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e5be5" w14:textId="23e5b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Құрылыс және тұрғын үй-коммуналдық шаруашылық істері агенттігінің 2010 - 2014 жылдарға арналған стратегиялық жоспары туралы</w:t>
      </w:r>
    </w:p>
    <w:p>
      <w:pPr>
        <w:spacing w:after="0"/>
        <w:ind w:left="0"/>
        <w:jc w:val="both"/>
      </w:pPr>
      <w:r>
        <w:rPr>
          <w:rFonts w:ascii="Times New Roman"/>
          <w:b w:val="false"/>
          <w:i w:val="false"/>
          <w:color w:val="000000"/>
          <w:sz w:val="28"/>
        </w:rPr>
        <w:t>Қазақстан Республикасы Үкіметінің 2010 жылғы 3 наурыздағы № 171 Қаулысы</w:t>
      </w:r>
    </w:p>
    <w:p>
      <w:pPr>
        <w:spacing w:after="0"/>
        <w:ind w:left="0"/>
        <w:jc w:val="both"/>
      </w:pPr>
      <w:bookmarkStart w:name="z1" w:id="0"/>
      <w:r>
        <w:rPr>
          <w:rFonts w:ascii="Times New Roman"/>
          <w:b w:val="false"/>
          <w:i w:val="false"/>
          <w:color w:val="000000"/>
          <w:sz w:val="28"/>
        </w:rPr>
        <w:t>
      «Қазақстан Республикасының мемлекеттік басқару жүйесін одан әрі жетілдіру туралы» Қазақстан Республикасы Президентінің 2009 жылғы 18 маусымдағы № 827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Құрылыс және тұрғын үй-коммуналдық шаруашылық істері агенттігінің 2010 - 2014 жылдарға арналған стратегиялық жоспары бекітілсін.</w:t>
      </w:r>
      <w:r>
        <w:br/>
      </w:r>
      <w:r>
        <w:rPr>
          <w:rFonts w:ascii="Times New Roman"/>
          <w:b w:val="false"/>
          <w:i w:val="false"/>
          <w:color w:val="000000"/>
          <w:sz w:val="28"/>
        </w:rPr>
        <w:t>
</w:t>
      </w:r>
      <w:r>
        <w:rPr>
          <w:rFonts w:ascii="Times New Roman"/>
          <w:b w:val="false"/>
          <w:i w:val="false"/>
          <w:color w:val="000000"/>
          <w:sz w:val="28"/>
        </w:rPr>
        <w:t>
      2. Осы қаулы 2010 жылғы 1 қаңтардан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3 наурыздағы</w:t>
      </w:r>
      <w:r>
        <w:br/>
      </w:r>
      <w:r>
        <w:rPr>
          <w:rFonts w:ascii="Times New Roman"/>
          <w:b w:val="false"/>
          <w:i w:val="false"/>
          <w:color w:val="000000"/>
          <w:sz w:val="28"/>
        </w:rPr>
        <w:t xml:space="preserve">
№ 171 қаулысымен   </w:t>
      </w:r>
      <w:r>
        <w:br/>
      </w:r>
      <w:r>
        <w:rPr>
          <w:rFonts w:ascii="Times New Roman"/>
          <w:b w:val="false"/>
          <w:i w:val="false"/>
          <w:color w:val="000000"/>
          <w:sz w:val="28"/>
        </w:rPr>
        <w:t xml:space="preserve">
бекітілген      </w:t>
      </w:r>
    </w:p>
    <w:bookmarkStart w:name="z4" w:id="1"/>
    <w:p>
      <w:pPr>
        <w:spacing w:after="0"/>
        <w:ind w:left="0"/>
        <w:jc w:val="left"/>
      </w:pPr>
      <w:r>
        <w:rPr>
          <w:rFonts w:ascii="Times New Roman"/>
          <w:b/>
          <w:i w:val="false"/>
          <w:color w:val="000000"/>
        </w:rPr>
        <w:t xml:space="preserve"> 
Қазақстан Республикасы Құрылыс және тұрғын үй-коммуналдық</w:t>
      </w:r>
      <w:r>
        <w:br/>
      </w:r>
      <w:r>
        <w:rPr>
          <w:rFonts w:ascii="Times New Roman"/>
          <w:b/>
          <w:i w:val="false"/>
          <w:color w:val="000000"/>
        </w:rPr>
        <w:t>
шаруашылық істері агенттігінің 2010 - 2014 жылдарға</w:t>
      </w:r>
      <w:r>
        <w:br/>
      </w:r>
      <w:r>
        <w:rPr>
          <w:rFonts w:ascii="Times New Roman"/>
          <w:b/>
          <w:i w:val="false"/>
          <w:color w:val="000000"/>
        </w:rPr>
        <w:t>
арналған стратегиялық жоспары</w:t>
      </w:r>
    </w:p>
    <w:bookmarkEnd w:id="1"/>
    <w:bookmarkStart w:name="z5" w:id="2"/>
    <w:p>
      <w:pPr>
        <w:spacing w:after="0"/>
        <w:ind w:left="0"/>
        <w:jc w:val="left"/>
      </w:pPr>
      <w:r>
        <w:rPr>
          <w:rFonts w:ascii="Times New Roman"/>
          <w:b/>
          <w:i w:val="false"/>
          <w:color w:val="000000"/>
        </w:rPr>
        <w:t xml:space="preserve"> 
1. Миссиясы мен пайымдауы</w:t>
      </w:r>
    </w:p>
    <w:bookmarkEnd w:id="2"/>
    <w:p>
      <w:pPr>
        <w:spacing w:after="0"/>
        <w:ind w:left="0"/>
        <w:jc w:val="both"/>
      </w:pPr>
      <w:r>
        <w:rPr>
          <w:rFonts w:ascii="Times New Roman"/>
          <w:b w:val="false"/>
          <w:i w:val="false"/>
          <w:color w:val="000000"/>
          <w:sz w:val="28"/>
        </w:rPr>
        <w:t>      </w:t>
      </w:r>
      <w:r>
        <w:rPr>
          <w:rFonts w:ascii="Times New Roman"/>
          <w:b/>
          <w:i w:val="false"/>
          <w:color w:val="000000"/>
          <w:sz w:val="28"/>
        </w:rPr>
        <w:t>Миссиясы</w:t>
      </w:r>
      <w:r>
        <w:rPr>
          <w:rFonts w:ascii="Times New Roman"/>
          <w:b w:val="false"/>
          <w:i w:val="false"/>
          <w:color w:val="000000"/>
          <w:sz w:val="28"/>
        </w:rPr>
        <w:t>. Қала құрылысы, сәулет және құрылыс құралдары және коммуналдық қамтамасыз ету арқылы қол жеткізілетін адамның мекендейтін және тіршілік ететін толыққанды ортасын қалыптастыру, елді мекендер мен қонысаралық аумақтарды тұрақты дамыту.</w:t>
      </w:r>
      <w:r>
        <w:br/>
      </w:r>
      <w:r>
        <w:rPr>
          <w:rFonts w:ascii="Times New Roman"/>
          <w:b w:val="false"/>
          <w:i w:val="false"/>
          <w:color w:val="000000"/>
          <w:sz w:val="28"/>
        </w:rPr>
        <w:t>
      </w:t>
      </w:r>
      <w:r>
        <w:rPr>
          <w:rFonts w:ascii="Times New Roman"/>
          <w:b/>
          <w:i w:val="false"/>
          <w:color w:val="000000"/>
          <w:sz w:val="28"/>
        </w:rPr>
        <w:t>Пайымдауы</w:t>
      </w:r>
      <w:r>
        <w:rPr>
          <w:rFonts w:ascii="Times New Roman"/>
          <w:b w:val="false"/>
          <w:i w:val="false"/>
          <w:color w:val="000000"/>
          <w:sz w:val="28"/>
        </w:rPr>
        <w:t>. Сәулет, қала құрылысы мен құрылыс саласындағы және тұрғын үй-коммуналдық саладағы мемлекеттік реттеуді жетілдіру, қазіргі жағдайда құрылыс өнімдерінің қауіпсіздігін қамтамасыз ету және сапасын арттыру.</w:t>
      </w:r>
    </w:p>
    <w:bookmarkStart w:name="z6" w:id="3"/>
    <w:p>
      <w:pPr>
        <w:spacing w:after="0"/>
        <w:ind w:left="0"/>
        <w:jc w:val="left"/>
      </w:pPr>
      <w:r>
        <w:rPr>
          <w:rFonts w:ascii="Times New Roman"/>
          <w:b/>
          <w:i w:val="false"/>
          <w:color w:val="000000"/>
        </w:rPr>
        <w:t xml:space="preserve"> 
2. Ағымдағы ахуалды талдау</w:t>
      </w:r>
    </w:p>
    <w:bookmarkEnd w:id="3"/>
    <w:p>
      <w:pPr>
        <w:spacing w:after="0"/>
        <w:ind w:left="0"/>
        <w:jc w:val="both"/>
      </w:pPr>
      <w:r>
        <w:rPr>
          <w:rFonts w:ascii="Times New Roman"/>
          <w:b w:val="false"/>
          <w:i w:val="false"/>
          <w:color w:val="000000"/>
          <w:sz w:val="28"/>
        </w:rPr>
        <w:t>      Қазіргі жағдайда құрылысты одан әрі дамыту, сондай-ақ құрылыс өнімдерінің қауіпсіздігін және сапасын арттыру мемлекеттің түйінді экономикалық және саяси міндеттері болып табылады.</w:t>
      </w:r>
      <w:r>
        <w:br/>
      </w:r>
      <w:r>
        <w:rPr>
          <w:rFonts w:ascii="Times New Roman"/>
          <w:b w:val="false"/>
          <w:i w:val="false"/>
          <w:color w:val="000000"/>
          <w:sz w:val="28"/>
        </w:rPr>
        <w:t>
      Құрылыстың оны басқа салалардан ерекшелеп тұратын әрі құрылыс өндірісін ұйымдастыру мен басқарудың ерекше нысандарын талап ететін өзіне тән ерекшеліктері болады. Бұл - құрылыс объектілерінің қайталанбайтындығы, құрылыс өнімдерінің стационарлық сипаты, құрылыс процесіне қатысушылардың әртүрлілігі, салыстырмалы түрде капиталдың баяу айналымы және тәуекелдің жоғары деңгейі.</w:t>
      </w:r>
      <w:r>
        <w:br/>
      </w:r>
      <w:r>
        <w:rPr>
          <w:rFonts w:ascii="Times New Roman"/>
          <w:b w:val="false"/>
          <w:i w:val="false"/>
          <w:color w:val="000000"/>
          <w:sz w:val="28"/>
        </w:rPr>
        <w:t>
      Қазақстан Республикасы Статистика агенттігінің деректері бойынша 2009 жылғы он бір айдың ішінде негізгі капиталға инвестициялардың көлемі 3897,1 млрд. теңгені құрады, бұл өткен жылғы деңгейден 2,3 % жоғары. Құрылыс-монтаж жұмыстарының көлемін игеру 1556,8 млрд. теңгені құрады немесе өткен жылмен салыстырғанда 91,6 %. Тұрғын үй құрылысына 257,8 млрд. теңге бөлінді және жалпы алаңы 5,4 млн. шаршы метр тұрғын үй пайдалануға берілді, өткен жылмен салыстырғанда 7,8 % төмендеді. Қазақстан Республикасы Статистика агенттігінің жедел деректері бойынша ІЖӨ-нің жалпы көлеміндегі құрылыстың үлесі 2009 жылы 7,3 %-ды құрады.</w:t>
      </w:r>
      <w:r>
        <w:br/>
      </w:r>
      <w:r>
        <w:rPr>
          <w:rFonts w:ascii="Times New Roman"/>
          <w:b w:val="false"/>
          <w:i w:val="false"/>
          <w:color w:val="000000"/>
          <w:sz w:val="28"/>
        </w:rPr>
        <w:t>
      </w:t>
      </w:r>
      <w:r>
        <w:rPr>
          <w:rFonts w:ascii="Times New Roman"/>
          <w:b/>
          <w:i w:val="false"/>
          <w:color w:val="000000"/>
          <w:sz w:val="28"/>
        </w:rPr>
        <w:t>Тұрғын үй құрылысы</w:t>
      </w:r>
      <w:r>
        <w:br/>
      </w:r>
      <w:r>
        <w:rPr>
          <w:rFonts w:ascii="Times New Roman"/>
          <w:b w:val="false"/>
          <w:i w:val="false"/>
          <w:color w:val="000000"/>
          <w:sz w:val="28"/>
        </w:rPr>
        <w:t>
      2009 жылғы он бір айдың ішінде тұрғын үй құрылысына 257,8 млрд. теңге инвестиция бөлінді, барлық қаржыландыру көздері бойынша жалпы алаңы 5,4 млн. шаршы метр тұрғын үй пайдалануға берілді (2008 жылғы он бір айдың деңгейіне 92,1 %). Халықтың қаражаты есебінен 2,79 млн. шаршы метр жеке тұрғын үй (21355 үй) салынды. Тұрғын үй құрылысының жалпы көлеміндегі жеке тұрғын үй құрылысының үлесі 52 %-ды құрайды. Жеке меншік нысандағы кәсіпорындар мен ұйымдар 2009 жылғы он бір айдың ішінде жалпы алаңы 2,03 млн. шаршы метр (2008 жылғы он бір айға 100,9 %) тұрғын үй пайдалануға берді. Жеке инвесторлар салған тұрғын үйдің үлесі 37,8 %-ды құрады.</w:t>
      </w:r>
      <w:r>
        <w:br/>
      </w:r>
      <w:r>
        <w:rPr>
          <w:rFonts w:ascii="Times New Roman"/>
          <w:b w:val="false"/>
          <w:i w:val="false"/>
          <w:color w:val="000000"/>
          <w:sz w:val="28"/>
        </w:rPr>
        <w:t>
      Республикалық бюджеттің қаражаты есебінен мемлекеттік коммуналдық тұрғын үй қорының тұрғын үйлері және «100 мектеп пен 100 аурухана салу» жобасының шеңберінде салынып жатқан білім беру мен денсаулық сақтау объектілерінің қызметкерлері үшін және Астана қаласындағы бюджет саласының қызметкерлері үшін кредиттік тұрғын үй салынып жатыр.</w:t>
      </w:r>
      <w:r>
        <w:br/>
      </w:r>
      <w:r>
        <w:rPr>
          <w:rFonts w:ascii="Times New Roman"/>
          <w:b w:val="false"/>
          <w:i w:val="false"/>
          <w:color w:val="000000"/>
          <w:sz w:val="28"/>
        </w:rPr>
        <w:t>
      2009 жылғы он бір айдың ішінде жалпы алаңы 98,9 мың шаршы метр жалға берілетін коммуналдық тұрғын үй (1349 пәтер) пайдалануға берілді. Салынған тұрғын үйдің жалпы көлеміндегі үлес - 1,7 %. 2009 жылғы он бір айдың ішінде 90,2 мың шаршы метр кредиттік тұрғын үй (1118 пәтер) пайдалануға берілді. 2009 жылғы он бір айдың ішінде Қазақстан Республикасындағы тұрғын үй құрылысының 2008 - 2010 жылдарға арналған </w:t>
      </w:r>
      <w:r>
        <w:rPr>
          <w:rFonts w:ascii="Times New Roman"/>
          <w:b w:val="false"/>
          <w:i w:val="false"/>
          <w:color w:val="000000"/>
          <w:sz w:val="28"/>
        </w:rPr>
        <w:t>мемлекеттік бағдарламасы</w:t>
      </w:r>
      <w:r>
        <w:rPr>
          <w:rFonts w:ascii="Times New Roman"/>
          <w:b w:val="false"/>
          <w:i w:val="false"/>
          <w:color w:val="000000"/>
          <w:sz w:val="28"/>
        </w:rPr>
        <w:t xml:space="preserve"> шеңберінде бөлінген кредиттік қаражатты қайта пайдалануы есебінен 119,9 мың шаршы метр тұрғын үй (1449 пәтер) пайдалануға берілді. Салынған кредиттік тұрғын үйдің жалпы көлеміндегі үлес - 3,9 %.</w:t>
      </w:r>
      <w:r>
        <w:br/>
      </w:r>
      <w:r>
        <w:rPr>
          <w:rFonts w:ascii="Times New Roman"/>
          <w:b w:val="false"/>
          <w:i w:val="false"/>
          <w:color w:val="000000"/>
          <w:sz w:val="28"/>
        </w:rPr>
        <w:t>
      Тұрғын үй құрылысы аудандарында инженерлік-коммуникациялық инфрақұрылымды дамытуға, жайластыруға және (немесе) сатып алуға бөлінген 40,9 млрд. теңге көлеміндегі нысаналы трансферттер есебінен 2009 жылғы он бір айдың ішінде 1588,4 км инженерлік желілер, оның ішінде 130,3 км жол салынды. Астана және Алматы қалаларының серіктес қалаларын дамыту бойынша алдын ала жұмыстар жүргізіліп жатыр.      </w:t>
      </w:r>
      <w:r>
        <w:br/>
      </w:r>
      <w:r>
        <w:rPr>
          <w:rFonts w:ascii="Times New Roman"/>
          <w:b w:val="false"/>
          <w:i w:val="false"/>
          <w:color w:val="000000"/>
          <w:sz w:val="28"/>
        </w:rPr>
        <w:t>
      </w:t>
      </w:r>
      <w:r>
        <w:rPr>
          <w:rFonts w:ascii="Times New Roman"/>
          <w:b/>
          <w:i w:val="false"/>
          <w:color w:val="000000"/>
          <w:sz w:val="28"/>
        </w:rPr>
        <w:t>Нормативтік-техникалық база</w:t>
      </w:r>
      <w:r>
        <w:br/>
      </w:r>
      <w:r>
        <w:rPr>
          <w:rFonts w:ascii="Times New Roman"/>
          <w:b w:val="false"/>
          <w:i w:val="false"/>
          <w:color w:val="000000"/>
          <w:sz w:val="28"/>
        </w:rPr>
        <w:t>
      Бәсекеге қабілеттілікті арттыру, сондай-ақ құрылыс саласын және құрылыс материалдарының отандық өнеркәсібін дамыту үшін жағдай жасауда қазіргі ғылыми жетістіктер мен техникалық жағынан дамыған елдердің оң тәжірибесіне негізделген сәулет, қала құрылысы және құрылыс қызметі саласында мемлекеттік нормативтік құжаттар әзірлеуді (қайта өңдеуді) және қолданысқа енгізуді ұйымдастыру аса маңызды рөл атқарады.</w:t>
      </w:r>
      <w:r>
        <w:br/>
      </w:r>
      <w:r>
        <w:rPr>
          <w:rFonts w:ascii="Times New Roman"/>
          <w:b w:val="false"/>
          <w:i w:val="false"/>
          <w:color w:val="000000"/>
          <w:sz w:val="28"/>
        </w:rPr>
        <w:t>
      1992 жылдан бастап осы уақытқа дейін отандық нормативтік-техникалық базаны қалыптастыру бойынша жұмыс екі негізгі бағыт бойынша жүргізіліп келеді:</w:t>
      </w:r>
      <w:r>
        <w:br/>
      </w:r>
      <w:r>
        <w:rPr>
          <w:rFonts w:ascii="Times New Roman"/>
          <w:b w:val="false"/>
          <w:i w:val="false"/>
          <w:color w:val="000000"/>
          <w:sz w:val="28"/>
        </w:rPr>
        <w:t>
      бірінші - Тәуелсіз мемлекеттер достастығы елдерінің қатысу шеңберінде Құрылыстағы стандарттау, техникалық нормалау және сертификаттау жөніндегі мемлекетаралық ғылыми-техникалық комиссия (ҚМҒТК) жұмысында нормативтік құжаттаманы әзірлеу. Бұл ретте 251 норматив қабылданды және қолданысқа енгізілді;</w:t>
      </w:r>
      <w:r>
        <w:br/>
      </w:r>
      <w:r>
        <w:rPr>
          <w:rFonts w:ascii="Times New Roman"/>
          <w:b w:val="false"/>
          <w:i w:val="false"/>
          <w:color w:val="000000"/>
          <w:sz w:val="28"/>
        </w:rPr>
        <w:t>
      екінші - отандық ғылыми-зерттеу және жобалау ұйымдарының күштерімен нормативтік құжаттаманы әзірлеу және қайта әзірлеу. 447 норматив әзірленді және қолданысқа енгізілді.</w:t>
      </w:r>
      <w:r>
        <w:br/>
      </w:r>
      <w:r>
        <w:rPr>
          <w:rFonts w:ascii="Times New Roman"/>
          <w:b w:val="false"/>
          <w:i w:val="false"/>
          <w:color w:val="000000"/>
          <w:sz w:val="28"/>
        </w:rPr>
        <w:t>
      Бүгінгі таңда сәулет, қала құрылысы және құрылыс саласында 2083 құжат қолданылып жүр, оның ішінде жобалау мен құрылысқа арналған негізін құрайтын құжаттар - 463, баға жасау және смета бойынша - 561, стандарттар - 714, басқа құжаттар - 345.</w:t>
      </w:r>
      <w:r>
        <w:br/>
      </w:r>
      <w:r>
        <w:rPr>
          <w:rFonts w:ascii="Times New Roman"/>
          <w:b w:val="false"/>
          <w:i w:val="false"/>
          <w:color w:val="000000"/>
          <w:sz w:val="28"/>
        </w:rPr>
        <w:t>
      Бүгінгі күні құрылыс саласына жаңа озық технологияларды енгізуге үлкен мән беріліп отыр. Соңғы уақытта жүргізілген зерттеулердің нәтижелері бойынша сейсмикалық аудандар үшін көп қабатты ғимараттарды жобалау жөніндегі нормативтер, сондай-ақ сейсмикалық жағдайда жұмыс істейтін төзімділігі жоғары құрастырмалар мен бұйымдар дайындау үшін пайдалану сенімділігі жоғары және ұзақ мерзімін қамтамасыз ететін тез қататын бетондар өндірісінің жаңа ресурс пен энергия үнемдейтін технологиялары әзірленді.</w:t>
      </w:r>
      <w:r>
        <w:br/>
      </w:r>
      <w:r>
        <w:rPr>
          <w:rFonts w:ascii="Times New Roman"/>
          <w:b w:val="false"/>
          <w:i w:val="false"/>
          <w:color w:val="000000"/>
          <w:sz w:val="28"/>
        </w:rPr>
        <w:t>
      </w:t>
      </w:r>
      <w:r>
        <w:rPr>
          <w:rFonts w:ascii="Times New Roman"/>
          <w:b/>
          <w:i w:val="false"/>
          <w:color w:val="000000"/>
          <w:sz w:val="28"/>
        </w:rPr>
        <w:t>Сәулет-құрылыс бақылауы</w:t>
      </w:r>
      <w:r>
        <w:br/>
      </w:r>
      <w:r>
        <w:rPr>
          <w:rFonts w:ascii="Times New Roman"/>
          <w:b w:val="false"/>
          <w:i w:val="false"/>
          <w:color w:val="000000"/>
          <w:sz w:val="28"/>
        </w:rPr>
        <w:t>
      2005 жылдан бастап бұрын сәулет, қала құрылысы және құрылыс істері жөніндегі уәкілетті орган жүзеге асыратын мемлекеттік сәулет-құрылыс бақылауы мен лицензиялаудың бақылау функцияларының негізгі бөлігі жергілікті атқарушы органдарға берілді.</w:t>
      </w:r>
      <w:r>
        <w:br/>
      </w:r>
      <w:r>
        <w:rPr>
          <w:rFonts w:ascii="Times New Roman"/>
          <w:b w:val="false"/>
          <w:i w:val="false"/>
          <w:color w:val="000000"/>
          <w:sz w:val="28"/>
        </w:rPr>
        <w:t>
      Бүгінгі таңда мемлекеттік сәулет-құрылыс бақылауын сәулет, қала құрылысы және құрылыс істері жөніндегі уәкілетті мемлекеттік орган мен жергілікті атқарушы органдар жүзеге асырады, яғни уәкілетті орган республикалық маңызы бар салынып жатқан объектілердің сапасына, ал жергілікті орган жергілікті маңызы бар салынып жатқан объектілердің сапасына бақылауды жүзеге асырады.</w:t>
      </w:r>
      <w:r>
        <w:br/>
      </w:r>
      <w:r>
        <w:rPr>
          <w:rFonts w:ascii="Times New Roman"/>
          <w:b w:val="false"/>
          <w:i w:val="false"/>
          <w:color w:val="000000"/>
          <w:sz w:val="28"/>
        </w:rPr>
        <w:t>
      Бұл ретте құрылыстың сапасына тапсырысшының бақылауын құрылысқа техникалық қадағалауды және объектілерді пайдалануға қабылдауды ұйымдастыру жолымен тапсырысшы, сондай-ақ құрылысқа авторлық қадағалауды жүргізу жолымен жобалау құжаттамасын әзірлеушілер жүзеге асырады.</w:t>
      </w:r>
      <w:r>
        <w:br/>
      </w:r>
      <w:r>
        <w:rPr>
          <w:rFonts w:ascii="Times New Roman"/>
          <w:b w:val="false"/>
          <w:i w:val="false"/>
          <w:color w:val="000000"/>
          <w:sz w:val="28"/>
        </w:rPr>
        <w:t>
      Осылайша, жергілікті атқарушы органдар атқарушы өкілеттігімен қатар бақылау өкілеттігін де іске асыруда, яғни құрылыс туралы шешім қабылдайды, құрылыстың сапасын тексереді және пайдалануға қабылдауды жүзеге асырады.</w:t>
      </w:r>
      <w:r>
        <w:br/>
      </w:r>
      <w:r>
        <w:rPr>
          <w:rFonts w:ascii="Times New Roman"/>
          <w:b w:val="false"/>
          <w:i w:val="false"/>
          <w:color w:val="000000"/>
          <w:sz w:val="28"/>
        </w:rPr>
        <w:t>
      Лицензиардың функцияларын республикалық деңгейден облыстардың және республикалық маңызы бар қалалардың деңгейіне беру лицензиялау жүйесінде бірыңғай саясаттың болмауына алып келді. Жекелеген өңірлерде лицензиялау жүйесі арқылы құрылыс саласына біліктілігі жоқ әрі теріс пиғылды жобалау және құрылыс ұйымдары тартылып жатыр.</w:t>
      </w:r>
      <w:r>
        <w:br/>
      </w:r>
      <w:r>
        <w:rPr>
          <w:rFonts w:ascii="Times New Roman"/>
          <w:b w:val="false"/>
          <w:i w:val="false"/>
          <w:color w:val="000000"/>
          <w:sz w:val="28"/>
        </w:rPr>
        <w:t>
      Көрсетілген мемлекеттік басқару деңгейлері арасындағы өкілеттіктердің аражігін ажырату мемлекеттік сәулет-құрылыс бақылауы жүйесін әлсіретті, бұл сәулет, қала құрылысы және құрылыс саласындағы заңнаманы бұзушылықтың өсуіне және жергілікті маңызы бар объектілерде сапаның төмендеуіне әкеп соқты.</w:t>
      </w:r>
      <w:r>
        <w:br/>
      </w:r>
      <w:r>
        <w:rPr>
          <w:rFonts w:ascii="Times New Roman"/>
          <w:b w:val="false"/>
          <w:i w:val="false"/>
          <w:color w:val="000000"/>
          <w:sz w:val="28"/>
        </w:rPr>
        <w:t>
      </w:t>
      </w:r>
      <w:r>
        <w:rPr>
          <w:rFonts w:ascii="Times New Roman"/>
          <w:b/>
          <w:i w:val="false"/>
          <w:color w:val="000000"/>
          <w:sz w:val="28"/>
        </w:rPr>
        <w:t xml:space="preserve">Аумақтық жоспарлау және елді мекендердің қала құрылысын </w:t>
      </w:r>
      <w:r>
        <w:rPr>
          <w:rFonts w:ascii="Times New Roman"/>
          <w:b/>
          <w:i w:val="false"/>
          <w:color w:val="000000"/>
          <w:sz w:val="28"/>
        </w:rPr>
        <w:t>дамыту</w:t>
      </w:r>
      <w:r>
        <w:br/>
      </w:r>
      <w:r>
        <w:rPr>
          <w:rFonts w:ascii="Times New Roman"/>
          <w:b w:val="false"/>
          <w:i w:val="false"/>
          <w:color w:val="000000"/>
          <w:sz w:val="28"/>
        </w:rPr>
        <w:t>
      Қазақстан Республикасында аумақты оңтайлы ұйымдастыру және өндірістік күштерді орналастыру, сондай-ақ заңнамаға сәйкес өңірлік схемалар әзірлеу және іске асыру мақсатында басты қала құрылысы құжаты - Бас схема әзірлеу қажет.</w:t>
      </w:r>
      <w:r>
        <w:br/>
      </w:r>
      <w:r>
        <w:rPr>
          <w:rFonts w:ascii="Times New Roman"/>
          <w:b w:val="false"/>
          <w:i w:val="false"/>
          <w:color w:val="000000"/>
          <w:sz w:val="28"/>
        </w:rPr>
        <w:t>
      Қазақстан Республикасы Президентінің 2006 жылғы 28 тамыздағы № 167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2015 жылға дейінгі аумақтық даму стратегиясын іске асыру шеңберінде 2010 - 2012 жылдары Қазақстан Республикасының аумағын ұйымдастырудың бас схемасын әзірлеу жөніндегі жұмыстарды бастау көзделген. Бүгінгі күні оны әзірлеу жөніндегі Ұсынымдар бекітілді.</w:t>
      </w:r>
      <w:r>
        <w:br/>
      </w:r>
      <w:r>
        <w:rPr>
          <w:rFonts w:ascii="Times New Roman"/>
          <w:b w:val="false"/>
          <w:i w:val="false"/>
          <w:color w:val="000000"/>
          <w:sz w:val="28"/>
        </w:rPr>
        <w:t>
      Соңғы жылдардың ішінде бас жоспарларды әзірлеуді қамтамасыз ету және бекіту жөнінде айтарлықтай жұмыс жасалды. Сонымен, 2009 жылғы 1 желтоқсандағы жағдай бойынша Астана, Алматы қалалары және 13 облыс орталығы бас жоспарлармен қамтамасыз етілген. Тараз қаласының бас жоспарына келісу және бекіту сатысы жүргізіліп жатыр.</w:t>
      </w:r>
      <w:r>
        <w:br/>
      </w:r>
      <w:r>
        <w:rPr>
          <w:rFonts w:ascii="Times New Roman"/>
          <w:b w:val="false"/>
          <w:i w:val="false"/>
          <w:color w:val="000000"/>
          <w:sz w:val="28"/>
        </w:rPr>
        <w:t>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Республикасының Мемлекеттік қала құрылысы кадастрын құру қажет.</w:t>
      </w:r>
      <w:r>
        <w:br/>
      </w:r>
      <w:r>
        <w:rPr>
          <w:rFonts w:ascii="Times New Roman"/>
          <w:b w:val="false"/>
          <w:i w:val="false"/>
          <w:color w:val="000000"/>
          <w:sz w:val="28"/>
        </w:rPr>
        <w:t>
      Қазақстан Республикасының Мемлекеттік қала құрылысы кадастры Қазақстан Республикасы кадастрларының мемлекеттік жүйесінің құрам бөлігі болып табылады және Қазақстан Республикасының тиісті әкімшілік-аумақтық бірлігінің шекарасында мынадай үш (республикалық, облыстық және базалық) аумақтық деңгейдегі бірыңғай жүйе бойынша жүргізіледі.</w:t>
      </w:r>
      <w:r>
        <w:br/>
      </w:r>
      <w:r>
        <w:rPr>
          <w:rFonts w:ascii="Times New Roman"/>
          <w:b w:val="false"/>
          <w:i w:val="false"/>
          <w:color w:val="000000"/>
          <w:sz w:val="28"/>
        </w:rPr>
        <w:t>
      Мемлекеттік қала құрылысы кадастрын жүргізу салынып жатқан (салынуы белгіленген) объектілер мен кешендер мониторингінің сәулет, қала құрылысы және құрылыс қызметі объектілерінің жай-күйі мен өзгерістерін байқау жүйесінің құрам бөлігі болып табылады.</w:t>
      </w:r>
      <w:r>
        <w:br/>
      </w:r>
      <w:r>
        <w:rPr>
          <w:rFonts w:ascii="Times New Roman"/>
          <w:b w:val="false"/>
          <w:i w:val="false"/>
          <w:color w:val="000000"/>
          <w:sz w:val="28"/>
        </w:rPr>
        <w:t>
      Уәкілетті орган Мемлекеттік қала құрылысы кадастрын құру бойынша басшылық құжаттарын әзірледі және жаңартты, алайда 4 қалада (Астана, Алматы, Орал, Қарағанды) ғана Мемлекеттік қала құрылысы кадастры тиісті деңгейде жүргізіліп отыр. 2009 жылы республикалық деңгейде Мемлекеттік қала құрылысы кадастрын құру жөніндегі техникалық-экономикалық негіздемені әзірлеуге республикалық бюджеттен қаражат бөлінді. Облыстық және базалық деңгейлердегі Мемлекеттік қала құрылысы кадастрын құру және жүргізу жергілікті бюджеттердің қаражаты есебінен жүзеге асырылуға тиіс.</w:t>
      </w:r>
    </w:p>
    <w:bookmarkStart w:name="z7" w:id="4"/>
    <w:p>
      <w:pPr>
        <w:spacing w:after="0"/>
        <w:ind w:left="0"/>
        <w:jc w:val="left"/>
      </w:pPr>
      <w:r>
        <w:rPr>
          <w:rFonts w:ascii="Times New Roman"/>
          <w:b/>
          <w:i w:val="false"/>
          <w:color w:val="000000"/>
        </w:rPr>
        <w:t xml:space="preserve"> 
Сәулет, қала құрылысы мен құрылыс қызметі саласындағы</w:t>
      </w:r>
      <w:r>
        <w:br/>
      </w:r>
      <w:r>
        <w:rPr>
          <w:rFonts w:ascii="Times New Roman"/>
          <w:b/>
          <w:i w:val="false"/>
          <w:color w:val="000000"/>
        </w:rPr>
        <w:t>
және тұрғын үй-коммуналдық саладағы проблемалар</w:t>
      </w:r>
    </w:p>
    <w:bookmarkEnd w:id="4"/>
    <w:p>
      <w:pPr>
        <w:spacing w:after="0"/>
        <w:ind w:left="0"/>
        <w:jc w:val="both"/>
      </w:pPr>
      <w:r>
        <w:rPr>
          <w:rFonts w:ascii="Times New Roman"/>
          <w:b w:val="false"/>
          <w:i w:val="false"/>
          <w:color w:val="000000"/>
          <w:sz w:val="28"/>
        </w:rPr>
        <w:t>      Мемлекет басшысының қатысуымен еткен жыл сайынғы VIII Қала құрылысы форумында дағдарыстан кейінгі кезеңде саланы дамытудағы негізгі басымдықтар мыналар болуға тиіс деп атап көрсетілді:</w:t>
      </w:r>
      <w:r>
        <w:br/>
      </w:r>
      <w:r>
        <w:rPr>
          <w:rFonts w:ascii="Times New Roman"/>
          <w:b w:val="false"/>
          <w:i w:val="false"/>
          <w:color w:val="000000"/>
          <w:sz w:val="28"/>
        </w:rPr>
        <w:t xml:space="preserve">
      - энергия үнемдейтін технологияларды қолдану; </w:t>
      </w:r>
      <w:r>
        <w:br/>
      </w:r>
      <w:r>
        <w:rPr>
          <w:rFonts w:ascii="Times New Roman"/>
          <w:b w:val="false"/>
          <w:i w:val="false"/>
          <w:color w:val="000000"/>
          <w:sz w:val="28"/>
        </w:rPr>
        <w:t xml:space="preserve">
      - нормативтік базаны жетілдіру; </w:t>
      </w:r>
      <w:r>
        <w:br/>
      </w:r>
      <w:r>
        <w:rPr>
          <w:rFonts w:ascii="Times New Roman"/>
          <w:b w:val="false"/>
          <w:i w:val="false"/>
          <w:color w:val="000000"/>
          <w:sz w:val="28"/>
        </w:rPr>
        <w:t>
      - жоғары эстетикалық талаптарға сәйкес келетін ғана емес, сондай-ақ еліміздегі азаматтардың тіршілік жағдайларын жақсартатын жобалар әзірлеу.</w:t>
      </w:r>
      <w:r>
        <w:br/>
      </w:r>
      <w:r>
        <w:rPr>
          <w:rFonts w:ascii="Times New Roman"/>
          <w:b w:val="false"/>
          <w:i w:val="false"/>
          <w:color w:val="000000"/>
          <w:sz w:val="28"/>
        </w:rPr>
        <w:t>
      Президент қойған міндеттерге қол жеткізу үшін мынадай проблемаларды шешу қажет:</w:t>
      </w:r>
      <w:r>
        <w:br/>
      </w:r>
      <w:r>
        <w:rPr>
          <w:rFonts w:ascii="Times New Roman"/>
          <w:b w:val="false"/>
          <w:i w:val="false"/>
          <w:color w:val="000000"/>
          <w:sz w:val="28"/>
        </w:rPr>
        <w:t>
      1) сәулет, қала құрылысы мен құрылыс саласындағы және тұрғын үй-коммуналдық саладағы мемлекеттік реттеу жүйесінің жетілмегендігі;</w:t>
      </w:r>
      <w:r>
        <w:br/>
      </w:r>
      <w:r>
        <w:rPr>
          <w:rFonts w:ascii="Times New Roman"/>
          <w:b w:val="false"/>
          <w:i w:val="false"/>
          <w:color w:val="000000"/>
          <w:sz w:val="28"/>
        </w:rPr>
        <w:t>
      2) өңірлерді аумақтық жоспарлаудың және елді мекендерді қала құрылысына дамытудың жеткіліксіз ұйымдастырылуы;</w:t>
      </w:r>
      <w:r>
        <w:br/>
      </w:r>
      <w:r>
        <w:rPr>
          <w:rFonts w:ascii="Times New Roman"/>
          <w:b w:val="false"/>
          <w:i w:val="false"/>
          <w:color w:val="000000"/>
          <w:sz w:val="28"/>
        </w:rPr>
        <w:t>
      3) сәулет, қала құрылысы мен құрылыс, құрылыс материалдарын, бұйымдары мен құрастырмаларын өндіру саласындағы, сондай-ақ тұрғын үй-коммуналдық шаруашылық саласындағы мемлекеттік нормативтер жүйесінің жетілмегендігі;</w:t>
      </w:r>
      <w:r>
        <w:br/>
      </w:r>
      <w:r>
        <w:rPr>
          <w:rFonts w:ascii="Times New Roman"/>
          <w:b w:val="false"/>
          <w:i w:val="false"/>
          <w:color w:val="000000"/>
          <w:sz w:val="28"/>
        </w:rPr>
        <w:t>
      4) жобалау сапасының төмендігі;</w:t>
      </w:r>
      <w:r>
        <w:br/>
      </w:r>
      <w:r>
        <w:rPr>
          <w:rFonts w:ascii="Times New Roman"/>
          <w:b w:val="false"/>
          <w:i w:val="false"/>
          <w:color w:val="000000"/>
          <w:sz w:val="28"/>
        </w:rPr>
        <w:t>
      5) құрылыс саласындағы баға жасау жүйесінің жетілмегендігі;</w:t>
      </w:r>
      <w:r>
        <w:br/>
      </w:r>
      <w:r>
        <w:rPr>
          <w:rFonts w:ascii="Times New Roman"/>
          <w:b w:val="false"/>
          <w:i w:val="false"/>
          <w:color w:val="000000"/>
          <w:sz w:val="28"/>
        </w:rPr>
        <w:t>
      6) қолжетімді тұрғын үймен жеткілікті қамтамасыз етілмеу;</w:t>
      </w:r>
      <w:r>
        <w:br/>
      </w:r>
      <w:r>
        <w:rPr>
          <w:rFonts w:ascii="Times New Roman"/>
          <w:b w:val="false"/>
          <w:i w:val="false"/>
          <w:color w:val="000000"/>
          <w:sz w:val="28"/>
        </w:rPr>
        <w:t>
      7) халықаралық нормативтермен нормативтік-техникалық базаны</w:t>
      </w:r>
      <w:r>
        <w:br/>
      </w:r>
      <w:r>
        <w:rPr>
          <w:rFonts w:ascii="Times New Roman"/>
          <w:b w:val="false"/>
          <w:i w:val="false"/>
          <w:color w:val="000000"/>
          <w:sz w:val="28"/>
        </w:rPr>
        <w:t>
үйлестіру жөніндегі жұмыстардың жеткілікті қаржыландырылмау;</w:t>
      </w:r>
      <w:r>
        <w:br/>
      </w:r>
      <w:r>
        <w:rPr>
          <w:rFonts w:ascii="Times New Roman"/>
          <w:b w:val="false"/>
          <w:i w:val="false"/>
          <w:color w:val="000000"/>
          <w:sz w:val="28"/>
        </w:rPr>
        <w:t>
      8) республикалық, облыстық және базалық деңгейлерде Мемлекеттік қала құрылысы кадастрының бірыңғай жүйесінің болмауы.</w:t>
      </w:r>
    </w:p>
    <w:bookmarkStart w:name="z8" w:id="5"/>
    <w:p>
      <w:pPr>
        <w:spacing w:after="0"/>
        <w:ind w:left="0"/>
        <w:jc w:val="left"/>
      </w:pPr>
      <w:r>
        <w:rPr>
          <w:rFonts w:ascii="Times New Roman"/>
          <w:b/>
          <w:i w:val="false"/>
          <w:color w:val="000000"/>
        </w:rPr>
        <w:t xml:space="preserve"> 
3. Қызметтің стратегиялық бағыттары</w:t>
      </w:r>
    </w:p>
    <w:bookmarkEnd w:id="5"/>
    <w:p>
      <w:pPr>
        <w:spacing w:after="0"/>
        <w:ind w:left="0"/>
        <w:jc w:val="both"/>
      </w:pPr>
      <w:r>
        <w:rPr>
          <w:rFonts w:ascii="Times New Roman"/>
          <w:b w:val="false"/>
          <w:i w:val="false"/>
          <w:color w:val="ff0000"/>
          <w:sz w:val="28"/>
        </w:rPr>
        <w:t xml:space="preserve">      Ескерту. 3-бөлімге өзгерту енгізілді - ҚР Үкіметінің 2010.06.28 </w:t>
      </w:r>
      <w:r>
        <w:rPr>
          <w:rFonts w:ascii="Times New Roman"/>
          <w:b w:val="false"/>
          <w:i w:val="false"/>
          <w:color w:val="ff0000"/>
          <w:sz w:val="28"/>
        </w:rPr>
        <w:t>№ 660</w:t>
      </w:r>
      <w:r>
        <w:rPr>
          <w:rFonts w:ascii="Times New Roman"/>
          <w:b w:val="false"/>
          <w:i w:val="false"/>
          <w:color w:val="ff0000"/>
          <w:sz w:val="28"/>
        </w:rPr>
        <w:t xml:space="preserve">, 2010.12.28 </w:t>
      </w:r>
      <w:r>
        <w:rPr>
          <w:rFonts w:ascii="Times New Roman"/>
          <w:b w:val="false"/>
          <w:i w:val="false"/>
          <w:color w:val="ff0000"/>
          <w:sz w:val="28"/>
        </w:rPr>
        <w:t>N 1426</w:t>
      </w:r>
      <w:r>
        <w:rPr>
          <w:rFonts w:ascii="Times New Roman"/>
          <w:b w:val="false"/>
          <w:i w:val="false"/>
          <w:color w:val="ff0000"/>
          <w:sz w:val="28"/>
        </w:rPr>
        <w:t xml:space="preserve"> Қаулыларымен.</w:t>
      </w:r>
    </w:p>
    <w:bookmarkStart w:name="z9" w:id="6"/>
    <w:p>
      <w:pPr>
        <w:spacing w:after="0"/>
        <w:ind w:left="0"/>
        <w:jc w:val="both"/>
      </w:pPr>
      <w:r>
        <w:rPr>
          <w:rFonts w:ascii="Times New Roman"/>
          <w:b w:val="false"/>
          <w:i w:val="false"/>
          <w:color w:val="000000"/>
          <w:sz w:val="28"/>
        </w:rPr>
        <w:t>
      1. Тұрғын үй құрылысын дамыту</w:t>
      </w:r>
      <w:r>
        <w:br/>
      </w:r>
      <w:r>
        <w:rPr>
          <w:rFonts w:ascii="Times New Roman"/>
          <w:b w:val="false"/>
          <w:i w:val="false"/>
          <w:color w:val="000000"/>
          <w:sz w:val="28"/>
        </w:rPr>
        <w:t>
</w:t>
      </w:r>
      <w:r>
        <w:rPr>
          <w:rFonts w:ascii="Times New Roman"/>
          <w:b w:val="false"/>
          <w:i w:val="false"/>
          <w:color w:val="000000"/>
          <w:sz w:val="28"/>
        </w:rPr>
        <w:t>
      2. Сәулет, қала құрылысы және құрылыс саласында мемлекеттік реттеуді жетілдіру</w:t>
      </w:r>
      <w:r>
        <w:br/>
      </w:r>
      <w:r>
        <w:rPr>
          <w:rFonts w:ascii="Times New Roman"/>
          <w:b w:val="false"/>
          <w:i w:val="false"/>
          <w:color w:val="000000"/>
          <w:sz w:val="28"/>
        </w:rPr>
        <w:t>
</w:t>
      </w:r>
      <w:r>
        <w:rPr>
          <w:rFonts w:ascii="Times New Roman"/>
          <w:b w:val="false"/>
          <w:i w:val="false"/>
          <w:color w:val="000000"/>
          <w:sz w:val="28"/>
        </w:rPr>
        <w:t>
      3. Тұрғын үй-коммуналдық шаруашылықты жаңғырту және дамыту</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2"/>
        <w:gridCol w:w="944"/>
        <w:gridCol w:w="1025"/>
        <w:gridCol w:w="1086"/>
        <w:gridCol w:w="984"/>
        <w:gridCol w:w="723"/>
        <w:gridCol w:w="924"/>
        <w:gridCol w:w="864"/>
        <w:gridCol w:w="864"/>
      </w:tblGrid>
      <w:tr>
        <w:trPr>
          <w:trHeight w:val="30" w:hRule="atLeast"/>
        </w:trPr>
        <w:tc>
          <w:tcPr>
            <w:tcW w:w="5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(есеп)</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(есеп)</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1-бағыт. Тұрғын үй құрылысын дамыту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 Тұрғын үйге қолжетімділікті қамтамасыз ету</w:t>
            </w:r>
          </w:p>
        </w:tc>
      </w:tr>
      <w:tr>
        <w:trPr>
          <w:trHeight w:val="30" w:hRule="atLeast"/>
        </w:trPr>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құрылысының көлемі</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метр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6848,2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6225,4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w:t>
            </w:r>
          </w:p>
        </w:tc>
      </w:tr>
      <w:tr>
        <w:trPr>
          <w:trHeight w:val="30" w:hRule="atLeast"/>
        </w:trPr>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 бөлетін кредиттік қаражат есебінен салынған тұрғын үйдің бір шаршы метрінің құны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56515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56515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1.1.1-міндет. Жалға берілетін (коммуналдық) тұрғын үй салуды және (немесе) сатып алуды қамтамасыз ету</w:t>
            </w:r>
          </w:p>
        </w:tc>
      </w:tr>
      <w:tr>
        <w:trPr>
          <w:trHeight w:val="30" w:hRule="atLeast"/>
        </w:trPr>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мемлекеттік коммуналдық тұрғын үй қорының тұрғын үйін салуға арналған нысаналы даму трансферттері есебінен тұрғын үй салудың көлемі</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метр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1.1.2-міндет. Кредиттік тұрғын үй салуды және (немесе) сатып алуды қамтамасыз ету</w:t>
            </w:r>
          </w:p>
        </w:tc>
      </w:tr>
      <w:tr>
        <w:trPr>
          <w:trHeight w:val="30" w:hRule="atLeast"/>
        </w:trPr>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органдарға қайтарымды негізде кредит беру есебінен тұрғын үй салудың көлемі</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метр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604,9</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1.1.3-міндет. Тұрғын үй құрылысы салынатын аудандарда инженерлік-коммуникациялық инфрақұрылым салу және (немесе) сатып алу</w:t>
            </w:r>
          </w:p>
        </w:tc>
      </w:tr>
      <w:tr>
        <w:trPr>
          <w:trHeight w:val="30" w:hRule="atLeast"/>
        </w:trPr>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пайдалануға беру көлемі</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және Алматы қалаларының серіктес қалаларында және үлескерлер қатысатын тұрғын үй кешендерінде инженерлік құрылғыларды салу және қайта жаңарту</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1.1.4-міндет. Үлескерлер қатысатын құрылысы аяқталмаған объектілерде тұрғын үй құрылысын қамтамасыз ету</w:t>
            </w:r>
          </w:p>
        </w:tc>
      </w:tr>
      <w:tr>
        <w:trPr>
          <w:trHeight w:val="30" w:hRule="atLeast"/>
        </w:trPr>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үлескерлер қатысатын құрылысы аяқталмаған объектілерде тұрғын үйлерді пайдалануға беру көлемі</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метр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2-бағыт. Сәулет, қала құрылысы және құрылыс саласындағы мемлекеттік реттеуді жетілдіру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2.1-мақсат. Жобалау құжаттамасының сапасын қамтамасыз ету және халықаралық нормативтермен нормативтік-техникалық базаны үйлестіру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Нормативтік-техникалық базаны жетілдіру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2.1.1-міндет. Сәулет, қала құрылысы мен құрылыс, құрылыс материалдары, бұйымдары мен құрастырмалары өндірісі саласындағы, сондай-ақ тұрғын үй-коммуналдық шаруашылық саласындағы мемлекеттік нормативтер жүйесін реформалау</w:t>
            </w:r>
          </w:p>
        </w:tc>
      </w:tr>
      <w:tr>
        <w:trPr>
          <w:trHeight w:val="30" w:hRule="atLeast"/>
        </w:trPr>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құрылыс қызметі және тұрғын үй-коммуналдық шаруашылық саласындағы нормативтік-техникалық құжаттарды жаңарту</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кала құрылысы және құрылыс қызметі саласындағы сметалық-нормативтік базаны жетілдіру</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2.1.2-міндет. Үлгі жобалар әзірлеу</w:t>
            </w:r>
          </w:p>
        </w:tc>
      </w:tr>
      <w:tr>
        <w:trPr>
          <w:trHeight w:val="30" w:hRule="atLeast"/>
        </w:trPr>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үлгі жобалардың саны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2.1.3-міндет. Ғимараттарды (құрылыстардың) тұрақтылығы мен ұзақ мерзімін қамтамасыз ететін тиімді конструктивті шешімдерді, ресурс және энергия үнемдейтін технологиялар әзірлеу</w:t>
            </w:r>
          </w:p>
        </w:tc>
      </w:tr>
      <w:tr>
        <w:trPr>
          <w:trHeight w:val="30" w:hRule="atLeast"/>
        </w:trPr>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Ғимараттардың (құрылыстардың) тұрақтылығын және ұзақ мерзімділігін қамтамасыз етуге бағытталған қолданбалы ғылыми зерттеулер жүргізу (ағымдағы жылы аяқталатындардың саны/келесі жылға ауысатындардың саны)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2.2-мақсат. Аумақтар мен елді мекендерді тиімді дамыту және салу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Елдің аумақтарын ұйымдастырудың бас схемасын бекіту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2.2.1-міндет. Қазақстан Республикасының аумағын ұйымдастырудың бас схемасын әзірлеу</w:t>
            </w:r>
          </w:p>
        </w:tc>
      </w:tr>
      <w:tr>
        <w:trPr>
          <w:trHeight w:val="30" w:hRule="atLeast"/>
        </w:trPr>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 ұйымдастырудың бас схемасын әзірлеу жөніндегі жобаны іске асыру дәрежесі</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орындалған жұмыстардың %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2.2.2-міндет. Алматы қаласының қала маңындағы аймағы аумағының қала құрылысын жоспарлаудың кешенді схемасын (Алматы қаласының қала маңындағы аймағы аумағының Бас жоспарын) әзірлеу</w:t>
            </w:r>
          </w:p>
        </w:tc>
      </w:tr>
      <w:tr>
        <w:trPr>
          <w:trHeight w:val="30" w:hRule="atLeast"/>
        </w:trPr>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маңындағы аймағы аумағының Кешенді схемасын (Алматы қаласының қала маңындағы аймағы аумағының Бас жоспарын) бекіту</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2.3-мақсат. Тұтынушыларды сапалы және қауіпсіз құрылыс өнімдерімен қамтамасыз ету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Салынып жатқан (қайта жаңартылатын, кеңейтілетін, жаңғыртылатын, күрделі қайта жөнделетін) объектілер сапасының жоғары деңгейіне қол жеткізу</w:t>
            </w:r>
          </w:p>
        </w:tc>
      </w:tr>
      <w:tr>
        <w:trPr>
          <w:trHeight w:val="30" w:hRule="atLeast"/>
        </w:trPr>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2.3.1-міндет. Сәулет, қала құрылысы және құрылыс қызметі саласындағы мемлекеттік басқару деңгейін және құрылыс-монтаж жұмыстарының сапасын арттыру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1.Құрылыс-монтаж жұмыстарын жүргізуге арналған рұқсатты белгіленген тәртіппен ресімдеу және беру.</w:t>
            </w:r>
            <w:r>
              <w:br/>
            </w:r>
            <w:r>
              <w:rPr>
                <w:rFonts w:ascii="Times New Roman"/>
                <w:b w:val="false"/>
                <w:i w:val="false"/>
                <w:color w:val="000000"/>
                <w:sz w:val="20"/>
              </w:rPr>
              <w:t>
</w:t>
            </w:r>
            <w:r>
              <w:rPr>
                <w:rFonts w:ascii="Times New Roman"/>
                <w:b w:val="false"/>
                <w:i w:val="false"/>
                <w:color w:val="000000"/>
                <w:sz w:val="20"/>
              </w:rPr>
              <w:t>2.Салынуы белгіленген және салынып жатқан республикалық маңызы бар объектілер мен кешендерге мониторинг жүргізу.</w:t>
            </w:r>
            <w:r>
              <w:br/>
            </w:r>
            <w:r>
              <w:rPr>
                <w:rFonts w:ascii="Times New Roman"/>
                <w:b w:val="false"/>
                <w:i w:val="false"/>
                <w:color w:val="000000"/>
                <w:sz w:val="20"/>
              </w:rPr>
              <w:t>
</w:t>
            </w:r>
            <w:r>
              <w:rPr>
                <w:rFonts w:ascii="Times New Roman"/>
                <w:b w:val="false"/>
                <w:i w:val="false"/>
                <w:color w:val="000000"/>
                <w:sz w:val="20"/>
              </w:rPr>
              <w:t>3.Республикалық маңызы бар объектілер құрылысының сапасына мемлекеттік сәулет-құрылыс бақылауын жүзеге асыру.</w:t>
            </w:r>
            <w:r>
              <w:br/>
            </w:r>
            <w:r>
              <w:rPr>
                <w:rFonts w:ascii="Times New Roman"/>
                <w:b w:val="false"/>
                <w:i w:val="false"/>
                <w:color w:val="000000"/>
                <w:sz w:val="20"/>
              </w:rPr>
              <w:t>
</w:t>
            </w:r>
            <w:r>
              <w:rPr>
                <w:rFonts w:ascii="Times New Roman"/>
                <w:b w:val="false"/>
                <w:i w:val="false"/>
                <w:color w:val="000000"/>
                <w:sz w:val="20"/>
              </w:rPr>
              <w:t>4.Заңнама нормаларын, сәулет, қала құрылысы және құрылыс қызметі саласында белгіленген мемлекеттік талаптарды, шарттарды, шектеулерді бұзуға және ауытқуға жол берілуіне байланысты заң бұзушыларға заңнамада көзделген шараларды қолдану туралы шешім қабылдау.</w:t>
            </w:r>
            <w:r>
              <w:br/>
            </w:r>
            <w:r>
              <w:rPr>
                <w:rFonts w:ascii="Times New Roman"/>
                <w:b w:val="false"/>
                <w:i w:val="false"/>
                <w:color w:val="000000"/>
                <w:sz w:val="20"/>
              </w:rPr>
              <w:t>
</w:t>
            </w:r>
            <w:r>
              <w:rPr>
                <w:rFonts w:ascii="Times New Roman"/>
                <w:b w:val="false"/>
                <w:i w:val="false"/>
                <w:color w:val="000000"/>
                <w:sz w:val="20"/>
              </w:rPr>
              <w:t>5.Салынған республикалық маңызы бар объектілер мен кешендерді пайдалануға қабылдау жөніндегі жұмыс, қабылдау және мемлекеттік қабылдау комиссияларына қатысу.</w:t>
            </w:r>
            <w:r>
              <w:br/>
            </w:r>
            <w:r>
              <w:rPr>
                <w:rFonts w:ascii="Times New Roman"/>
                <w:b w:val="false"/>
                <w:i w:val="false"/>
                <w:color w:val="000000"/>
                <w:sz w:val="20"/>
              </w:rPr>
              <w:t>
</w:t>
            </w:r>
            <w:r>
              <w:rPr>
                <w:rFonts w:ascii="Times New Roman"/>
                <w:b w:val="false"/>
                <w:i w:val="false"/>
                <w:color w:val="000000"/>
                <w:sz w:val="20"/>
              </w:rPr>
              <w:t>6.Сәулет, қала құрылысы мен құрылыс істері және мемлекеттік сәулет-құрылыс бақылауы және лицензиялау жөніндегі жергілікті атқарушы органдардың қызметіне бақылауды жүзеге асыру</w:t>
            </w:r>
            <w:r>
              <w:br/>
            </w:r>
            <w:r>
              <w:rPr>
                <w:rFonts w:ascii="Times New Roman"/>
                <w:b w:val="false"/>
                <w:i w:val="false"/>
                <w:color w:val="000000"/>
                <w:sz w:val="20"/>
              </w:rPr>
              <w:t>
</w:t>
            </w:r>
            <w:r>
              <w:rPr>
                <w:rFonts w:ascii="Times New Roman"/>
                <w:b w:val="false"/>
                <w:i w:val="false"/>
                <w:color w:val="000000"/>
                <w:sz w:val="20"/>
              </w:rPr>
              <w:t>7.Облыстардың (республикалық маңызы бар қаланың, астананың) мемлекеттік құрылыс инспекторларын аттестаттауды жүргізу.</w:t>
            </w:r>
            <w:r>
              <w:br/>
            </w:r>
            <w:r>
              <w:rPr>
                <w:rFonts w:ascii="Times New Roman"/>
                <w:b w:val="false"/>
                <w:i w:val="false"/>
                <w:color w:val="000000"/>
                <w:sz w:val="20"/>
              </w:rPr>
              <w:t>
</w:t>
            </w:r>
            <w:r>
              <w:rPr>
                <w:rFonts w:ascii="Times New Roman"/>
                <w:b w:val="false"/>
                <w:i w:val="false"/>
                <w:color w:val="000000"/>
                <w:sz w:val="20"/>
              </w:rPr>
              <w:t>8.Мемлекеттік емес сараптама орталықтарын аккредиттеуді және сарапшыларды аттестаттауды жүргізу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2.4-мақсат. Шағын және орта кәсіпкерлік үшін әкімшілік кедергілерді жою және бизнес-климатты жақсарту</w:t>
            </w:r>
          </w:p>
        </w:tc>
      </w:tr>
      <w:tr>
        <w:trPr>
          <w:trHeight w:val="30" w:hRule="atLeast"/>
        </w:trPr>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Рұқсат беру рәсімдерін қысқарту арқылы Дүниежүзілік банктің «Doing Business» рейтингінде «Құрылысқа рұқсат алу» индикаторы бойынша Қазақстанның ұстанымын жақсарту</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Рейтингті өзгерту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2.4.1-міндет. Лицензияланатын қызмет түрлерін қысқарту және лицензиялар беру тәртібін оңайлату</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3-бағыт. Тұрғын үй-коммуналдық шаруашылықты жаңғырту және дамыту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3.1-мақсат. Тұрғын үй-коммуналдық шаруашылықты тұрақты дамыту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Тұрғын үй-коммуналдық шаруашылық (сумен жабдықтау, кәріз, жылумен жабдықтау, электрмен жабдықтау, абаттандыру) жүйесін қайта жаңарту және дамыту;</w:t>
            </w:r>
            <w:r>
              <w:br/>
            </w:r>
            <w:r>
              <w:rPr>
                <w:rFonts w:ascii="Times New Roman"/>
                <w:b w:val="false"/>
                <w:i w:val="false"/>
                <w:color w:val="000000"/>
                <w:sz w:val="20"/>
              </w:rPr>
              <w:t>
</w:t>
            </w:r>
            <w:r>
              <w:rPr>
                <w:rFonts w:ascii="Times New Roman"/>
                <w:b w:val="false"/>
                <w:i w:val="false"/>
                <w:color w:val="000000"/>
                <w:sz w:val="20"/>
              </w:rPr>
              <w:t>2. Шағын қалаларды сумен жабдықтау.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3.1.1-міндет. Тұрғын үй-коммуналдық шаруашылық объектілерінің жай-күйін жақсарту</w:t>
            </w:r>
          </w:p>
        </w:tc>
      </w:tr>
      <w:tr>
        <w:trPr>
          <w:trHeight w:val="30" w:hRule="atLeast"/>
        </w:trPr>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кәріз, жылумен жабдықтау, электрмен жабдықтау, абаттандыру жүйелерін қайта жаңарту және жөндеу жөніндегі жобаларды іске асыру</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40 427</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53 326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39 391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15 274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39 850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39 850</w:t>
            </w:r>
          </w:p>
        </w:tc>
      </w:tr>
      <w:tr>
        <w:trPr>
          <w:trHeight w:val="30" w:hRule="atLeast"/>
        </w:trPr>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шаруашылықты жаңғырту және дамыту тұжырымдамасын іске асыру</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8" w:id="7"/>
    <w:p>
      <w:pPr>
        <w:spacing w:after="0"/>
        <w:ind w:left="0"/>
        <w:jc w:val="left"/>
      </w:pPr>
      <w:r>
        <w:rPr>
          <w:rFonts w:ascii="Times New Roman"/>
          <w:b/>
          <w:i w:val="false"/>
          <w:color w:val="000000"/>
        </w:rPr>
        <w:t xml:space="preserve"> 
Мемлекеттік органның стратегиялық бағыттары мен</w:t>
      </w:r>
      <w:r>
        <w:br/>
      </w:r>
      <w:r>
        <w:rPr>
          <w:rFonts w:ascii="Times New Roman"/>
          <w:b/>
          <w:i w:val="false"/>
          <w:color w:val="000000"/>
        </w:rPr>
        <w:t>
мақсаттарының мемлекеттің стратегиялық мақсаттарына</w:t>
      </w:r>
      <w:r>
        <w:br/>
      </w:r>
      <w:r>
        <w:rPr>
          <w:rFonts w:ascii="Times New Roman"/>
          <w:b/>
          <w:i w:val="false"/>
          <w:color w:val="000000"/>
        </w:rPr>
        <w:t>
сәйкестігі</w:t>
      </w:r>
    </w:p>
    <w:bookmarkEnd w:id="7"/>
    <w:p>
      <w:pPr>
        <w:spacing w:after="0"/>
        <w:ind w:left="0"/>
        <w:jc w:val="both"/>
      </w:pPr>
      <w:r>
        <w:rPr>
          <w:rFonts w:ascii="Times New Roman"/>
          <w:b w:val="false"/>
          <w:i w:val="false"/>
          <w:color w:val="ff0000"/>
          <w:sz w:val="28"/>
        </w:rPr>
        <w:t xml:space="preserve">      Ескерту. Кестеге өзгерту енгізілді - ҚР Үкіметінің 2010.06.28 </w:t>
      </w:r>
      <w:r>
        <w:rPr>
          <w:rFonts w:ascii="Times New Roman"/>
          <w:b w:val="false"/>
          <w:i w:val="false"/>
          <w:color w:val="ff0000"/>
          <w:sz w:val="28"/>
        </w:rPr>
        <w:t>№ 660</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5"/>
        <w:gridCol w:w="5524"/>
        <w:gridCol w:w="4589"/>
      </w:tblGrid>
      <w:tr>
        <w:trPr>
          <w:trHeight w:val="30" w:hRule="atLeast"/>
        </w:trPr>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стратегиялық бағыттары мен мақсаттары</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стратегиялық мақсаттарын іске асыру үшін бағытталған мемлекеттік органның қызметі</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құжаттың, нормативтік құқықтық актінің атауы</w:t>
            </w:r>
          </w:p>
        </w:tc>
      </w:tr>
      <w:tr>
        <w:trPr>
          <w:trHeight w:val="30" w:hRule="atLeast"/>
        </w:trPr>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r>
              <w:br/>
            </w:r>
            <w:r>
              <w:rPr>
                <w:rFonts w:ascii="Times New Roman"/>
                <w:b w:val="false"/>
                <w:i w:val="false"/>
                <w:color w:val="000000"/>
                <w:sz w:val="20"/>
              </w:rPr>
              <w:t>
</w:t>
            </w:r>
            <w:r>
              <w:rPr>
                <w:rFonts w:ascii="Times New Roman"/>
                <w:b w:val="false"/>
                <w:i w:val="false"/>
                <w:color w:val="000000"/>
                <w:sz w:val="20"/>
              </w:rPr>
              <w:t>Тұрғын үй құрылысын дамыту</w:t>
            </w:r>
          </w:p>
        </w:tc>
      </w:tr>
      <w:tr>
        <w:trPr>
          <w:trHeight w:val="30" w:hRule="atLeast"/>
        </w:trPr>
        <w:tc>
          <w:tcPr>
            <w:tcW w:w="3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 Тұрғын үйге қол жетімділікті қамтамасыз ету</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жылға дейінгі бастапқы кезеңде өз мүмкіндіктері мен бәсекелестік қабілеті тұрғысынан келешегі бар еңбекті қажет ететін салаларға көңіл бөлу керек. Бұл, басымдық тәртібімен айтар болсақ - ауыл шаруашылығы, орман және ағаш өңдеу өнеркәсібі, жеңіл және тамақ өнеркәсібі, туризм, тұрғын үй құрылысы және инфрақұрылым жасау. Осы салаларды дамыту арқылы біз экономиканың құрылымдық мәселелерін ғана емес, жұмыспен қамту және кедейлік мәселелерін де шешеміз, бұл қазіргі уақытта ерекше маңызды нәрсе.</w:t>
            </w:r>
            <w:r>
              <w:br/>
            </w:r>
            <w:r>
              <w:rPr>
                <w:rFonts w:ascii="Times New Roman"/>
                <w:b w:val="false"/>
                <w:i w:val="false"/>
                <w:color w:val="000000"/>
                <w:sz w:val="20"/>
              </w:rPr>
              <w:t>
</w:t>
            </w:r>
            <w:r>
              <w:rPr>
                <w:rFonts w:ascii="Times New Roman"/>
                <w:b w:val="false"/>
                <w:i w:val="false"/>
                <w:color w:val="000000"/>
                <w:sz w:val="20"/>
              </w:rPr>
              <w:t>Осы мақсатқа кемінде 40 млн. АҚШ долларын бөле отырып, тұрғын үй құрылысы бағдарламасын іске асыруға кірісу. 1998 жылғы сәуірде осы бағдарламаны жүзеге асырудың принциптері мен одан күтілетін нәтижелер жайында жұртшылыққа баян ету.</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- 2030. Ел Президентінің 1997 жылғы Барлық Қазақстандықтардың өсіп-өркендеуі, қауіпсіздігі және әл-ауқатының артуы» атты Қазақстан халқына </w:t>
            </w:r>
            <w:r>
              <w:rPr>
                <w:rFonts w:ascii="Times New Roman"/>
                <w:b w:val="false"/>
                <w:i w:val="false"/>
                <w:color w:val="000000"/>
                <w:sz w:val="20"/>
              </w:rPr>
              <w:t>Жолдауы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құрылысына және үлескерлер проблемаларын шешуге қолдау білдіруге 545 миллиард теңге жұмсалды</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басшысының 2009 жылғы 6 наурыздағы «Дағдарыстан жаңару мен дамуға» атты халыққа </w:t>
            </w:r>
            <w:r>
              <w:rPr>
                <w:rFonts w:ascii="Times New Roman"/>
                <w:b w:val="false"/>
                <w:i w:val="false"/>
                <w:color w:val="000000"/>
                <w:sz w:val="20"/>
              </w:rPr>
              <w:t>Жолдауы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Сәулет, қала құрылысы және құрылыс саласында мемлекеттік реттеуді жетілдіру</w:t>
            </w:r>
          </w:p>
        </w:tc>
      </w:tr>
      <w:tr>
        <w:trPr>
          <w:trHeight w:val="30" w:hRule="atLeast"/>
        </w:trPr>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мақсат. Жобалау құжаттамасының сапасын қамтамасыз ету және халықаралық нормативтермен нормативтік-техникалық базаны үйлестіру. 2.3-мақсат. Тұтынушыларды сапалы және қауіпсіз құрылыс өнімдерімен қамтамасыз ету.</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сапасын арттыру және құрылыс объектілерінің қызмет көрсету, тұрғын үйді беру мерзімін орындау мәселелерін бақылауға алу</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 Отан» халықтық демократиялық партиясының 2007 жылғы 4 шілдедегі кезектен тыс XI съезінде қабылданған «Нұр Отан» халықтық демократиялық партиясының сайлау алдындағы тұғырнамасы</w:t>
            </w:r>
          </w:p>
        </w:tc>
      </w:tr>
      <w:tr>
        <w:trPr>
          <w:trHeight w:val="30" w:hRule="atLeast"/>
        </w:trPr>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мақсат. Тұрғын үй-коммуналдық шаруашылықты орнықты дамыту</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Біріншіден, бұл коммуналдық желілерді қайта жарақтандыру және жаңғырту. Бұл - сумен қамтамасыз ету, жылумен қамтамасыз ету, энергетика мен кәріз сулардың нысандары мен желілері.</w:t>
            </w:r>
            <w:r>
              <w:br/>
            </w:r>
            <w:r>
              <w:rPr>
                <w:rFonts w:ascii="Times New Roman"/>
                <w:b w:val="false"/>
                <w:i w:val="false"/>
                <w:color w:val="000000"/>
                <w:sz w:val="20"/>
              </w:rPr>
              <w:t>
</w:t>
            </w:r>
            <w:r>
              <w:rPr>
                <w:rFonts w:ascii="Times New Roman"/>
                <w:b w:val="false"/>
                <w:i w:val="false"/>
                <w:color w:val="000000"/>
                <w:sz w:val="20"/>
              </w:rPr>
              <w:t>Тұрғын үй-коммуналдық шаруашылықты әлдеқашан-ақ ретке келтіру керек еді. Келіңіздер, қазір осымен айналысайық.</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басшысының 2009 жылғы 6 наурыздағы «Дағдарыстан жаңару мен дамуға» атты халыққа Жолдауы</w:t>
            </w:r>
          </w:p>
        </w:tc>
      </w:tr>
      <w:tr>
        <w:trPr>
          <w:trHeight w:val="30" w:hRule="atLeast"/>
        </w:trPr>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кәсіпкерлікті қолдау. Елге серпінді дамыған шағын және орта кәсіпкерлік кажет. Қазақстан ЖІӨ-сіндегі шағын және орта бизнес субъектілерінің үлесі кемінде 40 %-ды құрауға тиіс.</w:t>
            </w:r>
            <w:r>
              <w:br/>
            </w:r>
            <w:r>
              <w:rPr>
                <w:rFonts w:ascii="Times New Roman"/>
                <w:b w:val="false"/>
                <w:i w:val="false"/>
                <w:color w:val="000000"/>
                <w:sz w:val="20"/>
              </w:rPr>
              <w:t>
</w:t>
            </w:r>
            <w:r>
              <w:rPr>
                <w:rFonts w:ascii="Times New Roman"/>
                <w:b w:val="false"/>
                <w:i w:val="false"/>
                <w:color w:val="000000"/>
                <w:sz w:val="20"/>
              </w:rPr>
              <w:t>Біз мыналарға қол жеткіземіз:</w:t>
            </w:r>
            <w:r>
              <w:br/>
            </w:r>
            <w:r>
              <w:rPr>
                <w:rFonts w:ascii="Times New Roman"/>
                <w:b w:val="false"/>
                <w:i w:val="false"/>
                <w:color w:val="000000"/>
                <w:sz w:val="20"/>
              </w:rPr>
              <w:t>
</w:t>
            </w:r>
            <w:r>
              <w:rPr>
                <w:rFonts w:ascii="Times New Roman"/>
                <w:b w:val="false"/>
                <w:i w:val="false"/>
                <w:color w:val="000000"/>
                <w:sz w:val="20"/>
              </w:rPr>
              <w:t>- кәсіпкерлік, әкімшілік кедергілерді жою мәселелері</w:t>
            </w:r>
            <w:r>
              <w:br/>
            </w:r>
            <w:r>
              <w:rPr>
                <w:rFonts w:ascii="Times New Roman"/>
                <w:b w:val="false"/>
                <w:i w:val="false"/>
                <w:color w:val="000000"/>
                <w:sz w:val="20"/>
              </w:rPr>
              <w:t>
</w:t>
            </w:r>
            <w:r>
              <w:rPr>
                <w:rFonts w:ascii="Times New Roman"/>
                <w:b w:val="false"/>
                <w:i w:val="false"/>
                <w:color w:val="000000"/>
                <w:sz w:val="20"/>
              </w:rPr>
              <w:t>бойынша нормативтік құқықтық базаны жетілдіру;</w:t>
            </w:r>
            <w:r>
              <w:br/>
            </w:r>
            <w:r>
              <w:rPr>
                <w:rFonts w:ascii="Times New Roman"/>
                <w:b w:val="false"/>
                <w:i w:val="false"/>
                <w:color w:val="000000"/>
                <w:sz w:val="20"/>
              </w:rPr>
              <w:t>
</w:t>
            </w:r>
            <w:r>
              <w:rPr>
                <w:rFonts w:ascii="Times New Roman"/>
                <w:b w:val="false"/>
                <w:i w:val="false"/>
                <w:color w:val="000000"/>
                <w:sz w:val="20"/>
              </w:rPr>
              <w:t>- шағын және орта бизнес субъектілері үшін салық салу, қаржылық-кредиттік қолдау жүйелерін жетілдіру.</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 Отан» халықтық демократиялық партиясының 2007 жылғы 4 шілдедегі кезектен тыс XI съезінде қабылданған «Нұр Отан» халықтық демократиялық партиясының сайлау алдындағы тұғырнамасы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w:t>
            </w:r>
            <w:r>
              <w:br/>
            </w:r>
            <w:r>
              <w:rPr>
                <w:rFonts w:ascii="Times New Roman"/>
                <w:b w:val="false"/>
                <w:i w:val="false"/>
                <w:color w:val="000000"/>
                <w:sz w:val="20"/>
              </w:rPr>
              <w:t>
</w:t>
            </w:r>
            <w:r>
              <w:rPr>
                <w:rFonts w:ascii="Times New Roman"/>
                <w:b w:val="false"/>
                <w:i w:val="false"/>
                <w:color w:val="000000"/>
                <w:sz w:val="20"/>
              </w:rPr>
              <w:t>Тұрғын үй-коммуналдық шаруашылықты жаңғырту және дамыту</w:t>
            </w:r>
          </w:p>
        </w:tc>
      </w:tr>
      <w:tr>
        <w:trPr>
          <w:trHeight w:val="30" w:hRule="atLeast"/>
        </w:trPr>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3.1-мақсат. Тұрғын үй-коммуналдық шаруашылықты орнықты дамыту</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Біріншіден, бұл коммуналдық желілерді қайта жарақтандыру және жаңғырту. Бұл - сумен қамтамасыз ету, жылумен қамтамасыз ету, энергетика мен кәріз сулардың нысандары мен желілері.</w:t>
            </w:r>
            <w:r>
              <w:br/>
            </w:r>
            <w:r>
              <w:rPr>
                <w:rFonts w:ascii="Times New Roman"/>
                <w:b w:val="false"/>
                <w:i w:val="false"/>
                <w:color w:val="000000"/>
                <w:sz w:val="20"/>
              </w:rPr>
              <w:t>
</w:t>
            </w:r>
            <w:r>
              <w:rPr>
                <w:rFonts w:ascii="Times New Roman"/>
                <w:b w:val="false"/>
                <w:i w:val="false"/>
                <w:color w:val="000000"/>
                <w:sz w:val="20"/>
              </w:rPr>
              <w:t>Тұрғын үй-коммуналдық шаруашылықты әлдеқашан-ақ ретке келтіру керек еді. Келіңіздер, қазір осымен айналысайық.</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басшысының 2009 жылғы 6 наурыздағы «Дағдарыстан жаңару мен дамуға» атты халыққа Жолдауы</w:t>
            </w:r>
          </w:p>
        </w:tc>
      </w:tr>
      <w:tr>
        <w:trPr>
          <w:trHeight w:val="30" w:hRule="atLeast"/>
        </w:trPr>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кәсіпкерлікті қолдау. Елге серпінді дамыған шағын және орта кәсіпкерлік қажет. Қазақстан ЖІӨ-сіндегі шағын және орта бизнес субъектілерінің үлесі кемінде 40 %-ды құрауға тиіс.</w:t>
            </w:r>
            <w:r>
              <w:br/>
            </w:r>
            <w:r>
              <w:rPr>
                <w:rFonts w:ascii="Times New Roman"/>
                <w:b w:val="false"/>
                <w:i w:val="false"/>
                <w:color w:val="000000"/>
                <w:sz w:val="20"/>
              </w:rPr>
              <w:t>
</w:t>
            </w:r>
            <w:r>
              <w:rPr>
                <w:rFonts w:ascii="Times New Roman"/>
                <w:b w:val="false"/>
                <w:i w:val="false"/>
                <w:color w:val="000000"/>
                <w:sz w:val="20"/>
              </w:rPr>
              <w:t>Біз мыналарға қол жеткіземіз:</w:t>
            </w:r>
            <w:r>
              <w:br/>
            </w:r>
            <w:r>
              <w:rPr>
                <w:rFonts w:ascii="Times New Roman"/>
                <w:b w:val="false"/>
                <w:i w:val="false"/>
                <w:color w:val="000000"/>
                <w:sz w:val="20"/>
              </w:rPr>
              <w:t>
</w:t>
            </w:r>
            <w:r>
              <w:rPr>
                <w:rFonts w:ascii="Times New Roman"/>
                <w:b w:val="false"/>
                <w:i w:val="false"/>
                <w:color w:val="000000"/>
                <w:sz w:val="20"/>
              </w:rPr>
              <w:t>- кәсіпкерлік, әкімшілік кедергілерді жою мәселелері бойынша нормативтік құқықтық базаны жетілдіру;</w:t>
            </w:r>
            <w:r>
              <w:br/>
            </w:r>
            <w:r>
              <w:rPr>
                <w:rFonts w:ascii="Times New Roman"/>
                <w:b w:val="false"/>
                <w:i w:val="false"/>
                <w:color w:val="000000"/>
                <w:sz w:val="20"/>
              </w:rPr>
              <w:t>
</w:t>
            </w:r>
            <w:r>
              <w:rPr>
                <w:rFonts w:ascii="Times New Roman"/>
                <w:b w:val="false"/>
                <w:i w:val="false"/>
                <w:color w:val="000000"/>
                <w:sz w:val="20"/>
              </w:rPr>
              <w:t>- шағын және орта бизнес субъектілері үшін салық салу, қаржылық-кредиттік қолдау жүйелерін жетілдіру.</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 Отан» халықтық демократиялық партиясының 2007 жылғы 4 шілдедегі кезектен тыс XI съезінде қабылданған «Нұр Отан» халықтық демократиялық партиясының сайлау алдындағы тұғырнамасы</w:t>
            </w:r>
          </w:p>
        </w:tc>
      </w:tr>
      <w:tr>
        <w:trPr>
          <w:trHeight w:val="30" w:hRule="atLeast"/>
        </w:trPr>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қалаларда халықтың 100%-ы үшін сапалы су қолжетімді болуы тиіс</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басшысының 2010 жылғы 29 қаңтардағы «Жаңа онжылдық - жаңа экономикалық өрлеу Қазақстанның жаңа мүмкіндіктері» атты Қазақстан халқына </w:t>
            </w:r>
            <w:r>
              <w:rPr>
                <w:rFonts w:ascii="Times New Roman"/>
                <w:b w:val="false"/>
                <w:i w:val="false"/>
                <w:color w:val="000000"/>
                <w:sz w:val="20"/>
              </w:rPr>
              <w:t>Жолдауы</w:t>
            </w:r>
          </w:p>
        </w:tc>
      </w:tr>
    </w:tbl>
    <w:bookmarkStart w:name="z12" w:id="8"/>
    <w:p>
      <w:pPr>
        <w:spacing w:after="0"/>
        <w:ind w:left="0"/>
        <w:jc w:val="left"/>
      </w:pPr>
      <w:r>
        <w:rPr>
          <w:rFonts w:ascii="Times New Roman"/>
          <w:b/>
          <w:i w:val="false"/>
          <w:color w:val="000000"/>
        </w:rPr>
        <w:t xml:space="preserve"> 
4. Функционалдық мүмкіндіктерді дамыту</w:t>
      </w:r>
    </w:p>
    <w:bookmarkEnd w:id="8"/>
    <w:p>
      <w:pPr>
        <w:spacing w:after="0"/>
        <w:ind w:left="0"/>
        <w:jc w:val="both"/>
      </w:pPr>
      <w:r>
        <w:rPr>
          <w:rFonts w:ascii="Times New Roman"/>
          <w:b w:val="false"/>
          <w:i w:val="false"/>
          <w:color w:val="000000"/>
          <w:sz w:val="28"/>
        </w:rPr>
        <w:t>      Бүгінгі күні Агенттіктің жаңа ұйымдастыру құрылымы қабылданды.</w:t>
      </w:r>
      <w:r>
        <w:br/>
      </w:r>
      <w:r>
        <w:rPr>
          <w:rFonts w:ascii="Times New Roman"/>
          <w:b w:val="false"/>
          <w:i w:val="false"/>
          <w:color w:val="000000"/>
          <w:sz w:val="28"/>
        </w:rPr>
        <w:t>
      Оның негізіне мынадай алғы шарттар қойылған:</w:t>
      </w:r>
      <w:r>
        <w:br/>
      </w:r>
      <w:r>
        <w:rPr>
          <w:rFonts w:ascii="Times New Roman"/>
          <w:b w:val="false"/>
          <w:i w:val="false"/>
          <w:color w:val="000000"/>
          <w:sz w:val="28"/>
        </w:rPr>
        <w:t>
      «Қазақстан Республикасының Үкіметі туралы» Қазақстан Республикасының </w:t>
      </w:r>
      <w:r>
        <w:rPr>
          <w:rFonts w:ascii="Times New Roman"/>
          <w:b w:val="false"/>
          <w:i w:val="false"/>
          <w:color w:val="000000"/>
          <w:sz w:val="28"/>
        </w:rPr>
        <w:t>Конституциялық заңын</w:t>
      </w:r>
      <w:r>
        <w:rPr>
          <w:rFonts w:ascii="Times New Roman"/>
          <w:b w:val="false"/>
          <w:i w:val="false"/>
          <w:color w:val="000000"/>
          <w:sz w:val="28"/>
        </w:rPr>
        <w:t xml:space="preserve"> іске асыру шеңберінде функцияларды стратегиялық, реттеуші, іске асыру және бақылау функцияларына бөлу және оларды Департаменттердің арасында қайта бөлу;</w:t>
      </w:r>
      <w:r>
        <w:br/>
      </w:r>
      <w:r>
        <w:rPr>
          <w:rFonts w:ascii="Times New Roman"/>
          <w:b w:val="false"/>
          <w:i w:val="false"/>
          <w:color w:val="000000"/>
          <w:sz w:val="28"/>
        </w:rPr>
        <w:t>
      - функцияларды Агенттіктің құрылымдық бөлімшелерінің арасында нақты бөлу және бөлімше басшыларының жауапкершілігін дербестендіру;</w:t>
      </w:r>
      <w:r>
        <w:br/>
      </w:r>
      <w:r>
        <w:rPr>
          <w:rFonts w:ascii="Times New Roman"/>
          <w:b w:val="false"/>
          <w:i w:val="false"/>
          <w:color w:val="000000"/>
          <w:sz w:val="28"/>
        </w:rPr>
        <w:t>
      - адам санын қайта бөлу жолымен әрбір құрылымдық бөлімшенің ішінде салалық жүктемелерді оңтайландыру.</w:t>
      </w:r>
      <w:r>
        <w:br/>
      </w:r>
      <w:r>
        <w:rPr>
          <w:rFonts w:ascii="Times New Roman"/>
          <w:b w:val="false"/>
          <w:i w:val="false"/>
          <w:color w:val="000000"/>
          <w:sz w:val="28"/>
        </w:rPr>
        <w:t>
      «Қазақстан Республикасының мемлекеттік басқару жүйесін одан әрі жетілдіру туралы» Қазақстан Республикасы Президентінің 2009 жылғы 24 маусымдағы № 832 </w:t>
      </w:r>
      <w:r>
        <w:rPr>
          <w:rFonts w:ascii="Times New Roman"/>
          <w:b w:val="false"/>
          <w:i w:val="false"/>
          <w:color w:val="000000"/>
          <w:sz w:val="28"/>
        </w:rPr>
        <w:t>Жарлығына</w:t>
      </w:r>
      <w:r>
        <w:rPr>
          <w:rFonts w:ascii="Times New Roman"/>
          <w:b w:val="false"/>
          <w:i w:val="false"/>
          <w:color w:val="000000"/>
          <w:sz w:val="28"/>
        </w:rPr>
        <w:t xml:space="preserve"> (бұдан әрі - Жарлық) сәйкес Агенттік таратылған Қазақстан Республикасы Индустрия және сауда министрлігінің Құрылыс және тұрғын үй-коммуналдық шаруашылық істері комитетінің (бұдан әрі - Комитет) міндеттемелері бойынша құқықтық мирасқор болып табылады, Агенттікке сәулет, қала құрылысы және құрылыс қызметін, тұрғын үй қатынастарын және коммуналдық шаруашылықты мемлекеттік басқару саласындағы, сондай-ақ елді мекендер шегінде сумен жабдықтау және су бұру саласындағы мемлекеттік реттеу саясатын пысықтау жөніндегі функциялар мен өкілеттіктер және жылу электр орталығы және қуаты 100 Гкал/сағат және одан жоғары орнатылған қазандықтардан басқа, электрмен жабдықтау (0,4 кВт электр желілік объектілер), жылумен жабдықтау саласындағы мемлекеттік реттеу саясатын пысықтау жөніндегі функциялар берілді. Осыған байланысты мынадай іс-шараларды өткізу қажет:</w:t>
      </w:r>
      <w:r>
        <w:br/>
      </w:r>
      <w:r>
        <w:rPr>
          <w:rFonts w:ascii="Times New Roman"/>
          <w:b w:val="false"/>
          <w:i w:val="false"/>
          <w:color w:val="000000"/>
          <w:sz w:val="28"/>
        </w:rPr>
        <w:t>
      сәулет, қала құрылысы және құрылыс қызметі саласында, сондай-ақ тұрғын үй қатынастары, коммуналдық шаруашылық және коммуналдық қалдықтармен жұмыс істеу саласында, сондай-ақ елді мекендердің шекарасы (шектері) шегінде электрмен жабдықтау (0,4 кВ электр желісі объектілері) жылумен жабдықтау (жылу электр орталығы мен белгіленген қуаты 100 Гкал/сағат және одан жоғары қазандықтардан басқа) және газбен жабдықтау саласындағы мемлекеттік саясат пен салааралық үйлестіруді қалыптастыру және жүзеге асыру;</w:t>
      </w:r>
      <w:r>
        <w:br/>
      </w:r>
      <w:r>
        <w:rPr>
          <w:rFonts w:ascii="Times New Roman"/>
          <w:b w:val="false"/>
          <w:i w:val="false"/>
          <w:color w:val="000000"/>
          <w:sz w:val="28"/>
        </w:rPr>
        <w:t>
      қосымша штаттық бірлік бөлу арқылы сәулет, қала құрылысы және құрылыс қызметі саласындағы мемлекеттік басқару деңгейін және құрылыс-монтаж жұмыстарының сапасын арттыру;</w:t>
      </w:r>
      <w:r>
        <w:br/>
      </w:r>
      <w:r>
        <w:rPr>
          <w:rFonts w:ascii="Times New Roman"/>
          <w:b w:val="false"/>
          <w:i w:val="false"/>
          <w:color w:val="000000"/>
          <w:sz w:val="28"/>
        </w:rPr>
        <w:t>
      жергілікті атқарушы органдардың сәулет, қала құрылысы және құрылыс қызметі, тұрғын үй қатынастары мен коммуналдық шаруашылық саласындағы қызметін нормативтік-техникалық және әдіснамалық қамтамасыз етуді жүзеге асыру;</w:t>
      </w:r>
      <w:r>
        <w:br/>
      </w:r>
      <w:r>
        <w:rPr>
          <w:rFonts w:ascii="Times New Roman"/>
          <w:b w:val="false"/>
          <w:i w:val="false"/>
          <w:color w:val="000000"/>
          <w:sz w:val="28"/>
        </w:rPr>
        <w:t>
      тұрғын үй қорының жай-күйін мониторингілеуді жүзеге асыру;</w:t>
      </w:r>
      <w:r>
        <w:br/>
      </w:r>
      <w:r>
        <w:rPr>
          <w:rFonts w:ascii="Times New Roman"/>
          <w:b w:val="false"/>
          <w:i w:val="false"/>
          <w:color w:val="000000"/>
          <w:sz w:val="28"/>
        </w:rPr>
        <w:t>
      - Қазақстан Республикасының тұрғын үй заңнамасын қолдану мәселелері бойынша ақпараттық-әдістемелік көмек көрсету;</w:t>
      </w:r>
      <w:r>
        <w:br/>
      </w:r>
      <w:r>
        <w:rPr>
          <w:rFonts w:ascii="Times New Roman"/>
          <w:b w:val="false"/>
          <w:i w:val="false"/>
          <w:color w:val="000000"/>
          <w:sz w:val="28"/>
        </w:rPr>
        <w:t>
      Елді мекендерді тиімді аумақтық жоспарлау және қала құрылысын дамыту мақсатында Агенттікте қосымша құрылым құру қажет (Сәулет және қала құрылысы департаменті). Сонымен бірге, сәулет және қала құрылысы саласында жаңа құрылым құру және оның одан әрі жұмыс істеуі өзекті болып отыр, ол мыналарға:</w:t>
      </w:r>
      <w:r>
        <w:br/>
      </w:r>
      <w:r>
        <w:rPr>
          <w:rFonts w:ascii="Times New Roman"/>
          <w:b w:val="false"/>
          <w:i w:val="false"/>
          <w:color w:val="000000"/>
          <w:sz w:val="28"/>
        </w:rPr>
        <w:t>
      мүдделі мемлекеттік органдармен бірлесіп, Қазақстан Республикасының аумағын ұйымдастырудың бас схемасын әзірлеуге;</w:t>
      </w:r>
      <w:r>
        <w:br/>
      </w:r>
      <w:r>
        <w:rPr>
          <w:rFonts w:ascii="Times New Roman"/>
          <w:b w:val="false"/>
          <w:i w:val="false"/>
          <w:color w:val="000000"/>
          <w:sz w:val="28"/>
        </w:rPr>
        <w:t>
      жергілікті сәулет және қала құрылысы органдарымен, облыстық және базалық деңгейдегі мемлекеттік қала құрылысы кадастры қызметтерімен бірлесіп, облыстардың, Астана және Алматы қалаларының аумақтарын қала құрылысына жоспарлаудың (аудандық жоспарлаудың) кешенді схемаларын әзірлеуді жүзеге асыруға;</w:t>
      </w:r>
      <w:r>
        <w:br/>
      </w:r>
      <w:r>
        <w:rPr>
          <w:rFonts w:ascii="Times New Roman"/>
          <w:b w:val="false"/>
          <w:i w:val="false"/>
          <w:color w:val="000000"/>
          <w:sz w:val="28"/>
        </w:rPr>
        <w:t>
      сәулет, қала құрылысы және құрылыс қызметі саласындағы жергілікті атқарушы органдардың қызметін, облыстық және базалық деңгейдегі мемлекеттік қала құрылысы кадастры қызметтерін нормативтік-техникалық және әдіснамалық қамтамасыз етуді жүзеге асыруға;</w:t>
      </w:r>
      <w:r>
        <w:br/>
      </w:r>
      <w:r>
        <w:rPr>
          <w:rFonts w:ascii="Times New Roman"/>
          <w:b w:val="false"/>
          <w:i w:val="false"/>
          <w:color w:val="000000"/>
          <w:sz w:val="28"/>
        </w:rPr>
        <w:t>
      - жергілікті атқарушы органдардың ұсынысы бойынша қалалар мен елді мекендерде құрылыс салудың аумақтық ережелерін келісуге;</w:t>
      </w:r>
      <w:r>
        <w:br/>
      </w:r>
      <w:r>
        <w:rPr>
          <w:rFonts w:ascii="Times New Roman"/>
          <w:b w:val="false"/>
          <w:i w:val="false"/>
          <w:color w:val="000000"/>
          <w:sz w:val="28"/>
        </w:rPr>
        <w:t>
      - бағалы сәулет-қала құрылысы мұрасын сақтауды, сәулет пен қала құрылысында ұлттық және мәдени дәстүрлерді дамытуды ескере отырып, аумақтарды және елді мекендерді игеру мен дамытудың басым бағыттары жөніндегі бағдарламаларды әзірлеуге және олардың іске асырылуын қамтамасыз етуге;</w:t>
      </w:r>
      <w:r>
        <w:br/>
      </w:r>
      <w:r>
        <w:rPr>
          <w:rFonts w:ascii="Times New Roman"/>
          <w:b w:val="false"/>
          <w:i w:val="false"/>
          <w:color w:val="000000"/>
          <w:sz w:val="28"/>
        </w:rPr>
        <w:t>
      - республикалық деңгейдегі мемлекеттік қала құрылысы кадастрын жүргізуді ұйымдастыруға;</w:t>
      </w:r>
      <w:r>
        <w:br/>
      </w:r>
      <w:r>
        <w:rPr>
          <w:rFonts w:ascii="Times New Roman"/>
          <w:b w:val="false"/>
          <w:i w:val="false"/>
          <w:color w:val="000000"/>
          <w:sz w:val="28"/>
        </w:rPr>
        <w:t>
      - есептік саны жүз мың тұрғыннан асатын халқы бар республикалық маңызы бар қаланың, астананың, облыстық маңызы бар қалалардың бас жоспарлары жобаларының, Қазақстан Республикасының Үкіметі бекітетін өзге де қала құрылысы құжаттамаларының кешенді қала құрылысы сараптамасын ұйымдастыруға және өткізуге;</w:t>
      </w:r>
      <w:r>
        <w:br/>
      </w:r>
      <w:r>
        <w:rPr>
          <w:rFonts w:ascii="Times New Roman"/>
          <w:b w:val="false"/>
          <w:i w:val="false"/>
          <w:color w:val="000000"/>
          <w:sz w:val="28"/>
        </w:rPr>
        <w:t>
      - елорда әкімдігімен келісілген елорда мен қала маңындағы аймақ аумағында қолданылатын сәулет, қала құрылысы және құрылыс қызметі саласындағы мемлекеттік нормативтердің (мемлекеттік нормативтік құжаттардың) жобаларын бекітуге;</w:t>
      </w:r>
      <w:r>
        <w:br/>
      </w:r>
      <w:r>
        <w:rPr>
          <w:rFonts w:ascii="Times New Roman"/>
          <w:b w:val="false"/>
          <w:i w:val="false"/>
          <w:color w:val="000000"/>
          <w:sz w:val="28"/>
        </w:rPr>
        <w:t>
      Жаңа сметалық-нормативтік базаны енгізуге сәйкес баға жасау жүйесін жетілдіру үшін Агенттіктің жанынан құрылыста баға жасаудың өңірлік орталықтарын құру қажет, олардың қызметі өңірлердегі нарықтық бағаға тұрақты мониторинг жүргізуге және республиканың аумағында қолдану үшін міндетті болып табылатын жыл сайын ағымдағы сметалық бағалар жинақтарын басып шығаруға бағытталады.</w:t>
      </w:r>
    </w:p>
    <w:bookmarkStart w:name="z13" w:id="9"/>
    <w:p>
      <w:pPr>
        <w:spacing w:after="0"/>
        <w:ind w:left="0"/>
        <w:jc w:val="left"/>
      </w:pPr>
      <w:r>
        <w:rPr>
          <w:rFonts w:ascii="Times New Roman"/>
          <w:b/>
          <w:i w:val="false"/>
          <w:color w:val="000000"/>
        </w:rPr>
        <w:t xml:space="preserve"> 
Ведомствоаралық өзара іс-қимыл</w:t>
      </w:r>
    </w:p>
    <w:bookmarkEnd w:id="9"/>
    <w:p>
      <w:pPr>
        <w:spacing w:after="0"/>
        <w:ind w:left="0"/>
        <w:jc w:val="both"/>
      </w:pPr>
      <w:r>
        <w:rPr>
          <w:rFonts w:ascii="Times New Roman"/>
          <w:b w:val="false"/>
          <w:i w:val="false"/>
          <w:color w:val="ff0000"/>
          <w:sz w:val="28"/>
        </w:rPr>
        <w:t xml:space="preserve">      Ескерту. Кіші бөлімге өзгерту енгізілді - ҚР Үкіметінің 2010.06.28 </w:t>
      </w:r>
      <w:r>
        <w:rPr>
          <w:rFonts w:ascii="Times New Roman"/>
          <w:b w:val="false"/>
          <w:i w:val="false"/>
          <w:color w:val="ff0000"/>
          <w:sz w:val="28"/>
        </w:rPr>
        <w:t>№ 660</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Агенттіктің таңдалған стратегиялық мақсаттары бойынша мақсаттарға қол жеткізу табыстылығы көп жағдайда басқа мүдделі тараптармен үйлесімдік және өзара іс-қимыл дәрежесіне байланысты: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10053"/>
      </w:tblGrid>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Салааралық үйлестіруді талап ететін іс-шаралар</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Тұрғын үй құрылысын дамыту</w:t>
            </w:r>
            <w:r>
              <w:br/>
            </w:r>
            <w:r>
              <w:rPr>
                <w:rFonts w:ascii="Times New Roman"/>
                <w:b w:val="false"/>
                <w:i w:val="false"/>
                <w:color w:val="000000"/>
                <w:sz w:val="20"/>
              </w:rPr>
              <w:t>
</w:t>
            </w:r>
            <w:r>
              <w:rPr>
                <w:rFonts w:ascii="Times New Roman"/>
                <w:b w:val="false"/>
                <w:i w:val="false"/>
                <w:color w:val="000000"/>
                <w:sz w:val="20"/>
              </w:rPr>
              <w:t>2. Сәулет, қала құрылысы және құрылыс саласында мемлекеттік реттеуді жетілдіру</w:t>
            </w:r>
            <w:r>
              <w:br/>
            </w:r>
            <w:r>
              <w:rPr>
                <w:rFonts w:ascii="Times New Roman"/>
                <w:b w:val="false"/>
                <w:i w:val="false"/>
                <w:color w:val="000000"/>
                <w:sz w:val="20"/>
              </w:rPr>
              <w:t>
</w:t>
            </w:r>
            <w:r>
              <w:rPr>
                <w:rFonts w:ascii="Times New Roman"/>
                <w:b w:val="false"/>
                <w:i w:val="false"/>
                <w:color w:val="000000"/>
                <w:sz w:val="20"/>
              </w:rPr>
              <w:t>3. Тұрғын үй-коммуналдық шаруашылықты жаңғырту және дамыту</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w:t>
            </w:r>
            <w:r>
              <w:rPr>
                <w:rFonts w:ascii="Times New Roman"/>
                <w:b w:val="false"/>
                <w:i w:val="false"/>
                <w:color w:val="000000"/>
                <w:sz w:val="20"/>
              </w:rPr>
              <w:t xml:space="preserve"> - саланы инженерлік коммуникациялармен (газ) қамтамасыз ету жөніндегі бірыңғай жүйені қалыптастыру, энергия үнемдеу, құрылысқа энергетикалық тиімді технологиялар мен материалдар енгізу жөніндегі іс-шараларды іске асыру;</w:t>
            </w:r>
            <w:r>
              <w:br/>
            </w:r>
            <w:r>
              <w:rPr>
                <w:rFonts w:ascii="Times New Roman"/>
                <w:b w:val="false"/>
                <w:i w:val="false"/>
                <w:color w:val="000000"/>
                <w:sz w:val="20"/>
              </w:rPr>
              <w:t>
</w:t>
            </w:r>
            <w:r>
              <w:rPr>
                <w:rFonts w:ascii="Times New Roman"/>
                <w:b w:val="false"/>
                <w:i w:val="false"/>
                <w:color w:val="000000"/>
                <w:sz w:val="20"/>
              </w:rPr>
              <w:t xml:space="preserve">БҒМ - «Ғылым туралы» Қазақстан Республикасы Заңының </w:t>
            </w:r>
            <w:r>
              <w:rPr>
                <w:rFonts w:ascii="Times New Roman"/>
                <w:b w:val="false"/>
                <w:i w:val="false"/>
                <w:color w:val="000000"/>
                <w:sz w:val="20"/>
              </w:rPr>
              <w:t>22-бабының</w:t>
            </w:r>
            <w:r>
              <w:rPr>
                <w:rFonts w:ascii="Times New Roman"/>
                <w:b w:val="false"/>
                <w:i w:val="false"/>
                <w:color w:val="000000"/>
                <w:sz w:val="20"/>
              </w:rPr>
              <w:t xml:space="preserve"> 1-тармағында санамаланған объектілерге мемлекеттік ғылыми-техникалық сараптама жүргізуді ұйымдастыру, кадрлар даярлау;</w:t>
            </w:r>
            <w:r>
              <w:br/>
            </w:r>
            <w:r>
              <w:rPr>
                <w:rFonts w:ascii="Times New Roman"/>
                <w:b w:val="false"/>
                <w:i w:val="false"/>
                <w:color w:val="000000"/>
                <w:sz w:val="20"/>
              </w:rPr>
              <w:t>
ИЖТМ</w:t>
            </w:r>
            <w:r>
              <w:rPr>
                <w:rFonts w:ascii="Times New Roman"/>
                <w:b w:val="false"/>
                <w:i w:val="false"/>
                <w:color w:val="000000"/>
                <w:sz w:val="20"/>
              </w:rPr>
              <w:t xml:space="preserve"> - құрылыс өнімдерінің стандарттарын әзірлеу мен сертификаттау </w:t>
            </w:r>
            <w:r>
              <w:rPr>
                <w:rFonts w:ascii="Times New Roman"/>
                <w:b w:val="false"/>
                <w:i w:val="false"/>
                <w:color w:val="000000"/>
                <w:sz w:val="20"/>
              </w:rPr>
              <w:t>мәселелерін техникалық реттеу, саланы инженерлік коммуникациялармен (электр, жылу) қамтамасыз ету жөніндегі бірыңғай жүйені қалыптастыру, энергия үнемдеу, құрылысқа энергетикалық тиімді технологиялар мен материалдар енгізу женіндегі іс-шараларды іске асыру</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ККМ - саланы көліктік инфрақұрылыммен қамтамасыз ету, көліктік инфрақұрылым объектілерін жобалау жөніндегі нормативтік құжаттарды әзірлеуге қатысу;</w:t>
            </w:r>
            <w:r>
              <w:br/>
            </w:r>
            <w:r>
              <w:rPr>
                <w:rFonts w:ascii="Times New Roman"/>
                <w:b w:val="false"/>
                <w:i w:val="false"/>
                <w:color w:val="000000"/>
                <w:sz w:val="20"/>
              </w:rPr>
              <w:t>
</w:t>
            </w:r>
            <w:r>
              <w:rPr>
                <w:rFonts w:ascii="Times New Roman"/>
                <w:b w:val="false"/>
                <w:i w:val="false"/>
                <w:color w:val="000000"/>
                <w:sz w:val="20"/>
              </w:rPr>
              <w:t>СІМ - халықаралық ынтымақтастықты жүзеге асыру;</w:t>
            </w:r>
            <w:r>
              <w:br/>
            </w:r>
            <w:r>
              <w:rPr>
                <w:rFonts w:ascii="Times New Roman"/>
                <w:b w:val="false"/>
                <w:i w:val="false"/>
                <w:color w:val="000000"/>
                <w:sz w:val="20"/>
              </w:rPr>
              <w:t>
</w:t>
            </w:r>
            <w:r>
              <w:rPr>
                <w:rFonts w:ascii="Times New Roman"/>
                <w:b w:val="false"/>
                <w:i w:val="false"/>
                <w:color w:val="000000"/>
                <w:sz w:val="20"/>
              </w:rPr>
              <w:t>Еңбекмині - шетелдік біліктілігі жоғары мамандардың транзиті бойынша келісілген саясатты жүзеге асыру;</w:t>
            </w:r>
            <w:r>
              <w:br/>
            </w:r>
            <w:r>
              <w:rPr>
                <w:rFonts w:ascii="Times New Roman"/>
                <w:b w:val="false"/>
                <w:i w:val="false"/>
                <w:color w:val="000000"/>
                <w:sz w:val="20"/>
              </w:rPr>
              <w:t>
</w:t>
            </w:r>
            <w:r>
              <w:rPr>
                <w:rFonts w:ascii="Times New Roman"/>
                <w:b w:val="false"/>
                <w:i w:val="false"/>
                <w:color w:val="000000"/>
                <w:sz w:val="20"/>
              </w:rPr>
              <w:t>СА - статистикалық деректермен қамтамасыз ету;</w:t>
            </w:r>
            <w:r>
              <w:br/>
            </w:r>
            <w:r>
              <w:rPr>
                <w:rFonts w:ascii="Times New Roman"/>
                <w:b w:val="false"/>
                <w:i w:val="false"/>
                <w:color w:val="000000"/>
                <w:sz w:val="20"/>
              </w:rPr>
              <w:t>
</w:t>
            </w:r>
            <w:r>
              <w:rPr>
                <w:rFonts w:ascii="Times New Roman"/>
                <w:b w:val="false"/>
                <w:i w:val="false"/>
                <w:color w:val="000000"/>
                <w:sz w:val="20"/>
              </w:rPr>
              <w:t>ЖРА - азаматтарға жеке тұрғын үй құрылысы бойынша жер учаскелерін беру тетігін жетілдіру;</w:t>
            </w:r>
            <w:r>
              <w:br/>
            </w:r>
            <w:r>
              <w:rPr>
                <w:rFonts w:ascii="Times New Roman"/>
                <w:b w:val="false"/>
                <w:i w:val="false"/>
                <w:color w:val="000000"/>
                <w:sz w:val="20"/>
              </w:rPr>
              <w:t>
</w:t>
            </w:r>
            <w:r>
              <w:rPr>
                <w:rFonts w:ascii="Times New Roman"/>
                <w:b w:val="false"/>
                <w:i w:val="false"/>
                <w:color w:val="000000"/>
                <w:sz w:val="20"/>
              </w:rPr>
              <w:t>«Самұрық-Қазына» ҰӘҚ» АҚ - азаматтардың үлестік қатысуымен құрылыс объектілерін аяқтауды қаржыландыруды қамтамасыз ету;</w:t>
            </w:r>
            <w:r>
              <w:br/>
            </w:r>
            <w:r>
              <w:rPr>
                <w:rFonts w:ascii="Times New Roman"/>
                <w:b w:val="false"/>
                <w:i w:val="false"/>
                <w:color w:val="000000"/>
                <w:sz w:val="20"/>
              </w:rPr>
              <w:t xml:space="preserve">
- </w:t>
            </w:r>
            <w:r>
              <w:rPr>
                <w:rFonts w:ascii="Times New Roman"/>
                <w:b w:val="false"/>
                <w:i w:val="false"/>
                <w:color w:val="000000"/>
                <w:sz w:val="20"/>
              </w:rPr>
              <w:t>жеке тұрғын үй аудандарында инженерлік-коммуникациялық инфрақұрылымды дамыту;</w:t>
            </w:r>
            <w:r>
              <w:br/>
            </w:r>
            <w:r>
              <w:rPr>
                <w:rFonts w:ascii="Times New Roman"/>
                <w:b w:val="false"/>
                <w:i w:val="false"/>
                <w:color w:val="000000"/>
                <w:sz w:val="20"/>
              </w:rPr>
              <w:t xml:space="preserve">
- </w:t>
            </w:r>
            <w:r>
              <w:rPr>
                <w:rFonts w:ascii="Times New Roman"/>
                <w:b w:val="false"/>
                <w:i w:val="false"/>
                <w:color w:val="000000"/>
                <w:sz w:val="20"/>
              </w:rPr>
              <w:t>жылдық 4%-дан аспайтын пайыздық ставка және Тұрғын үй құрылысының 2008 - 2010 жылдарға арналған мемлекеттік бағдарламасы шеңберінде қажетті қаржы ресурстарымен қамтамасыз ету бойынша қол жетімді тұрғын үй сатып алу үшін алдын ала және аралық тұрғын үй қарыздарын ұсыну жөніндегі шараларды іске асыру;</w:t>
            </w:r>
            <w:r>
              <w:br/>
            </w:r>
            <w:r>
              <w:rPr>
                <w:rFonts w:ascii="Times New Roman"/>
                <w:b w:val="false"/>
                <w:i w:val="false"/>
                <w:color w:val="000000"/>
                <w:sz w:val="20"/>
              </w:rPr>
              <w:t>
</w:t>
            </w:r>
            <w:r>
              <w:rPr>
                <w:rFonts w:ascii="Times New Roman"/>
                <w:b w:val="false"/>
                <w:i w:val="false"/>
                <w:color w:val="000000"/>
                <w:sz w:val="20"/>
              </w:rPr>
              <w:t>облыстардың, Астана және Алматы қалаларының әкімдіктері</w:t>
            </w:r>
            <w:r>
              <w:br/>
            </w:r>
            <w:r>
              <w:rPr>
                <w:rFonts w:ascii="Times New Roman"/>
                <w:b w:val="false"/>
                <w:i w:val="false"/>
                <w:color w:val="000000"/>
                <w:sz w:val="20"/>
              </w:rPr>
              <w:t>
</w:t>
            </w:r>
            <w:r>
              <w:rPr>
                <w:rFonts w:ascii="Times New Roman"/>
                <w:b w:val="false"/>
                <w:i w:val="false"/>
                <w:color w:val="000000"/>
                <w:sz w:val="20"/>
              </w:rPr>
              <w:t>- Қазақстан Республикасында тұрғын үй құрылысының 2008 - 2010 жылдарға арналған мемлекеттік бағдарламасын іске асыру, бас жоспарларды әзірлеу және бекітуді қамтамасыз ету, облыстық және базалық деңгейлердегі Қала құрылысы кадастрын жасау және жүргізу;</w:t>
            </w:r>
            <w:r>
              <w:br/>
            </w:r>
            <w:r>
              <w:rPr>
                <w:rFonts w:ascii="Times New Roman"/>
                <w:b w:val="false"/>
                <w:i w:val="false"/>
                <w:color w:val="000000"/>
                <w:sz w:val="20"/>
              </w:rPr>
              <w:t xml:space="preserve">
- </w:t>
            </w:r>
            <w:r>
              <w:rPr>
                <w:rFonts w:ascii="Times New Roman"/>
                <w:b w:val="false"/>
                <w:i w:val="false"/>
                <w:color w:val="000000"/>
                <w:sz w:val="20"/>
              </w:rPr>
              <w:t>сәулет, қала құрылысы және құрылыс қызметін реттеу мәселелері бойынша өзара іс-қимыл және келісілген саясат әзірлеу;</w:t>
            </w:r>
            <w:r>
              <w:br/>
            </w:r>
            <w:r>
              <w:rPr>
                <w:rFonts w:ascii="Times New Roman"/>
                <w:b w:val="false"/>
                <w:i w:val="false"/>
                <w:color w:val="000000"/>
                <w:sz w:val="20"/>
              </w:rPr>
              <w:t xml:space="preserve">
- </w:t>
            </w:r>
            <w:r>
              <w:rPr>
                <w:rFonts w:ascii="Times New Roman"/>
                <w:b w:val="false"/>
                <w:i w:val="false"/>
                <w:color w:val="000000"/>
                <w:sz w:val="20"/>
              </w:rPr>
              <w:t>елді мекендердің коммуналдық қызметтерін ұйымдастыру және басқару мәселелері бойынша;</w:t>
            </w:r>
            <w:r>
              <w:br/>
            </w:r>
            <w:r>
              <w:rPr>
                <w:rFonts w:ascii="Times New Roman"/>
                <w:b w:val="false"/>
                <w:i w:val="false"/>
                <w:color w:val="000000"/>
                <w:sz w:val="20"/>
              </w:rPr>
              <w:t xml:space="preserve">
- </w:t>
            </w:r>
            <w:r>
              <w:rPr>
                <w:rFonts w:ascii="Times New Roman"/>
                <w:b w:val="false"/>
                <w:i w:val="false"/>
                <w:color w:val="000000"/>
                <w:sz w:val="20"/>
              </w:rPr>
              <w:t>жеке тұрғын үй құрылысы салынатын аудандарда инженерлік-коммуникациялық инфрақұрылымды дамыту;</w:t>
            </w:r>
            <w:r>
              <w:br/>
            </w:r>
            <w:r>
              <w:rPr>
                <w:rFonts w:ascii="Times New Roman"/>
                <w:b w:val="false"/>
                <w:i w:val="false"/>
                <w:color w:val="000000"/>
                <w:sz w:val="20"/>
              </w:rPr>
              <w:t>
</w:t>
            </w:r>
            <w:r>
              <w:rPr>
                <w:rFonts w:ascii="Times New Roman"/>
                <w:b w:val="false"/>
                <w:i w:val="false"/>
                <w:color w:val="000000"/>
                <w:sz w:val="20"/>
              </w:rPr>
              <w:t>ДСМ - мемлекеттік нормативтерде санитарлық-гигиеналық талаптарды белгілеу;</w:t>
            </w:r>
            <w:r>
              <w:br/>
            </w:r>
            <w:r>
              <w:rPr>
                <w:rFonts w:ascii="Times New Roman"/>
                <w:b w:val="false"/>
                <w:i w:val="false"/>
                <w:color w:val="000000"/>
                <w:sz w:val="20"/>
              </w:rPr>
              <w:t>
</w:t>
            </w:r>
            <w:r>
              <w:rPr>
                <w:rFonts w:ascii="Times New Roman"/>
                <w:b w:val="false"/>
                <w:i w:val="false"/>
                <w:color w:val="000000"/>
                <w:sz w:val="20"/>
              </w:rPr>
              <w:t>АШМ - елді мекендердің сумен жабдықтау және су бұру мәселелері бойынша өзара іс-қимыл;</w:t>
            </w:r>
            <w:r>
              <w:br/>
            </w:r>
            <w:r>
              <w:rPr>
                <w:rFonts w:ascii="Times New Roman"/>
                <w:b w:val="false"/>
                <w:i w:val="false"/>
                <w:color w:val="000000"/>
                <w:sz w:val="20"/>
              </w:rPr>
              <w:t>
</w:t>
            </w:r>
            <w:r>
              <w:rPr>
                <w:rFonts w:ascii="Times New Roman"/>
                <w:b w:val="false"/>
                <w:i w:val="false"/>
                <w:color w:val="000000"/>
                <w:sz w:val="20"/>
              </w:rPr>
              <w:t>ТЖМ - табиғи және техногендік сипаттағы төтенше жағдайлардың алдын алу үшін нормативтік регламентацияны жетілдіру;</w:t>
            </w:r>
            <w:r>
              <w:br/>
            </w:r>
            <w:r>
              <w:rPr>
                <w:rFonts w:ascii="Times New Roman"/>
                <w:b w:val="false"/>
                <w:i w:val="false"/>
                <w:color w:val="000000"/>
                <w:sz w:val="20"/>
              </w:rPr>
              <w:t>
</w:t>
            </w:r>
            <w:r>
              <w:rPr>
                <w:rFonts w:ascii="Times New Roman"/>
                <w:b w:val="false"/>
                <w:i w:val="false"/>
                <w:color w:val="000000"/>
                <w:sz w:val="20"/>
              </w:rPr>
              <w:t>- коммуналдық сектор объектілерінің апаттығы мәселелері бойынша өзара іс-қимыл;</w:t>
            </w:r>
            <w:r>
              <w:br/>
            </w:r>
            <w:r>
              <w:rPr>
                <w:rFonts w:ascii="Times New Roman"/>
                <w:b w:val="false"/>
                <w:i w:val="false"/>
                <w:color w:val="000000"/>
                <w:sz w:val="20"/>
              </w:rPr>
              <w:t>
</w:t>
            </w:r>
            <w:r>
              <w:rPr>
                <w:rFonts w:ascii="Times New Roman"/>
                <w:b w:val="false"/>
                <w:i w:val="false"/>
                <w:color w:val="000000"/>
                <w:sz w:val="20"/>
              </w:rPr>
              <w:t>Қоршағанортамині - қоршаған ортаны қорғау және экологиялық қауіпсіздік мәселелері бойынша өзара іс-қимыл;</w:t>
            </w:r>
            <w:r>
              <w:br/>
            </w:r>
            <w:r>
              <w:rPr>
                <w:rFonts w:ascii="Times New Roman"/>
                <w:b w:val="false"/>
                <w:i w:val="false"/>
                <w:color w:val="000000"/>
                <w:sz w:val="20"/>
              </w:rPr>
              <w:t>
</w:t>
            </w:r>
            <w:r>
              <w:rPr>
                <w:rFonts w:ascii="Times New Roman"/>
                <w:b w:val="false"/>
                <w:i w:val="false"/>
                <w:color w:val="000000"/>
                <w:sz w:val="20"/>
              </w:rPr>
              <w:t>ТМРА - тарифтерді (бағаларды, алымдар ставкасын) немесе олардың шекті деңгейін, сондай-ақ тарифтік сметаны қалыптастырған және бекіткен кезде ескерілетін коммуналдық қызмет көрсету саласындағы табиғи монополия субъектілерінің инвестициялық бағдарламаларын және (немесе) инвестициялық жобаларын бекіткен кезде өзара іс-қимыл.</w:t>
            </w:r>
          </w:p>
        </w:tc>
      </w:tr>
    </w:tbl>
    <w:p>
      <w:pPr>
        <w:spacing w:after="0"/>
        <w:ind w:left="0"/>
        <w:jc w:val="both"/>
      </w:pPr>
      <w:r>
        <w:rPr>
          <w:rFonts w:ascii="Times New Roman"/>
          <w:b/>
          <w:i w:val="false"/>
          <w:color w:val="000000"/>
          <w:sz w:val="28"/>
        </w:rPr>
        <w:t>Ескертпе: аббревиатуралардың толық жазылуы:</w:t>
      </w:r>
    </w:p>
    <w:p>
      <w:pPr>
        <w:spacing w:after="0"/>
        <w:ind w:left="0"/>
        <w:jc w:val="both"/>
      </w:pPr>
      <w:r>
        <w:rPr>
          <w:rFonts w:ascii="Times New Roman"/>
          <w:b w:val="false"/>
          <w:i w:val="false"/>
          <w:color w:val="000000"/>
          <w:sz w:val="28"/>
        </w:rPr>
        <w:t>АШМ - Қазақстан Республикасы Ауыл шаруашылығы министрлігі</w:t>
      </w:r>
      <w:r>
        <w:br/>
      </w:r>
      <w:r>
        <w:rPr>
          <w:rFonts w:ascii="Times New Roman"/>
          <w:b w:val="false"/>
          <w:i w:val="false"/>
          <w:color w:val="000000"/>
          <w:sz w:val="28"/>
        </w:rPr>
        <w:t>
БҒМ - Қазақстан Республикасы Білім және ғылым министрлігі</w:t>
      </w:r>
      <w:r>
        <w:br/>
      </w:r>
      <w:r>
        <w:rPr>
          <w:rFonts w:ascii="Times New Roman"/>
          <w:b w:val="false"/>
          <w:i w:val="false"/>
          <w:color w:val="000000"/>
          <w:sz w:val="28"/>
        </w:rPr>
        <w:t>
ДСМ - Қазақстан Республикасы Денсаулық сақтау министрлігі</w:t>
      </w:r>
      <w:r>
        <w:br/>
      </w:r>
      <w:r>
        <w:rPr>
          <w:rFonts w:ascii="Times New Roman"/>
          <w:b w:val="false"/>
          <w:i w:val="false"/>
          <w:color w:val="000000"/>
          <w:sz w:val="28"/>
        </w:rPr>
        <w:t>
Еңбекмині - Қазақстан Республикасы Еңбек және халықты әлеуметтік қорғау министрлігі</w:t>
      </w:r>
      <w:r>
        <w:br/>
      </w:r>
      <w:r>
        <w:rPr>
          <w:rFonts w:ascii="Times New Roman"/>
          <w:b w:val="false"/>
          <w:i w:val="false"/>
          <w:color w:val="000000"/>
          <w:sz w:val="28"/>
        </w:rPr>
        <w:t>
ИЖТМ - Қазақстан Республикасы Индустрия және жаңа технологиялар министрлігі</w:t>
      </w:r>
      <w:r>
        <w:br/>
      </w:r>
      <w:r>
        <w:rPr>
          <w:rFonts w:ascii="Times New Roman"/>
          <w:b w:val="false"/>
          <w:i w:val="false"/>
          <w:color w:val="000000"/>
          <w:sz w:val="28"/>
        </w:rPr>
        <w:t>
ККМ - Қазақстан Республикасы Көлік және коммуникация министрлігі</w:t>
      </w:r>
      <w:r>
        <w:br/>
      </w:r>
      <w:r>
        <w:rPr>
          <w:rFonts w:ascii="Times New Roman"/>
          <w:b w:val="false"/>
          <w:i w:val="false"/>
          <w:color w:val="000000"/>
          <w:sz w:val="28"/>
        </w:rPr>
        <w:t>
Қоршағанортамині - Қазақстан Республикасы Қоршаған ортаны қорғау министрлігі</w:t>
      </w:r>
      <w:r>
        <w:br/>
      </w:r>
      <w:r>
        <w:rPr>
          <w:rFonts w:ascii="Times New Roman"/>
          <w:b w:val="false"/>
          <w:i w:val="false"/>
          <w:color w:val="000000"/>
          <w:sz w:val="28"/>
        </w:rPr>
        <w:t>
СІМ - Қазақстан Республикасы Сыртқы істер министрлігі</w:t>
      </w:r>
      <w:r>
        <w:br/>
      </w:r>
      <w:r>
        <w:rPr>
          <w:rFonts w:ascii="Times New Roman"/>
          <w:b w:val="false"/>
          <w:i w:val="false"/>
          <w:color w:val="000000"/>
          <w:sz w:val="28"/>
        </w:rPr>
        <w:t>
ТЖМ - Қазақстан Республикасы Төтенше жағдайлар министрлігі</w:t>
      </w:r>
      <w:r>
        <w:br/>
      </w:r>
      <w:r>
        <w:rPr>
          <w:rFonts w:ascii="Times New Roman"/>
          <w:b w:val="false"/>
          <w:i w:val="false"/>
          <w:color w:val="000000"/>
          <w:sz w:val="28"/>
        </w:rPr>
        <w:t>
МГМ - Қазақстан Республикасы Мұнай және газ министрлігі</w:t>
      </w:r>
      <w:r>
        <w:br/>
      </w:r>
      <w:r>
        <w:rPr>
          <w:rFonts w:ascii="Times New Roman"/>
          <w:b w:val="false"/>
          <w:i w:val="false"/>
          <w:color w:val="000000"/>
          <w:sz w:val="28"/>
        </w:rPr>
        <w:t>
ЖРА - Қазақстан Республикасы Жер ресурстарын басқару агенттігі</w:t>
      </w:r>
      <w:r>
        <w:br/>
      </w:r>
      <w:r>
        <w:rPr>
          <w:rFonts w:ascii="Times New Roman"/>
          <w:b w:val="false"/>
          <w:i w:val="false"/>
          <w:color w:val="000000"/>
          <w:sz w:val="28"/>
        </w:rPr>
        <w:t>
СА - Қазақстан Республикасы Статистика агенттігі</w:t>
      </w:r>
      <w:r>
        <w:br/>
      </w:r>
      <w:r>
        <w:rPr>
          <w:rFonts w:ascii="Times New Roman"/>
          <w:b w:val="false"/>
          <w:i w:val="false"/>
          <w:color w:val="000000"/>
          <w:sz w:val="28"/>
        </w:rPr>
        <w:t>
ТМРА - Қазақстан Республикасы Табиғи монополияларды реттеу агенттігі</w:t>
      </w:r>
      <w:r>
        <w:br/>
      </w:r>
      <w:r>
        <w:rPr>
          <w:rFonts w:ascii="Times New Roman"/>
          <w:b w:val="false"/>
          <w:i w:val="false"/>
          <w:color w:val="000000"/>
          <w:sz w:val="28"/>
        </w:rPr>
        <w:t>
«Самұрық-Қазына» ҰӘҚ» АҚ - «Самұрық-Қазына» ұлттық әл-ауқат қоры» акционерлік қоғамы</w:t>
      </w:r>
    </w:p>
    <w:bookmarkStart w:name="z14" w:id="10"/>
    <w:p>
      <w:pPr>
        <w:spacing w:after="0"/>
        <w:ind w:left="0"/>
        <w:jc w:val="left"/>
      </w:pPr>
      <w:r>
        <w:rPr>
          <w:rFonts w:ascii="Times New Roman"/>
          <w:b/>
          <w:i w:val="false"/>
          <w:color w:val="000000"/>
        </w:rPr>
        <w:t xml:space="preserve"> 
Тәуекелдерді басқару</w:t>
      </w:r>
    </w:p>
    <w:bookmarkEnd w:id="10"/>
    <w:p>
      <w:pPr>
        <w:spacing w:after="0"/>
        <w:ind w:left="0"/>
        <w:jc w:val="both"/>
      </w:pPr>
      <w:r>
        <w:rPr>
          <w:rFonts w:ascii="Times New Roman"/>
          <w:b w:val="false"/>
          <w:i w:val="false"/>
          <w:color w:val="000000"/>
          <w:sz w:val="28"/>
        </w:rPr>
        <w:t>      Агенттік өз қызметінің үдерісінде бірқатар тәуекелдердің туындауына кезігуі мүмкін. Оларды басқару үшін тәуекелдің түрі мен көздеріне қатысты стандартты және ахуалды арнайы шаралар іске асырылатын болады. Төменде негізгі тәуекелдер тізбесі жазылған.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3"/>
        <w:gridCol w:w="4213"/>
        <w:gridCol w:w="4393"/>
      </w:tblGrid>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атауы</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 қоюдың алдын алу және (немесе) уақтылы шараларын қабылдамаған жағдайдағы ықтимал салдар</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Тетіктер және басқару шаралары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Жаһандық</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Капиталдың әлемдік нарығындағы дағдарыс</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экономикаға шетелдік инвестициялар көлемдерінің құлдырауы және шетелдік компаниялардың қазақстандық нарықтан кетуі</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нарықтағы босаған тауаршаларды тез игеруге қабілетті мықты отандық бизнесті (ұлттық инвесторларды) қалыптастыру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Елшілік</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басталған жобалар бойынша мәлімделген қаражатты толық алмау тәуекелі</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Басталған жобаларды аяқтамау</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Басталған жобаларды орындау мерзімдерін ұзарту</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ететін құжаттарды берген кезде мемлекеттік органдардың заңнамада белгіленген талаптарды сақтамауы</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саласында бизнесті жүргізу және рұқсат беру рәсімдерінен өту қиындығы</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ететін құжаттарды берумен айналысатын қызметкерлердің біліктілігін арттыру</w:t>
            </w:r>
          </w:p>
        </w:tc>
      </w:tr>
    </w:tbl>
    <w:bookmarkStart w:name="z15" w:id="11"/>
    <w:p>
      <w:pPr>
        <w:spacing w:after="0"/>
        <w:ind w:left="0"/>
        <w:jc w:val="left"/>
      </w:pPr>
      <w:r>
        <w:rPr>
          <w:rFonts w:ascii="Times New Roman"/>
          <w:b/>
          <w:i w:val="false"/>
          <w:color w:val="000000"/>
        </w:rPr>
        <w:t xml:space="preserve"> 
5. Нормативтік құқықтық актілер</w:t>
      </w:r>
    </w:p>
    <w:bookmarkEnd w:id="11"/>
    <w:bookmarkStart w:name="z16" w:id="12"/>
    <w:p>
      <w:pPr>
        <w:spacing w:after="0"/>
        <w:ind w:left="0"/>
        <w:jc w:val="both"/>
      </w:pPr>
      <w:r>
        <w:rPr>
          <w:rFonts w:ascii="Times New Roman"/>
          <w:b w:val="false"/>
          <w:i w:val="false"/>
          <w:color w:val="000000"/>
          <w:sz w:val="28"/>
        </w:rPr>
        <w:t>
      1. Қазақстан Республикасының 1995 жылғы 30 тамыздағы </w:t>
      </w:r>
      <w:r>
        <w:rPr>
          <w:rFonts w:ascii="Times New Roman"/>
          <w:b w:val="false"/>
          <w:i w:val="false"/>
          <w:color w:val="000000"/>
          <w:sz w:val="28"/>
        </w:rPr>
        <w:t>Конституциясы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«Қазақстан Республикасының Үкіметі туралы» 1995 жылғы 18 желтоқсандағы </w:t>
      </w:r>
      <w:r>
        <w:rPr>
          <w:rFonts w:ascii="Times New Roman"/>
          <w:b w:val="false"/>
          <w:i w:val="false"/>
          <w:color w:val="000000"/>
          <w:sz w:val="28"/>
        </w:rPr>
        <w:t>Конституциялық заң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Қазақстан Республикасының 1999 жылғы 1 шілдедегі </w:t>
      </w:r>
      <w:r>
        <w:rPr>
          <w:rFonts w:ascii="Times New Roman"/>
          <w:b w:val="false"/>
          <w:i w:val="false"/>
          <w:color w:val="000000"/>
          <w:sz w:val="28"/>
        </w:rPr>
        <w:t>Азаматтық кодексі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Қазақстан Республикасының 2008 жылғы 4 желтоқсандағы </w:t>
      </w:r>
      <w:r>
        <w:rPr>
          <w:rFonts w:ascii="Times New Roman"/>
          <w:b w:val="false"/>
          <w:i w:val="false"/>
          <w:color w:val="000000"/>
          <w:sz w:val="28"/>
        </w:rPr>
        <w:t>Бюджет кодексі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Қазақстан Республикасының 2001 жылғы 30 қаңтардағы Әкімшілік құқық бұзушылық </w:t>
      </w:r>
      <w:r>
        <w:rPr>
          <w:rFonts w:ascii="Times New Roman"/>
          <w:b w:val="false"/>
          <w:i w:val="false"/>
          <w:color w:val="000000"/>
          <w:sz w:val="28"/>
        </w:rPr>
        <w:t>кодексі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Қазақстан Республикасының 2007 жылғы 15 мамырдағы </w:t>
      </w:r>
      <w:r>
        <w:rPr>
          <w:rFonts w:ascii="Times New Roman"/>
          <w:b w:val="false"/>
          <w:i w:val="false"/>
          <w:color w:val="000000"/>
          <w:sz w:val="28"/>
        </w:rPr>
        <w:t>Еңбек кодексі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«Қазақстан Республикасындағы сәулет, қала құрылысы және құрылыс қызмет туралы» Қазақстан Республикасының 2001 жылғы 16 шілдедегі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«Техникалық реттеу туралы» Қазақстан Республикасының 2004 жылғы 9 қарашадағы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«Табиғи және техногендік сипаттағы төтенше жағдайлар туралы» Қазақстан Республикасының 1996 жылғы 5 шілдедегі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«Энергия үнемдеу туралы» Қазақстан Республикасының 1997 жылғы 25 желтоқсандағы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 «Ғылым туралы» Қазақстан Республикасының 2001 жылғы 9 шілдедегі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 «Нормативтік құқықтық актілер туралы» Қазақстан Республикасының 1998 жылғы 24 наурыздағы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13. «Әкімшілік рәсімдер туралы» Қазақстан Республикасының 2000 жылғы 27 қарашадағы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 «Мемлекеттік сатып алу туралы» Қазақстан Республикасының 2007 жылғы 21 шілдедегі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15. «Қаржыландыру көздеріне қарамастан құрылысқа арналған жобалау алдындағы (техника-экономикалық негіздемелер) және жобалау (жобалау-сметалық) құжаттамаға сараптама жүргізу, сондай-ақ мемлекеттік инвестициялар есебінен салынып жатқан жобаларды бекіту ережесі туралы» Қазақстан Республикасы Үкіметінің 2002 жылғы 19 тамыздағы № 918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16. «Мемлекеттік сатып алуды жүзеге асыру ережесін бекіту туралы» Қазақстан Республикасы Үкіметінің 2007 жылғы 27 желтоқсандағы № 1301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17. «Құрылыс материалдары, бұйымдары мен құрастырмалары қауіпсіздігі» техникалық регламентін бекіту туралы» Қазақстан Республикасы Үкіметінің 2008 жылғы 4 ақпандағы № 96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18. «Ғимараттардың, имараттардың және оған іргелес аумақтардың қауіпсіздігіне қойылатын талаптар» техникалық регламентін бекіту туралы» Қазақстан Республикасы Үкіметінің 2008 жылғы 6 наурыздағы № 227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19. «Объектілерді салу үшін бастапқы материалдарды (деректерді) және рұқсат беретін құжаттарды ресімдеу мен беру тәртібін оңайлату жөніндегі кейбір шаралар туралы» Қазақстан Республикасы Үкіметінің 2008 жылғы 6 мамырдағы № 425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 «Қазақстан Республикасындағы сәулет, қала құрылысы және құрылыс қызметі туралы» Қазақстан Республикасының Заңын іске асырудың кейбір мәселелері» туралы Қазақстан Республикасы Үкіметінің 2001 жылғы 15 қазандағы № 1328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21. «Сәулет-құрылыс бақылауын жүзеге асыратын мемлекеттік құрылыс инспекторларын аттестаттау ережесін бекіту туралы» Қазақстан Республикасы Үкіметінің 2006 жылғы 22 мамырдағы № 437 </w:t>
      </w:r>
      <w:r>
        <w:rPr>
          <w:rFonts w:ascii="Times New Roman"/>
          <w:b w:val="false"/>
          <w:i w:val="false"/>
          <w:color w:val="000000"/>
          <w:sz w:val="28"/>
        </w:rPr>
        <w:t>қаулысы</w:t>
      </w:r>
      <w:r>
        <w:rPr>
          <w:rFonts w:ascii="Times New Roman"/>
          <w:b w:val="false"/>
          <w:i w:val="false"/>
          <w:color w:val="000000"/>
          <w:sz w:val="28"/>
        </w:rPr>
        <w:t>.</w:t>
      </w:r>
    </w:p>
    <w:bookmarkEnd w:id="12"/>
    <w:bookmarkStart w:name="z37" w:id="13"/>
    <w:p>
      <w:pPr>
        <w:spacing w:after="0"/>
        <w:ind w:left="0"/>
        <w:jc w:val="left"/>
      </w:pPr>
      <w:r>
        <w:rPr>
          <w:rFonts w:ascii="Times New Roman"/>
          <w:b/>
          <w:i w:val="false"/>
          <w:color w:val="000000"/>
        </w:rPr>
        <w:t xml:space="preserve"> 
6. Бюджеттік бағдарламалар</w:t>
      </w:r>
    </w:p>
    <w:bookmarkEnd w:id="13"/>
    <w:p>
      <w:pPr>
        <w:spacing w:after="0"/>
        <w:ind w:left="0"/>
        <w:jc w:val="both"/>
      </w:pPr>
      <w:r>
        <w:rPr>
          <w:rFonts w:ascii="Times New Roman"/>
          <w:b w:val="false"/>
          <w:i w:val="false"/>
          <w:color w:val="ff0000"/>
          <w:sz w:val="28"/>
        </w:rPr>
        <w:t xml:space="preserve">      Ескерту. 6-бөлімге өзгерту енгізілді - ҚР Үкіметінің 2010.06.28 </w:t>
      </w:r>
      <w:r>
        <w:rPr>
          <w:rFonts w:ascii="Times New Roman"/>
          <w:b w:val="false"/>
          <w:i w:val="false"/>
          <w:color w:val="ff0000"/>
          <w:sz w:val="28"/>
        </w:rPr>
        <w:t>№ 660</w:t>
      </w:r>
      <w:r>
        <w:rPr>
          <w:rFonts w:ascii="Times New Roman"/>
          <w:b w:val="false"/>
          <w:i w:val="false"/>
          <w:color w:val="ff0000"/>
          <w:sz w:val="28"/>
        </w:rPr>
        <w:t xml:space="preserve">, 2010.12.28 </w:t>
      </w:r>
      <w:r>
        <w:rPr>
          <w:rFonts w:ascii="Times New Roman"/>
          <w:b w:val="false"/>
          <w:i w:val="false"/>
          <w:color w:val="ff0000"/>
          <w:sz w:val="28"/>
        </w:rPr>
        <w:t>N 1426</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3"/>
        <w:gridCol w:w="3173"/>
        <w:gridCol w:w="1213"/>
        <w:gridCol w:w="1333"/>
        <w:gridCol w:w="1333"/>
        <w:gridCol w:w="1333"/>
        <w:gridCol w:w="1313"/>
        <w:gridCol w:w="1133"/>
      </w:tblGrid>
      <w:tr>
        <w:trPr>
          <w:trHeight w:val="225"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Құрылыс және тұрғын үй-коммуналдық шаруашылық істері агенттігі</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«Құрылыс және тұрғын үй-коммуналдық шаруашылық саласындағы қызметті үйлестіру жөніндегі қызметтер»</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 тұрғын үй-коммуналдық шаруашылықты дамытудың мемлекеттік саясатын қалыптастыру, оның ішінде құрылыс саласы мен тұрғын үй-коммуналдық саланы дамыту мен реформалау үшін жағдай жасау</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Тұрғын үй құрылысын дамыту</w:t>
            </w:r>
            <w:r>
              <w:br/>
            </w:r>
            <w:r>
              <w:rPr>
                <w:rFonts w:ascii="Times New Roman"/>
                <w:b w:val="false"/>
                <w:i w:val="false"/>
                <w:color w:val="000000"/>
                <w:sz w:val="20"/>
              </w:rPr>
              <w:t>
</w:t>
            </w:r>
            <w:r>
              <w:rPr>
                <w:rFonts w:ascii="Times New Roman"/>
                <w:b w:val="false"/>
                <w:i w:val="false"/>
                <w:color w:val="000000"/>
                <w:sz w:val="20"/>
              </w:rPr>
              <w:t>2. Сәулет, қала құрылысы және құрылыс саласында мемлекеттік реттеуді жетілдіру</w:t>
            </w:r>
            <w:r>
              <w:br/>
            </w:r>
            <w:r>
              <w:rPr>
                <w:rFonts w:ascii="Times New Roman"/>
                <w:b w:val="false"/>
                <w:i w:val="false"/>
                <w:color w:val="000000"/>
                <w:sz w:val="20"/>
              </w:rPr>
              <w:t>
</w:t>
            </w:r>
            <w:r>
              <w:rPr>
                <w:rFonts w:ascii="Times New Roman"/>
                <w:b w:val="false"/>
                <w:i w:val="false"/>
                <w:color w:val="000000"/>
                <w:sz w:val="20"/>
              </w:rPr>
              <w:t>3. Тұрғын үй-коммуналдық шаруашылықты жаңарту және дамыту</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Тұрғын үйге қол жетімділікті қамтамасыз ету</w:t>
            </w:r>
            <w:r>
              <w:br/>
            </w:r>
            <w:r>
              <w:rPr>
                <w:rFonts w:ascii="Times New Roman"/>
                <w:b w:val="false"/>
                <w:i w:val="false"/>
                <w:color w:val="000000"/>
                <w:sz w:val="20"/>
              </w:rPr>
              <w:t>
</w:t>
            </w:r>
            <w:r>
              <w:rPr>
                <w:rFonts w:ascii="Times New Roman"/>
                <w:b w:val="false"/>
                <w:i w:val="false"/>
                <w:color w:val="000000"/>
                <w:sz w:val="20"/>
              </w:rPr>
              <w:t>2.1 Жобалау құжаттамасының сапасын қамтамасыз ету және нормативтік-техникалық базаны халықаралық нормативтермен үйлестіру</w:t>
            </w:r>
            <w:r>
              <w:br/>
            </w:r>
            <w:r>
              <w:rPr>
                <w:rFonts w:ascii="Times New Roman"/>
                <w:b w:val="false"/>
                <w:i w:val="false"/>
                <w:color w:val="000000"/>
                <w:sz w:val="20"/>
              </w:rPr>
              <w:t>
</w:t>
            </w:r>
            <w:r>
              <w:rPr>
                <w:rFonts w:ascii="Times New Roman"/>
                <w:b w:val="false"/>
                <w:i w:val="false"/>
                <w:color w:val="000000"/>
                <w:sz w:val="20"/>
              </w:rPr>
              <w:t>2.2 Аумақтар мен елді мекендерді тиімді дамыту және салу</w:t>
            </w:r>
            <w:r>
              <w:br/>
            </w:r>
            <w:r>
              <w:rPr>
                <w:rFonts w:ascii="Times New Roman"/>
                <w:b w:val="false"/>
                <w:i w:val="false"/>
                <w:color w:val="000000"/>
                <w:sz w:val="20"/>
              </w:rPr>
              <w:t>
</w:t>
            </w:r>
            <w:r>
              <w:rPr>
                <w:rFonts w:ascii="Times New Roman"/>
                <w:b w:val="false"/>
                <w:i w:val="false"/>
                <w:color w:val="000000"/>
                <w:sz w:val="20"/>
              </w:rPr>
              <w:t>2.3 Тұтынушыларды сапалы және қауіпсіз құрылыс өнімдерімен қамтамасыз ету</w:t>
            </w:r>
            <w:r>
              <w:br/>
            </w:r>
            <w:r>
              <w:rPr>
                <w:rFonts w:ascii="Times New Roman"/>
                <w:b w:val="false"/>
                <w:i w:val="false"/>
                <w:color w:val="000000"/>
                <w:sz w:val="20"/>
              </w:rPr>
              <w:t>
</w:t>
            </w:r>
            <w:r>
              <w:rPr>
                <w:rFonts w:ascii="Times New Roman"/>
                <w:b w:val="false"/>
                <w:i w:val="false"/>
                <w:color w:val="000000"/>
                <w:sz w:val="20"/>
              </w:rPr>
              <w:t>3.1 Тұрғын үй-коммуналдық шаруашылықты жаңарту және дамыту</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2.3.1-міндет. Сәулет, қала құрылысы және құрылыс қызметі саласындағы мемлекеттік басқару деңгейін арттыру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басқару аппаратын ұстау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Жүктелген функциялар мен міндеттерді тиімді орындау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120 441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196 373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230 152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254 667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3193"/>
        <w:gridCol w:w="1213"/>
        <w:gridCol w:w="1333"/>
        <w:gridCol w:w="1333"/>
        <w:gridCol w:w="1333"/>
        <w:gridCol w:w="1313"/>
        <w:gridCol w:w="1173"/>
      </w:tblGrid>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Құрылыс және тұрғын үй-коммуналдық шаруашылық істері агенттігі</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«Құрылыс саласындағы қолданбалы ғылыми зерттеулер»</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Мүмкін болатын талқандамалы жер сілкінісінің сейсмикалық тәуекелі мен залалын - төмендетуге, сондай-ақ тиімді сындарлы шешімдер мен технологиялар әзірлеуге бағытталған ғылыми зерттеулер мынадай тақырыптар бойынша жүргізіледі:</w:t>
            </w:r>
            <w:r>
              <w:br/>
            </w:r>
            <w:r>
              <w:rPr>
                <w:rFonts w:ascii="Times New Roman"/>
                <w:b w:val="false"/>
                <w:i w:val="false"/>
                <w:color w:val="000000"/>
                <w:sz w:val="20"/>
              </w:rPr>
              <w:t>
</w:t>
            </w:r>
            <w:r>
              <w:rPr>
                <w:rFonts w:ascii="Times New Roman"/>
                <w:b w:val="false"/>
                <w:i w:val="false"/>
                <w:color w:val="000000"/>
                <w:sz w:val="20"/>
              </w:rPr>
              <w:t>- беріктігі жоғары бетондар мен болаттарды қолдана отырып, қабаттылығы жоғары гимараттардың қабырғалық құрастырмаларының сейсмикалық төзімділігін зерттеу, сондай-ақ сейсмикалық аудандар үшін қабаттылығы жоғары ғимараттарды жобалау жөніндегі нұсқау әзірлеу;</w:t>
            </w:r>
            <w:r>
              <w:br/>
            </w:r>
            <w:r>
              <w:rPr>
                <w:rFonts w:ascii="Times New Roman"/>
                <w:b w:val="false"/>
                <w:i w:val="false"/>
                <w:color w:val="000000"/>
                <w:sz w:val="20"/>
              </w:rPr>
              <w:t>
</w:t>
            </w:r>
            <w:r>
              <w:rPr>
                <w:rFonts w:ascii="Times New Roman"/>
                <w:b w:val="false"/>
                <w:i w:val="false"/>
                <w:color w:val="000000"/>
                <w:sz w:val="20"/>
              </w:rPr>
              <w:t>- сейсмикалығы жоғары жағдайларда жұмыс істейтін, беріктігі жоғары құрастырмалар мен бұйымдарды жасау үшін пайдалану сенімділігі жоғары және ұзақ уақытқа жарамды тез қататын бетондар өндірісінің ресурс пен энергияны үнемдеуші технологияларын әзірлеу;</w:t>
            </w:r>
            <w:r>
              <w:br/>
            </w:r>
            <w:r>
              <w:rPr>
                <w:rFonts w:ascii="Times New Roman"/>
                <w:b w:val="false"/>
                <w:i w:val="false"/>
                <w:color w:val="000000"/>
                <w:sz w:val="20"/>
              </w:rPr>
              <w:t>
</w:t>
            </w:r>
            <w:r>
              <w:rPr>
                <w:rFonts w:ascii="Times New Roman"/>
                <w:b w:val="false"/>
                <w:i w:val="false"/>
                <w:color w:val="000000"/>
                <w:sz w:val="20"/>
              </w:rPr>
              <w:t>- сорланған топырақтарда тұрғызылатын және жеміргіш ортаның әсеріне ұшыраған үйлер мен ғимараттардың ұзақ уақытқа жарамдылығын арттыру;</w:t>
            </w:r>
            <w:r>
              <w:br/>
            </w:r>
            <w:r>
              <w:rPr>
                <w:rFonts w:ascii="Times New Roman"/>
                <w:b w:val="false"/>
                <w:i w:val="false"/>
                <w:color w:val="000000"/>
                <w:sz w:val="20"/>
              </w:rPr>
              <w:t>
</w:t>
            </w:r>
            <w:r>
              <w:rPr>
                <w:rFonts w:ascii="Times New Roman"/>
                <w:b w:val="false"/>
                <w:i w:val="false"/>
                <w:color w:val="000000"/>
                <w:sz w:val="20"/>
              </w:rPr>
              <w:t>- жылуфизикалық қасиетін жақсартып, қоршау құрастырмалары үшін ұсақ ұнтақталған цементкүл монолиттік бетонды әзірлеу</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Сәулет, қала құрылысы және құрылыс саласындағы мемлекеттік реттеуді жетілдіру</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Жобалау құжаттамасының сапасын қамтамасыз ету және нормативтік-техникалық базаны халықаралық нормативтермен үйлестіру</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Ғимараттардың (құрылыстардың) тұрақтылығы мен ұзақ мерзімін қамтамасыз ететін тиімді сындарлы шешімдер, ресурс және энергия үнемдейтін технологиялар әзірлеу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ғылыми зерттеулер жүргізу, бірлік (ағымдағы жылғы аяқтайтын тақырыптардың саны/келесі жылға өтетін</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ғылыми-техникалық сараптаманың оң қорытындысы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және тұрғын-үй коммуналдық шаруашылық істері агенттігінің Ғылыми-техникалық кеңесінің ғылыми зерттеулерді мақұлдауы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21 221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35 545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6"/>
        <w:gridCol w:w="3158"/>
        <w:gridCol w:w="1215"/>
        <w:gridCol w:w="1335"/>
        <w:gridCol w:w="1335"/>
        <w:gridCol w:w="1335"/>
        <w:gridCol w:w="1316"/>
        <w:gridCol w:w="1276"/>
      </w:tblGrid>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Құрылыс және тұрғын үй-коммуналдық шаруашылық істері агенттігі</w:t>
            </w:r>
          </w:p>
        </w:tc>
      </w:tr>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«Сәулет, қала құрылысы және құрылыс қызметі саласындағы нормативтік-техникалық құжаттарды жетілдіру»</w:t>
            </w:r>
          </w:p>
        </w:tc>
      </w:tr>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тұрғын-үй азаматтық және өнеркәсіптік құрылыстағы материалдарды, инженерлік жабдықты және </w:t>
            </w:r>
            <w:r>
              <w:rPr>
                <w:rFonts w:ascii="Times New Roman"/>
                <w:b w:val="false"/>
                <w:i w:val="false"/>
                <w:color w:val="000000"/>
                <w:sz w:val="20"/>
              </w:rPr>
              <w:t>жұмыстарды жүргізу технологияларының жаңа түрлерін қолдануды ескере отырып, мемлекеттік нормативтер әзірленеді (қайта өңделеді);</w:t>
            </w:r>
            <w:r>
              <w:br/>
            </w:r>
            <w:r>
              <w:rPr>
                <w:rFonts w:ascii="Times New Roman"/>
                <w:b w:val="false"/>
                <w:i w:val="false"/>
                <w:color w:val="000000"/>
                <w:sz w:val="20"/>
              </w:rPr>
              <w:t>
</w:t>
            </w:r>
            <w:r>
              <w:rPr>
                <w:rFonts w:ascii="Times New Roman"/>
                <w:b w:val="false"/>
                <w:i w:val="false"/>
                <w:color w:val="000000"/>
                <w:sz w:val="20"/>
              </w:rPr>
              <w:t>- іздестіру, жобалау, құрылыс үшін, сондай-ақ беріктілік, сенімділік, өрт және жарылыс қауіпсіздігі проблемалары бойынша жалпы нормативтік-техникалық құжаттар базасы қалыптастырылады;</w:t>
            </w:r>
            <w:r>
              <w:br/>
            </w:r>
            <w:r>
              <w:rPr>
                <w:rFonts w:ascii="Times New Roman"/>
                <w:b w:val="false"/>
                <w:i w:val="false"/>
                <w:color w:val="000000"/>
                <w:sz w:val="20"/>
              </w:rPr>
              <w:t>
</w:t>
            </w:r>
            <w:r>
              <w:rPr>
                <w:rFonts w:ascii="Times New Roman"/>
                <w:b w:val="false"/>
                <w:i w:val="false"/>
                <w:color w:val="000000"/>
                <w:sz w:val="20"/>
              </w:rPr>
              <w:t>- құрылыстағы сметалық-нормативтік база жетілдіріледі;</w:t>
            </w:r>
            <w:r>
              <w:br/>
            </w:r>
            <w:r>
              <w:rPr>
                <w:rFonts w:ascii="Times New Roman"/>
                <w:b w:val="false"/>
                <w:i w:val="false"/>
                <w:color w:val="000000"/>
                <w:sz w:val="20"/>
              </w:rPr>
              <w:t>
</w:t>
            </w:r>
            <w:r>
              <w:rPr>
                <w:rFonts w:ascii="Times New Roman"/>
                <w:b w:val="false"/>
                <w:i w:val="false"/>
                <w:color w:val="000000"/>
                <w:sz w:val="20"/>
              </w:rPr>
              <w:t>- экономиканың барлық салалары үшін құрылыс объектілеріне арналған үлгі жобалар әзірленеді;</w:t>
            </w:r>
            <w:r>
              <w:br/>
            </w:r>
            <w:r>
              <w:rPr>
                <w:rFonts w:ascii="Times New Roman"/>
                <w:b w:val="false"/>
                <w:i w:val="false"/>
                <w:color w:val="000000"/>
                <w:sz w:val="20"/>
              </w:rPr>
              <w:t>
</w:t>
            </w:r>
            <w:r>
              <w:rPr>
                <w:rFonts w:ascii="Times New Roman"/>
                <w:b w:val="false"/>
                <w:i w:val="false"/>
                <w:color w:val="000000"/>
                <w:sz w:val="20"/>
              </w:rPr>
              <w:t>- еліміздің аумағын ұйымдастырудың бас схемасы әзірленеді</w:t>
            </w:r>
          </w:p>
        </w:tc>
      </w:tr>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Сәулет, қала құрылысы және құрылыс саласындағы мемлекеттік реттеуді жетілдіру</w:t>
            </w:r>
          </w:p>
        </w:tc>
      </w:tr>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Жобалау құжаттамасының сапасын қамтамасыз ету және халықаралық нормативтермен нормативтік-</w:t>
            </w:r>
            <w:r>
              <w:rPr>
                <w:rFonts w:ascii="Times New Roman"/>
                <w:b w:val="false"/>
                <w:i w:val="false"/>
                <w:color w:val="000000"/>
                <w:sz w:val="20"/>
              </w:rPr>
              <w:t>техникалық базаны үйлестіру</w:t>
            </w:r>
            <w:r>
              <w:br/>
            </w:r>
            <w:r>
              <w:rPr>
                <w:rFonts w:ascii="Times New Roman"/>
                <w:b w:val="false"/>
                <w:i w:val="false"/>
                <w:color w:val="000000"/>
                <w:sz w:val="20"/>
              </w:rPr>
              <w:t>
</w:t>
            </w:r>
            <w:r>
              <w:rPr>
                <w:rFonts w:ascii="Times New Roman"/>
                <w:b w:val="false"/>
                <w:i w:val="false"/>
                <w:color w:val="000000"/>
                <w:sz w:val="20"/>
              </w:rPr>
              <w:t>2 Аумақтар мен елді мекендерді тиімді дамыту және салу</w:t>
            </w:r>
          </w:p>
        </w:tc>
      </w:tr>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2.1.1-міндет. Сәулет, қала құрылысы, құрылыс және тұрғын үй-коммуналдық шаруашылық саладағы нормативтік-техникалық құжаттар жүйесін реформалау</w:t>
            </w:r>
            <w:r>
              <w:br/>
            </w:r>
            <w:r>
              <w:rPr>
                <w:rFonts w:ascii="Times New Roman"/>
                <w:b w:val="false"/>
                <w:i w:val="false"/>
                <w:color w:val="000000"/>
                <w:sz w:val="20"/>
              </w:rPr>
              <w:t>
</w:t>
            </w:r>
            <w:r>
              <w:rPr>
                <w:rFonts w:ascii="Times New Roman"/>
                <w:b w:val="false"/>
                <w:i w:val="false"/>
                <w:color w:val="000000"/>
                <w:sz w:val="20"/>
              </w:rPr>
              <w:t>2.1.2-міндет. Үлгі жобалар әзірлеу %</w:t>
            </w:r>
            <w:r>
              <w:br/>
            </w:r>
            <w:r>
              <w:rPr>
                <w:rFonts w:ascii="Times New Roman"/>
                <w:b w:val="false"/>
                <w:i w:val="false"/>
                <w:color w:val="000000"/>
                <w:sz w:val="20"/>
              </w:rPr>
              <w:t>
</w:t>
            </w:r>
            <w:r>
              <w:rPr>
                <w:rFonts w:ascii="Times New Roman"/>
                <w:b w:val="false"/>
                <w:i w:val="false"/>
                <w:color w:val="000000"/>
                <w:sz w:val="20"/>
              </w:rPr>
              <w:t>2.2.1-міндет. Қазақстан Республикасының аумағын ұйымдастырудың бас схемасын әзірлеу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кала құрылысы, құрылыс қызметі және тұрғын үй-коммуналдық шаруашылық саласындағы нормативтік-техникалық құжаттарды жаңарту</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0" w:type="auto"/>
            <w:vMerge/>
            <w:tcBorders>
              <w:top w:val="nil"/>
              <w:left w:val="single" w:color="cfcfcf" w:sz="5"/>
              <w:bottom w:val="single" w:color="cfcfcf" w:sz="5"/>
              <w:right w:val="single" w:color="cfcfcf" w:sz="5"/>
            </w:tcBorders>
          </w:tcP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құрылыс саласын техникалық реттеу жүйесін реформалау (жылдық есеп)</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 жобалар әзірлеу</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0" w:type="auto"/>
            <w:vMerge/>
            <w:tcBorders>
              <w:top w:val="nil"/>
              <w:left w:val="single" w:color="cfcfcf" w:sz="5"/>
              <w:bottom w:val="single" w:color="cfcfcf" w:sz="5"/>
              <w:right w:val="single" w:color="cfcfcf" w:sz="5"/>
            </w:tcBorders>
          </w:tcP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 ұйымдастырудың бас схемасын әзірлеу жөніндегі жобаларды іске асыру</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құрылыс қызметі және тұрғын үй-коммуналдық шаруашылық саласындағы нормативтік-техникалық құжаттарды жаңарту, оның ішінде:</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0" w:type="auto"/>
            <w:vMerge/>
            <w:tcBorders>
              <w:top w:val="nil"/>
              <w:left w:val="single" w:color="cfcfcf" w:sz="5"/>
              <w:bottom w:val="single" w:color="cfcfcf" w:sz="5"/>
              <w:right w:val="single" w:color="cfcfcf" w:sz="5"/>
            </w:tcBorders>
          </w:tcP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нормативтік-техникалық құжаттарды әзірлеу (қайта өңдеу)</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0" w:type="auto"/>
            <w:vMerge/>
            <w:tcBorders>
              <w:top w:val="nil"/>
              <w:left w:val="single" w:color="cfcfcf" w:sz="5"/>
              <w:bottom w:val="single" w:color="cfcfcf" w:sz="5"/>
              <w:right w:val="single" w:color="cfcfcf" w:sz="5"/>
            </w:tcBorders>
          </w:tcP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ҚМҒТК желісі бойынша мемлекетаралық нормативтік-техникалық құжаттарды сатып алу (үлестік қатысу), кем емес</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нормативтік-техникалық құжаттарды мемлекеттік тілге аудару</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құрылыс саласын техникалық реттеу жүйесін реформалау (іске асыру деңгейі)</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 саласындағы сметалық-нормативтік базаны жетілдіру</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30" w:hRule="atLeast"/>
        </w:trPr>
        <w:tc>
          <w:tcPr>
            <w:tcW w:w="0" w:type="auto"/>
            <w:vMerge/>
            <w:tcBorders>
              <w:top w:val="nil"/>
              <w:left w:val="single" w:color="cfcfcf" w:sz="5"/>
              <w:bottom w:val="single" w:color="cfcfcf" w:sz="5"/>
              <w:right w:val="single" w:color="cfcfcf" w:sz="5"/>
            </w:tcBorders>
          </w:tcP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үлгі жобалардың саны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0" w:type="auto"/>
            <w:vMerge/>
            <w:tcBorders>
              <w:top w:val="nil"/>
              <w:left w:val="single" w:color="cfcfcf" w:sz="5"/>
              <w:bottom w:val="single" w:color="cfcfcf" w:sz="5"/>
              <w:right w:val="single" w:color="cfcfcf" w:sz="5"/>
            </w:tcBorders>
          </w:tcP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 ұйымдастырудың бас схемасын әзірлеу жөніндегі жобаларды іске асыру дәрежесі</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нормативтік-техникалық құжаттарды әзірлеуге (қайта өңдеуге)</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57 706</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47 797</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ҚМҒТК желісі бойынша мемлекетаралық нормативтік-техникалық құжаттарды сатып алуға (үлестік қатысу)</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30" w:hRule="atLeast"/>
        </w:trPr>
        <w:tc>
          <w:tcPr>
            <w:tcW w:w="0" w:type="auto"/>
            <w:vMerge/>
            <w:tcBorders>
              <w:top w:val="nil"/>
              <w:left w:val="single" w:color="cfcfcf" w:sz="5"/>
              <w:bottom w:val="single" w:color="cfcfcf" w:sz="5"/>
              <w:right w:val="single" w:color="cfcfcf" w:sz="5"/>
            </w:tcBorders>
          </w:tcP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нормативтік-техникалық құжаттарды мемлекеттік тілге аударуға</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құрылыс сапасын техникалық реттеу жүйесін реформалау</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кала құрылысы және құрылыс қызметі саласындағы сметалық-нормативтік базаны жетілдіруге</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57 664</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60 374</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390 956</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374 593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бюджеттің қаражаты есебінен салынатын құрылыс объектілерінің үлгі жобаларын әзірлеуге</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182 673,0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671 770,0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419 340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423 557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422 492</w:t>
            </w:r>
          </w:p>
        </w:tc>
      </w:tr>
      <w:tr>
        <w:trPr>
          <w:trHeight w:val="30" w:hRule="atLeast"/>
        </w:trPr>
        <w:tc>
          <w:tcPr>
            <w:tcW w:w="0" w:type="auto"/>
            <w:vMerge/>
            <w:tcBorders>
              <w:top w:val="nil"/>
              <w:left w:val="single" w:color="cfcfcf" w:sz="5"/>
              <w:bottom w:val="single" w:color="cfcfcf" w:sz="5"/>
              <w:right w:val="single" w:color="cfcfcf" w:sz="5"/>
            </w:tcBorders>
          </w:tcP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 ұйымдастырудың бас схемасын әзірлеу жөніндегі жобаларды іске асыруға</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298 043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931 000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1 517 746</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1 257 550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1 186 992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3"/>
        <w:gridCol w:w="3127"/>
        <w:gridCol w:w="1218"/>
        <w:gridCol w:w="1339"/>
        <w:gridCol w:w="1339"/>
        <w:gridCol w:w="1340"/>
        <w:gridCol w:w="1320"/>
        <w:gridCol w:w="1280"/>
      </w:tblGrid>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Құрылыс және тұрғын үй-коммуналдық шаруашылық істері агенттігі</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 Қазақстан Республикасы Құрылыс және тұрғын үй-коммуналдық шаруашылық істері агенттігін материалдық-техникалық жарақтандыру</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 тұрғын үй-коммуналдық шаруашылықты дамытудың мемлекеттік саясатын қалыптастыру, оның ішінде құрылыс саласы мен тұрғын үй-коммуналдық саланы дамыту мен реформалау үшін жағдай жасау</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Тұрғын үй құрылысын дамыту</w:t>
            </w:r>
            <w:r>
              <w:br/>
            </w:r>
            <w:r>
              <w:rPr>
                <w:rFonts w:ascii="Times New Roman"/>
                <w:b w:val="false"/>
                <w:i w:val="false"/>
                <w:color w:val="000000"/>
                <w:sz w:val="20"/>
              </w:rPr>
              <w:t>
</w:t>
            </w:r>
            <w:r>
              <w:rPr>
                <w:rFonts w:ascii="Times New Roman"/>
                <w:b w:val="false"/>
                <w:i w:val="false"/>
                <w:color w:val="000000"/>
                <w:sz w:val="20"/>
              </w:rPr>
              <w:t>2. Сәулет, қала құрылысы және құрылыс саласында мемлекеттік реттеуді жетілдіру</w:t>
            </w:r>
            <w:r>
              <w:br/>
            </w:r>
            <w:r>
              <w:rPr>
                <w:rFonts w:ascii="Times New Roman"/>
                <w:b w:val="false"/>
                <w:i w:val="false"/>
                <w:color w:val="000000"/>
                <w:sz w:val="20"/>
              </w:rPr>
              <w:t>
</w:t>
            </w:r>
            <w:r>
              <w:rPr>
                <w:rFonts w:ascii="Times New Roman"/>
                <w:b w:val="false"/>
                <w:i w:val="false"/>
                <w:color w:val="000000"/>
                <w:sz w:val="20"/>
              </w:rPr>
              <w:t>3. Тұрғын үй-коммуналдық шаруашылықты жаңғырту және дамыту</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Тұрғын үйге қолжетімділікті қамтамасыз ету</w:t>
            </w:r>
            <w:r>
              <w:br/>
            </w:r>
            <w:r>
              <w:rPr>
                <w:rFonts w:ascii="Times New Roman"/>
                <w:b w:val="false"/>
                <w:i w:val="false"/>
                <w:color w:val="000000"/>
                <w:sz w:val="20"/>
              </w:rPr>
              <w:t>
</w:t>
            </w:r>
            <w:r>
              <w:rPr>
                <w:rFonts w:ascii="Times New Roman"/>
                <w:b w:val="false"/>
                <w:i w:val="false"/>
                <w:color w:val="000000"/>
                <w:sz w:val="20"/>
              </w:rPr>
              <w:t>2.1 Жобалау құжаттамасының сапасын қамтамасыз ету және нормативтік-техникалық базаны халықаралық нормативтермен үйлестіру</w:t>
            </w:r>
            <w:r>
              <w:br/>
            </w:r>
            <w:r>
              <w:rPr>
                <w:rFonts w:ascii="Times New Roman"/>
                <w:b w:val="false"/>
                <w:i w:val="false"/>
                <w:color w:val="000000"/>
                <w:sz w:val="20"/>
              </w:rPr>
              <w:t>
</w:t>
            </w:r>
            <w:r>
              <w:rPr>
                <w:rFonts w:ascii="Times New Roman"/>
                <w:b w:val="false"/>
                <w:i w:val="false"/>
                <w:color w:val="000000"/>
                <w:sz w:val="20"/>
              </w:rPr>
              <w:t>2.2 Аумақтар мен елді мекендерді тиімді дамыту және салу</w:t>
            </w:r>
            <w:r>
              <w:br/>
            </w:r>
            <w:r>
              <w:rPr>
                <w:rFonts w:ascii="Times New Roman"/>
                <w:b w:val="false"/>
                <w:i w:val="false"/>
                <w:color w:val="000000"/>
                <w:sz w:val="20"/>
              </w:rPr>
              <w:t>
</w:t>
            </w:r>
            <w:r>
              <w:rPr>
                <w:rFonts w:ascii="Times New Roman"/>
                <w:b w:val="false"/>
                <w:i w:val="false"/>
                <w:color w:val="000000"/>
                <w:sz w:val="20"/>
              </w:rPr>
              <w:t>2.3 Тұтынушыларды сапалы және қауіпсіз құрылыс өнімдерімен қамтамасыз ету</w:t>
            </w:r>
            <w:r>
              <w:br/>
            </w:r>
            <w:r>
              <w:rPr>
                <w:rFonts w:ascii="Times New Roman"/>
                <w:b w:val="false"/>
                <w:i w:val="false"/>
                <w:color w:val="000000"/>
                <w:sz w:val="20"/>
              </w:rPr>
              <w:t>
</w:t>
            </w:r>
            <w:r>
              <w:rPr>
                <w:rFonts w:ascii="Times New Roman"/>
                <w:b w:val="false"/>
                <w:i w:val="false"/>
                <w:color w:val="000000"/>
                <w:sz w:val="20"/>
              </w:rPr>
              <w:t>3.1 Тұрғын үй-коммуналдық шаруашылықты жаңғырту және дамыту</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Сәулет, қала құрылыс және құрылыс саласында мемлекеттік басқару деңгейін арттыру</w:t>
            </w:r>
          </w:p>
        </w:tc>
      </w:tr>
      <w:tr>
        <w:trPr>
          <w:trHeight w:val="30" w:hRule="atLeast"/>
        </w:trPr>
        <w:tc>
          <w:tcPr>
            <w:tcW w:w="2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1755"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облыстық бюджетіне Приозерск қаласының инфрақұрылымын қолдауға берілетін ағымдағы нысаналы трансферттер</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аппаратты аппараттың материалдық-техникалық жасақтау (сайт құру)</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11366</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 қызметін жариялауды жақсарту (сайт әзірлеу және құру)</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аппараттың материалдық-техникалық жасақталуы (жиһаздар және ұйымдастыру техникасын сатып алу)</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11366</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0"/>
        <w:gridCol w:w="3137"/>
        <w:gridCol w:w="1222"/>
        <w:gridCol w:w="1363"/>
        <w:gridCol w:w="1283"/>
        <w:gridCol w:w="1343"/>
        <w:gridCol w:w="1324"/>
        <w:gridCol w:w="1284"/>
      </w:tblGrid>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Құрылыс және тұрғын үй-коммуналдық шаруашылық істері агенттігі</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«Қарағанды облысының облыстық бюджетіне Приозерск қаласының инфрақұрылымын қолдауға берілетін ағымдағы нысаналы трансферттер»</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облыстық бюджетіне Приозерск қаласының инфрақұрылымын қолдауға инвестициялар бөлу</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Тұрғын үй-коммуналдық шаруашылықты жаңғырту және дамыту</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Тұрғын үй-коммуналдық шаруашылықты орнықты дамыту</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Коммуналдық сектордың инвестициялық тартымдылығын арттыру</w:t>
            </w:r>
          </w:p>
        </w:tc>
      </w:tr>
      <w:tr>
        <w:trPr>
          <w:trHeight w:val="30" w:hRule="atLeast"/>
        </w:trPr>
        <w:tc>
          <w:tcPr>
            <w:tcW w:w="2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 өлшем бірлігі</w:t>
            </w:r>
          </w:p>
        </w:tc>
        <w:tc>
          <w:tcPr>
            <w:tcW w:w="1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75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облыстық бюджетіне Приозерск қаласының инфрақұрылымын қолдауға берілетін ағымдағы нысаналы трансферттер</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Қазандық үшін отын сатып алу</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желілерінде жөндеу жұмыстарын жүргізу</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жабдықтау объектілерін жылыту маусымына дайындау</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661 200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542 944</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537 958</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524 724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6"/>
        <w:gridCol w:w="3147"/>
        <w:gridCol w:w="1246"/>
        <w:gridCol w:w="1287"/>
        <w:gridCol w:w="1307"/>
        <w:gridCol w:w="1347"/>
        <w:gridCol w:w="1328"/>
        <w:gridCol w:w="1288"/>
      </w:tblGrid>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Құрылыс және тұрғын үй-коммуналдық шаруашылық істері агенттігі</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«Алматы қаласының бюджетіне Алматы қаласының қала маңындағы аймақтық Бас жоспарын әзірлеуге берілетін ағымдағы нысаналы трансферттер»</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Алматы қаласының әкімдігіне Алматы қаласының қала маңындағы аймағы аумағының қала құрылысын жоспарлаудың кешенді схемасын (Алматы қаласының қала маңындағы аймағы аумағының бас жоспарын) әзірлеуге қаражат бөлу</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Сәулет, қала құрылысы және құрылыс саласындағы мемлекеттік реттеуді жетілдіру</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Аумақтар мен елді мекендерді тиімді дамыту және салу</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Алматы қаласының кала маңындағы аймағы аумағының қала құрылысын жоспарлаудың кешенді схемасын (Алматы қаласының қала маңындағы аймағының бас жоспарын) әзірлеу</w:t>
            </w:r>
          </w:p>
        </w:tc>
      </w:tr>
      <w:tr>
        <w:trPr>
          <w:trHeight w:val="30" w:hRule="atLeast"/>
        </w:trPr>
        <w:tc>
          <w:tcPr>
            <w:tcW w:w="2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 өлшем</w:t>
            </w: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75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қала маңындағы аймағы аумағының қала құрылысына жоспарлаудың кешенді схемасын (Алматы қаласының қала маңы аймағының бас жоспарын) әзірлеу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әкімдігіне Алматы қаласының қала маңындағы аймағы аумағының қала құрылысын жоспарлаудың кешенді схемасын (Алматы қаласының қала маңындағы аймағының бас жоспарын) бекіту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950 000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6"/>
        <w:gridCol w:w="3147"/>
        <w:gridCol w:w="1246"/>
        <w:gridCol w:w="1287"/>
        <w:gridCol w:w="1307"/>
        <w:gridCol w:w="1347"/>
        <w:gridCol w:w="1328"/>
        <w:gridCol w:w="1288"/>
      </w:tblGrid>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Құрылыс және тұрғын үй-коммуналдық шаруашылық істері агенттігі</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«Тұрғын үй-коммуналдық шаруашылық объектілерін паспорттандыру»</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тұруына қолайлы және қауіпсіз жағдай жасау үшін тіршілік ету жүйесінің тұрақтылығы мен сенімділігін арттыру, объектілер мен елді мекендердің аумағын күтіп ұстау</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Тұрғын үй-коммуналдық шаруашылықты жаңғырту және дамыту</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Тұрғын үй-коммуналдық шаруашылықты тұрақты дамыту</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Тұрғын үй-коммуналдық шаруашылық объектілерінің жай-күйін жақсарту</w:t>
            </w:r>
          </w:p>
        </w:tc>
      </w:tr>
      <w:tr>
        <w:trPr>
          <w:trHeight w:val="30" w:hRule="atLeast"/>
        </w:trPr>
        <w:tc>
          <w:tcPr>
            <w:tcW w:w="2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75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паспорттандыруды жүргізу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9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паспорт беру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3093"/>
        <w:gridCol w:w="1273"/>
        <w:gridCol w:w="1293"/>
        <w:gridCol w:w="1313"/>
        <w:gridCol w:w="1353"/>
        <w:gridCol w:w="1293"/>
        <w:gridCol w:w="1313"/>
      </w:tblGrid>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Құрылыс және тұрғын үй-коммуналдық шаруашылық істері агенттігі</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 «Шығыс Қазақстан облысының облыстық бюджетіне Қазақстан Республикасы мен Ресей Федерациясының VII Өңіраралық ынтымақтастық форумын өткізуге байланысты Өскемен қаласын абаттандыруға және инфрақұрылымдарды жөндеу жұмыстарын жүргізуге нысаналы ағымдағы трансферттер»</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тұруына қолайлы және қауіпсіз жағдай жасау үшін тіршілік ету жүйесінің тұрақтылығы мен сенімділігін арттыру, объектілер мен елді мекендердің аумағын күтіп ұстау</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Тұрғын үй-коммуналдық шаруашылықты жаңғырту және дамыту</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Тұрғын үй-коммуналдық шаруашылықты тұрақты дамыту</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Тұрғын үй-коммуналдық шаруашылық объектілерінің жай-күйін жақсарту</w:t>
            </w:r>
          </w:p>
        </w:tc>
      </w:tr>
      <w:tr>
        <w:trPr>
          <w:trHeight w:val="30" w:hRule="atLeast"/>
        </w:trPr>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 абаттандыру және инфрақұрылымын жөндеу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саны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сәулет бейнесін жақсарту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саны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инфрақұрылымын тиісті күйде ұстау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Аумақтың жай-күйін жақсарту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3"/>
        <w:gridCol w:w="3073"/>
        <w:gridCol w:w="1273"/>
        <w:gridCol w:w="1273"/>
        <w:gridCol w:w="1313"/>
        <w:gridCol w:w="1333"/>
        <w:gridCol w:w="1313"/>
        <w:gridCol w:w="1353"/>
      </w:tblGrid>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Құрылыс және тұрғын үй-коммуналдық шаруашылық істері агенттігі</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 «Инженерлік желілердің техникалық жағдайын бағалауды жүргізу»</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халқының тіршілік етуіне қолайлы орта құру үшін инфрақұрылымды дамытуға жағдайларды қамтамасыз ету</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Тұрғын үй-коммуналдық шаруашылықты жаңғырту және дамыту</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Тұрғын үй-коммуналдық шаруашылықты тұрақты дамыту</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Тұрғын үй-коммуналдық шаруашылық объектілерінің жай-күйін жақсарту</w:t>
            </w:r>
          </w:p>
        </w:tc>
      </w:tr>
      <w:tr>
        <w:trPr>
          <w:trHeight w:val="30" w:hRule="atLeast"/>
        </w:trPr>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(қалалар) саны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Қалалардағы сумен жабдықтау және су бұру объектілерінің жай-күйін тексеру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Қалаларды сумен жабдықтау және су бұру саласындағы инвестициялық негіздеме үшін бағалау нәтижелерін пайдалану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Қалалардағы сумен жабдықтау және су бұру объектілерінің техникалық жай-күйін бағалау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3"/>
        <w:gridCol w:w="2433"/>
        <w:gridCol w:w="1893"/>
        <w:gridCol w:w="1253"/>
        <w:gridCol w:w="1353"/>
        <w:gridCol w:w="1273"/>
        <w:gridCol w:w="1333"/>
        <w:gridCol w:w="1413"/>
      </w:tblGrid>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Құрылыс және тұрғын үй-коммуналдық шаруашылық істері агенттігі</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«Астана және Алматы қалаларының бюджеттеріне коммуналдық техника сатып алуға берілетін ағымдағы нысаналы трансферттер»</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халқының тіршілік етуіне қолайлы орта құру үшін инфрақұрылымды дамытуға арналған жағдайларды қамтамасыз ету</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Тұрғын үй-коммуналдық шаруашылықты жаңғырту және дамыту</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Тұрғын үй-коммуналдық шаруашылықты тұрақты дамыту</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Тұрғын үй-коммуналдық шаруашылық объектілерінің жай-күйін жақсарту</w:t>
            </w:r>
          </w:p>
        </w:tc>
      </w:tr>
      <w:tr>
        <w:trPr>
          <w:trHeight w:val="30" w:hRule="atLeast"/>
        </w:trPr>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 уақтылы жинау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техника сатып алу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аумағын эстетикалық жай-күйде күтіп ұстау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техника сатып алу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1 600 280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3"/>
        <w:gridCol w:w="3162"/>
        <w:gridCol w:w="1244"/>
        <w:gridCol w:w="1285"/>
        <w:gridCol w:w="1305"/>
        <w:gridCol w:w="1345"/>
        <w:gridCol w:w="1326"/>
        <w:gridCol w:w="1286"/>
      </w:tblGrid>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Құрылыс және тұрғын үй-коммуналдық шаруашылық істері агенттігі</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 « Құрылыс және тұрғын үй-коммуналдық шаруашылық саласындағы зерттеулер»</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тұруына қолайлы және қауіпсіз жағдай жасау үшін тіршілік ету жүйесінің тұрақтылығы мен сенімділігін арттыру, объектілер мен елді мекендердің аумағын күтіп ұстау</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Тұрғын үй-коммуналдық шаруашылықты жаңғырту және дамыту</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Тұрғын үй-коммуналдық шаруашылықты тұрақты дамыту</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Коммуналдық сектордың инвестициялық тартымдылығын арттыру</w:t>
            </w:r>
          </w:p>
        </w:tc>
      </w:tr>
      <w:tr>
        <w:trPr>
          <w:trHeight w:val="30" w:hRule="atLeast"/>
        </w:trPr>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75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 саласындағы ғылыми-техникалық, инновациялық, ресурс үнемдейтін технологияларды енгізудің бағдарламасын әзірлеу</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9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 саласындағы ғылыми-техникалық, инновациялық, ресурс үнемдейтін технологияларды енгізудің бағдарламасын бекіту</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2"/>
        <w:gridCol w:w="3182"/>
        <w:gridCol w:w="1244"/>
        <w:gridCol w:w="1265"/>
        <w:gridCol w:w="1305"/>
        <w:gridCol w:w="1346"/>
        <w:gridCol w:w="1326"/>
        <w:gridCol w:w="1286"/>
      </w:tblGrid>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Құрылыс және тұрғын үй-коммуналдық шаруашылық істері агенттігі</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«Облыстық бюджеттерге, Астана және Алматы қалаларының бюджеттеріне тұрғын үй салуға және (немесе) сатып алуға кредит беру»</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әкімдіктеріне республикалық бюджеттен қайтарымды негізде кредиттік тұрғын үй жобалауға, салуға және (немесе) сатып алуға қаражат бөлу</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Тұрғын үй құрылысын дамыту</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Тұрғын үйге қол жетімділікті қамтамасыз ету</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Тұрғын үй құрылысының 2008 -2010 жылдарға арналған мемлекеттік бағдарламасы шеңберінде кредиттік тұрғын үй салуды және (немесе) сатып алуды қамтамасыз ету</w:t>
            </w:r>
          </w:p>
        </w:tc>
      </w:tr>
      <w:tr>
        <w:trPr>
          <w:trHeight w:val="30" w:hRule="atLeast"/>
        </w:trPr>
        <w:tc>
          <w:tcPr>
            <w:tcW w:w="2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75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Бенефициарлар саны (облыстар, Астана және Алматы қалалары)</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75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90" w:hRule="atLeast"/>
        </w:trPr>
        <w:tc>
          <w:tcPr>
            <w:tcW w:w="2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тұрғын үй құрылысының 2008 - 2010 жылдарға арналған мемлекеттік бағдарламасының шеңберінде кредиттік тұрғын үйлер салу және (немесе) сатып алу</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метр</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604,9</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«Нұрлы көш» бағдарламасы бойынша пилоттық жобаларды іске асыру шеңберінде кредиттік тұрғын үйлер салу және (немесе) сатып алу</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метр</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w:t>
            </w:r>
          </w:p>
        </w:tc>
      </w:tr>
      <w:tr>
        <w:trPr>
          <w:trHeight w:val="690" w:hRule="atLeast"/>
        </w:trPr>
        <w:tc>
          <w:tcPr>
            <w:tcW w:w="0" w:type="auto"/>
            <w:vMerge/>
            <w:tcBorders>
              <w:top w:val="nil"/>
              <w:left w:val="single" w:color="cfcfcf" w:sz="5"/>
              <w:bottom w:val="single" w:color="cfcfcf" w:sz="5"/>
              <w:right w:val="single" w:color="cfcfcf" w:sz="5"/>
            </w:tcBorders>
          </w:tcP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Үлескерлер қатысатын тұрғын үй кешендерін салуға Алматы облысының бюджетіне кредит беру</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метр</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16 200 000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16 100 000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32 168 499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9 163 470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9 163 470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2"/>
        <w:gridCol w:w="3182"/>
        <w:gridCol w:w="1244"/>
        <w:gridCol w:w="1265"/>
        <w:gridCol w:w="1305"/>
        <w:gridCol w:w="1346"/>
        <w:gridCol w:w="1326"/>
        <w:gridCol w:w="1286"/>
      </w:tblGrid>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Құрылыс және тұрғын үй-коммуналдық шаруашылық істері агенттігі</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«Облыстық бюджеттерге, Астана және Алматы қалаларының бюджеттеріне инженерлік-коммуникациялық инфрақұрылымды дамытуға, жайластыруға және (немесе) сатып алуға берілетін нысаналы даму трансферттері»</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әкімдіктеріне жеке және көп пәтерлі тұрғын үйлерді салу аумақтарында, аула іші аумақтарын, кіреберістерді және үй манайларын абаттандыруды қоса алғанда, инженерлік-коммуникациялық инфрақұрылымды жайластыруға, жаңартуға және (немесе) сатып алуға республикалық бюджеттен қаражат бөлу</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Тұрғын үй құрылысын дамыту</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Тұрғын үйге қолжетімділікті қамтамасыз ету</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Тұрғын үй құрылысы салынатын аудандарда инженерлік-коммуникациялық инфрақұрылым салу және (немесе) сатып алу</w:t>
            </w:r>
          </w:p>
        </w:tc>
      </w:tr>
      <w:tr>
        <w:trPr>
          <w:trHeight w:val="30" w:hRule="atLeast"/>
        </w:trPr>
        <w:tc>
          <w:tcPr>
            <w:tcW w:w="2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75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Бенефициарлар саны (облыстар, Астана және Алматы қалалары)</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75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90" w:hRule="atLeast"/>
        </w:trPr>
        <w:tc>
          <w:tcPr>
            <w:tcW w:w="2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тұрғын үй құрылысының 2008 - 2010 жылдарға арналған мемлекеттік бағдарламасы шеңберінде инженерлік-коммуникациялық инфрақұрылымды дамыту, жайластыру, жөндеу және қайта жаңарту</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1525,8</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және Алматы қалаларының серіктес қалаларында және үлескерлер қатысатын тұрғын үй кешендерінде инженерлік құрылыстар салу және қайта жаңарту</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облысында инженерлік-коммуникациялық инфрақұрылым салу</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90" w:hRule="atLeast"/>
        </w:trPr>
        <w:tc>
          <w:tcPr>
            <w:tcW w:w="0" w:type="auto"/>
            <w:vMerge/>
            <w:tcBorders>
              <w:top w:val="nil"/>
              <w:left w:val="single" w:color="cfcfcf" w:sz="5"/>
              <w:bottom w:val="single" w:color="cfcfcf" w:sz="5"/>
              <w:right w:val="single" w:color="cfcfcf" w:sz="5"/>
            </w:tcBorders>
          </w:tcP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үлескерлердің қатысуымен салынып жатқан тұрғын үй кешендерінің магистральдық инженерлік желілерін салу</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90" w:hRule="atLeast"/>
        </w:trPr>
        <w:tc>
          <w:tcPr>
            <w:tcW w:w="0" w:type="auto"/>
            <w:vMerge/>
            <w:tcBorders>
              <w:top w:val="nil"/>
              <w:left w:val="single" w:color="cfcfcf" w:sz="5"/>
              <w:bottom w:val="single" w:color="cfcfcf" w:sz="5"/>
              <w:right w:val="single" w:color="cfcfcf" w:sz="5"/>
            </w:tcBorders>
          </w:tcP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«Нұрлы көш» бағдарламасына қатысушыларды таратып қоныстандыру аймағындағы инженерлік-коммуналдық инфрақұрылымды дамыту</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r>
      <w:tr>
        <w:trPr>
          <w:trHeight w:val="690" w:hRule="atLeast"/>
        </w:trPr>
        <w:tc>
          <w:tcPr>
            <w:tcW w:w="0" w:type="auto"/>
            <w:vMerge/>
            <w:tcBorders>
              <w:top w:val="nil"/>
              <w:left w:val="single" w:color="cfcfcf" w:sz="5"/>
              <w:bottom w:val="single" w:color="cfcfcf" w:sz="5"/>
              <w:right w:val="single" w:color="cfcfcf" w:sz="5"/>
            </w:tcBorders>
          </w:tcP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Ақмол ауылында инженерлік-коммуникациялық инфрақұрылым салу</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 саны</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тұрғын үй кешендеріне инженерлік-коммуникациялық инфрақұрылым салу (ағымдағы жылы аяқталатын жобалар саны/ келесі жылға ауысатын жобалар саны)</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 саны</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36 563 714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50 439 900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55 045 602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4 890 950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4 890 950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2"/>
        <w:gridCol w:w="3182"/>
        <w:gridCol w:w="1244"/>
        <w:gridCol w:w="1265"/>
        <w:gridCol w:w="1305"/>
        <w:gridCol w:w="1346"/>
        <w:gridCol w:w="1326"/>
        <w:gridCol w:w="1286"/>
      </w:tblGrid>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Құрылыс және тұрғын үй-коммуналдық шаруашылық істері агенттігі</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«Облыстық бюджеттерге, Астана және Алматы қалаларының бюджеттеріне сумен жабдықтау жүйесін дамытуға берілетін нысаналы даму трансферттері»</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сумен жабдықтау жүйелерін дамытуға инвестициялар бөлу</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Тұрғын үй-коммуналдық шаруашылықты жаңғырту және дамыту</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Тұрғын үй-коммуналдық шаруашылықты орнықты дамыту</w:t>
            </w:r>
          </w:p>
        </w:tc>
      </w:tr>
      <w:tr>
        <w:trPr>
          <w:trHeight w:val="30" w:hRule="atLeast"/>
        </w:trPr>
        <w:tc>
          <w:tcPr>
            <w:tcW w:w="2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Коммуналдық сектордың инвестициялық тартымдылығын арттыру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750" w:hRule="atLeast"/>
        </w:trPr>
        <w:tc>
          <w:tcPr>
            <w:tcW w:w="0" w:type="auto"/>
            <w:vMerge/>
            <w:tcBorders>
              <w:top w:val="nil"/>
              <w:left w:val="single" w:color="cfcfcf" w:sz="5"/>
              <w:bottom w:val="single" w:color="cfcfcf" w:sz="5"/>
              <w:right w:val="single" w:color="cfcfcf" w:sz="5"/>
            </w:tcBorders>
          </w:tcP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сумен жабдықтау жүйесін дамытуға берілетін нысаналы даму трансферттері</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Бенефициарлар саны (облыстар, Астана және Алматы қалалары)</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9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жөніндегі қызметке</w:t>
            </w:r>
            <w:r>
              <w:rPr>
                <w:rFonts w:ascii="Times New Roman"/>
                <w:b w:val="false"/>
                <w:i w:val="false"/>
                <w:color w:val="000000"/>
                <w:sz w:val="20"/>
              </w:rPr>
              <w:t>, оның ішінде шағын қалаларда</w:t>
            </w:r>
            <w:r>
              <w:rPr>
                <w:rFonts w:ascii="Times New Roman"/>
                <w:b w:val="false"/>
                <w:i w:val="false"/>
                <w:color w:val="000000"/>
                <w:sz w:val="20"/>
              </w:rPr>
              <w:t xml:space="preserve"> халықтың тұрақты қол жеткізуін қамтамасыз ету</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12 889 968</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32 387 087</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32 610 600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13 968 416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6 725 126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9"/>
        <w:gridCol w:w="3177"/>
        <w:gridCol w:w="1242"/>
        <w:gridCol w:w="1323"/>
        <w:gridCol w:w="1303"/>
        <w:gridCol w:w="1304"/>
        <w:gridCol w:w="1324"/>
        <w:gridCol w:w="1284"/>
      </w:tblGrid>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Құрылыс және тұрғын үй-коммуналдық шаруашылық істері агенттігі</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«Облыстық бюджеттерге, Астана және Алматы қалаларының бюджеттеріне мемлекеттік коммуналдық тұрғын үй қорының тұрғын үйін салуға және (немесе) сатып алуға берілетін нысаналы даму трансферттері»</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әкімдіктеріне жалға берілетін тұрғын үй салуға және (немесе) сатып алуға республикалық бюджеттен қаражат бөлу</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Тұрғын үй құрылысын дамыту</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Тұрғын үйге қолжетімділікті қамтамасыз ету</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Жалға берілетін (коммуналдық) тұрғын үй салуды және (немесе) сатып алуды қамтамасыз ету</w:t>
            </w:r>
          </w:p>
        </w:tc>
      </w:tr>
      <w:tr>
        <w:trPr>
          <w:trHeight w:val="30" w:hRule="atLeast"/>
        </w:trPr>
        <w:tc>
          <w:tcPr>
            <w:tcW w:w="2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75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Бенефициарлар саны (облыстар, Астана және Алматы қалалары)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90" w:hRule="atLeast"/>
        </w:trPr>
        <w:tc>
          <w:tcPr>
            <w:tcW w:w="2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тұрғын үй құрылысының 2008 - 2010 жылдарға арналған мемлекеттік бағдарламасы шеңберінде жалға берілетін коммуналдық тұрғын үй салу және (немесе) сатып алу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метр</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қаласында бюджеттік ұйымдар қызметкерлері мен жас отбасыларға арналған екі 200 пәтерлік тұрғын үй салу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метр</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90" w:hRule="atLeast"/>
        </w:trPr>
        <w:tc>
          <w:tcPr>
            <w:tcW w:w="0" w:type="auto"/>
            <w:vMerge/>
            <w:tcBorders>
              <w:top w:val="nil"/>
              <w:left w:val="single" w:color="cfcfcf" w:sz="5"/>
              <w:bottom w:val="single" w:color="cfcfcf" w:sz="5"/>
              <w:right w:val="single" w:color="cfcfcf" w:sz="5"/>
            </w:tcBorders>
          </w:tc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құрылыс объектілерінде жеке құрылыс салушылардан пәтерлер сатып алу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метр</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8 733 825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41 679 483</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19 807 808</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792 312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6"/>
        <w:gridCol w:w="3147"/>
        <w:gridCol w:w="1246"/>
        <w:gridCol w:w="1327"/>
        <w:gridCol w:w="1307"/>
        <w:gridCol w:w="1307"/>
        <w:gridCol w:w="1328"/>
        <w:gridCol w:w="1288"/>
      </w:tblGrid>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Құрылыс және тұрғын үй-коммуналдық шаруашылық істері агенттігі</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«Облыстық бюджеттерге, Астана және Алматы қалаларының бюджеттеріне коммуналдық шаруашылықты дамытуға берілетін нысаналы даму трансферттері»</w:t>
            </w:r>
          </w:p>
        </w:tc>
      </w:tr>
      <w:tr>
        <w:trPr>
          <w:trHeight w:val="96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қолайлы және қауіпсіз тұру жағдайларын жасау үшін тіршілік ету жүйелерінің тұрақтылығы мен сенімділігін арттыру, елді мекендердің объектілері мен аумағын тиісті күтіп ұстау</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Тұрғын үй-коммуналдық шаруашылықты жаңғырту және дамыту</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Тұрғын үй-коммуналдық шаруашылықты тұрақты дамыту</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Коммуналдық сектордың инвестициялық тартымдылығын арттыру</w:t>
            </w:r>
          </w:p>
        </w:tc>
      </w:tr>
      <w:tr>
        <w:trPr>
          <w:trHeight w:val="30" w:hRule="atLeast"/>
        </w:trPr>
        <w:tc>
          <w:tcPr>
            <w:tcW w:w="2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75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Бенефициарлар саны (облыстар, Астана және Алматы қалалары)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9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Қаржыландырылған жобалардың саны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9 451 261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5 459 527</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10 692 465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18 670 349</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8 549 000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3"/>
        <w:gridCol w:w="3116"/>
        <w:gridCol w:w="1250"/>
        <w:gridCol w:w="1331"/>
        <w:gridCol w:w="1311"/>
        <w:gridCol w:w="1311"/>
        <w:gridCol w:w="1332"/>
        <w:gridCol w:w="1292"/>
      </w:tblGrid>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Құрылыс және тұрғын үй-коммуналдық шаруашылық істері агенттігі</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«Облыстық бюджеттерге, Астана және Алматы қалаларының бюджеттеріне қалалар мен елді мекендерді көркейтуге берілетін нысаналы даму трансферттері»</w:t>
            </w:r>
          </w:p>
        </w:tc>
      </w:tr>
      <w:tr>
        <w:trPr>
          <w:trHeight w:val="675"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халқының тұруы үшін қолайлы орта жасау үшін инфрақұрылымды дамытуға арналған жағдайларды қамтамасыз ету</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Тұрғын үй-коммуналдық шаруашылықты жаңғырту және дамыту</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Тұрғын үй-коммуналдық шаруашылықты тұрақты дамыту</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Коммуналдық сектордың инвестициялық тартымдылығын арттыру</w:t>
            </w:r>
          </w:p>
        </w:tc>
      </w:tr>
      <w:tr>
        <w:trPr>
          <w:trHeight w:val="30" w:hRule="atLeast"/>
        </w:trPr>
        <w:tc>
          <w:tcPr>
            <w:tcW w:w="2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75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Тұрғындарға қолайлы ортаны жасау үшін елді мекендерде абаттандыру жұмыстарын (жобалар) жүргізу</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9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объектілерді (жобаларды) пайдалануға беру</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10 468 906</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1 737 719</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8 330 884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6 227 132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ff0000"/>
          <w:sz w:val="28"/>
        </w:rPr>
        <w:t xml:space="preserve">      Ескерту. 014 бюджеттік бағдарлама алып тасталды - ҚР Үкіметінің 2010.12.28 </w:t>
      </w:r>
      <w:r>
        <w:rPr>
          <w:rFonts w:ascii="Times New Roman"/>
          <w:b w:val="false"/>
          <w:i w:val="false"/>
          <w:color w:val="ff0000"/>
          <w:sz w:val="28"/>
        </w:rPr>
        <w:t>N 1426</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9"/>
        <w:gridCol w:w="3131"/>
        <w:gridCol w:w="1248"/>
        <w:gridCol w:w="1329"/>
        <w:gridCol w:w="1309"/>
        <w:gridCol w:w="1310"/>
        <w:gridCol w:w="1330"/>
        <w:gridCol w:w="1290"/>
      </w:tblGrid>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Құрылыс және тұрғын үй-коммуналдық шаруашылық істері агенттігі</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«Алматы облысының бюджетіне </w:t>
            </w:r>
            <w:r>
              <w:rPr>
                <w:rFonts w:ascii="Times New Roman"/>
                <w:b w:val="false"/>
                <w:i w:val="false"/>
                <w:color w:val="000000"/>
                <w:sz w:val="20"/>
              </w:rPr>
              <w:t>тұрғын-үйдің инженерлік-коммуникациялық инфрақұрылымын салу, жобалау</w:t>
            </w:r>
            <w:r>
              <w:rPr>
                <w:rFonts w:ascii="Times New Roman"/>
                <w:b w:val="false"/>
                <w:i w:val="false"/>
                <w:color w:val="000000"/>
                <w:sz w:val="20"/>
              </w:rPr>
              <w:t xml:space="preserve"> үшін уәкілетті ұйымның жарғылық капиталын қалыптастыруға берілетін нысаналы даму трансферттері»</w:t>
            </w:r>
          </w:p>
        </w:tc>
      </w:tr>
      <w:tr>
        <w:trPr>
          <w:trHeight w:val="96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Үлескерлер қатысқан аяқталмаған объектілерде инженерлік желілерді салу үшін уәкілетті ұйымның жарғылық капиталға қалыптастыруға Алматы облысының бюджетіне дамуға республикалық бюджеттен қаражат бөлу</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Тұрғын үй құрылысын дамыту</w:t>
            </w:r>
          </w:p>
        </w:tc>
      </w:tr>
      <w:tr>
        <w:trPr>
          <w:trHeight w:val="45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Тұрғын үйге қолжетімділікті қамтамасыз ету</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Тұрғын үй құрылысы салынатын аудандарда инженерлік-коммуникациялық инфрақұрылым салу және (немесе) сатып алу</w:t>
            </w:r>
          </w:p>
        </w:tc>
      </w:tr>
      <w:tr>
        <w:trPr>
          <w:trHeight w:val="30" w:hRule="atLeast"/>
        </w:trPr>
        <w:tc>
          <w:tcPr>
            <w:tcW w:w="2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75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Бенефициарлар саны (Астана қаласы)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90" w:hRule="atLeast"/>
        </w:trPr>
        <w:tc>
          <w:tcPr>
            <w:tcW w:w="2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Үлескерлер қатысатын аяқталмаған объектілерде инженерлік желілерді пайдалануға беру көлемі</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90" w:hRule="atLeast"/>
        </w:trPr>
        <w:tc>
          <w:tcPr>
            <w:tcW w:w="0" w:type="auto"/>
            <w:vMerge/>
            <w:tcBorders>
              <w:top w:val="nil"/>
              <w:left w:val="single" w:color="cfcfcf" w:sz="5"/>
              <w:bottom w:val="single" w:color="cfcfcf" w:sz="5"/>
              <w:right w:val="single" w:color="cfcfcf" w:sz="5"/>
            </w:tcBorders>
          </w:tcP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инфрақұрылым объектілерін салу және қайта жаңарту</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90" w:hRule="atLeast"/>
        </w:trPr>
        <w:tc>
          <w:tcPr>
            <w:tcW w:w="0" w:type="auto"/>
            <w:vMerge/>
            <w:tcBorders>
              <w:top w:val="nil"/>
              <w:left w:val="single" w:color="cfcfcf" w:sz="5"/>
              <w:bottom w:val="single" w:color="cfcfcf" w:sz="5"/>
              <w:right w:val="single" w:color="cfcfcf" w:sz="5"/>
            </w:tcBorders>
          </w:tcP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Үлескерлер қатысатын тұрғын үй кешендерін жобалау және салу</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 саны</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6 583 100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4 983 616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9"/>
        <w:gridCol w:w="3131"/>
        <w:gridCol w:w="1248"/>
        <w:gridCol w:w="1329"/>
        <w:gridCol w:w="1309"/>
        <w:gridCol w:w="1310"/>
        <w:gridCol w:w="1330"/>
        <w:gridCol w:w="1290"/>
      </w:tblGrid>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Құрылыс және тұрғын үй-коммуналдық шаруашылық істері агенттігі</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«Қазақстандық тұрғын үй-коммуналдық шаруашылығын жаңғырту және дамыту орталығы» акционерлік қоғамының жарғылық капиталын қалыптастыру»</w:t>
            </w:r>
          </w:p>
        </w:tc>
      </w:tr>
      <w:tr>
        <w:trPr>
          <w:trHeight w:val="96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тұрғын үй-коммуналдық шаруашылығын жаңғырту және дамыту орталығы» акционерлік қоғамының жарғылық капиталын қалыптастыру</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Тұрғын үй-коммуналдық шаруашылығын жаңғырту және дамыту</w:t>
            </w:r>
          </w:p>
        </w:tc>
      </w:tr>
      <w:tr>
        <w:trPr>
          <w:trHeight w:val="45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Тұрғын үй-коммуналдық шаруашылығын тұрақты дамыту</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Комуналдық сектордың инвестициялық тартымдылығын арттыру</w:t>
            </w:r>
          </w:p>
        </w:tc>
      </w:tr>
      <w:tr>
        <w:trPr>
          <w:trHeight w:val="30" w:hRule="atLeast"/>
        </w:trPr>
        <w:tc>
          <w:tcPr>
            <w:tcW w:w="2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75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тұрғын үй-коммуналдық шаруашылығын жаңғырту және дамыту орталығы» акционерлік қоғамын құру</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9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тұрғын үй-коммуналдық шаруашылығын жаңғырту және дамыту орталығы» акционерлік қоғамын құру</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ff0000"/>
          <w:sz w:val="28"/>
        </w:rPr>
        <w:t xml:space="preserve">      Ескерту. 018 бюджеттік бағдарлама алып тасталды - ҚР Үкіметінің 2010.12.28 </w:t>
      </w:r>
      <w:r>
        <w:rPr>
          <w:rFonts w:ascii="Times New Roman"/>
          <w:b w:val="false"/>
          <w:i w:val="false"/>
          <w:color w:val="ff0000"/>
          <w:sz w:val="28"/>
        </w:rPr>
        <w:t>N 1426</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6"/>
        <w:gridCol w:w="2466"/>
        <w:gridCol w:w="1722"/>
        <w:gridCol w:w="958"/>
        <w:gridCol w:w="1119"/>
        <w:gridCol w:w="1180"/>
        <w:gridCol w:w="1079"/>
        <w:gridCol w:w="1141"/>
      </w:tblGrid>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Құрылыс және тұрғын үй-коммуналдық шаруашылық істері агенттігі</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 «Астана қаласының бюджетіне үлескерлер қатысатын аяқталмаған тұрғын үй объектілерін салуға қатысу үшін уәкілетті ұйымның жарғылық капиталын ұлғайтуға берілетін нысаналы даму трансферттері»</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Үлескерлер қатысатын аяқталмаған тұрғын үй объектілерін салуға қатысу үшін уәкілетті ұйымды капиталдандыруға республикалық бюджеттен қаражат бөлу</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Тұрғын үй құрылысын дамыту</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Тұрғын үйге қол жетімділікті қамтамасыз ету</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Үлескерлер қатысатын аяқталмаған объектілерде тұрғын үй құрылысын қамтамасыз ету</w:t>
            </w:r>
          </w:p>
        </w:tc>
      </w:tr>
      <w:tr>
        <w:trPr>
          <w:trHeight w:val="30" w:hRule="atLeast"/>
        </w:trPr>
        <w:tc>
          <w:tcPr>
            <w:tcW w:w="2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Бенефициарлар саны (Астана қаласы)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Үлескерлер қатысатын объектілердегі тұрғын үйлерді пайдалануға беру көлемі (ағымдағы жылы аяқталатындарының көлемі/келесі жылға ауысатындарының көлемі)</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метр</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18 200 00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7 000 000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Бюджеттік шығыстардың жинағы</w:t>
      </w:r>
    </w:p>
    <w:p>
      <w:pPr>
        <w:spacing w:after="0"/>
        <w:ind w:left="0"/>
        <w:jc w:val="both"/>
      </w:pPr>
      <w:r>
        <w:rPr>
          <w:rFonts w:ascii="Times New Roman"/>
          <w:b w:val="false"/>
          <w:i w:val="false"/>
          <w:color w:val="ff0000"/>
          <w:sz w:val="28"/>
        </w:rPr>
        <w:t xml:space="preserve">      Ескерту. Кестеге өзгерту енгізілді - ҚР Үкіметінің 2010.06.28 </w:t>
      </w:r>
      <w:r>
        <w:rPr>
          <w:rFonts w:ascii="Times New Roman"/>
          <w:b w:val="false"/>
          <w:i w:val="false"/>
          <w:color w:val="ff0000"/>
          <w:sz w:val="28"/>
        </w:rPr>
        <w:t>№ 660</w:t>
      </w:r>
      <w:r>
        <w:rPr>
          <w:rFonts w:ascii="Times New Roman"/>
          <w:b w:val="false"/>
          <w:i w:val="false"/>
          <w:color w:val="ff0000"/>
          <w:sz w:val="28"/>
        </w:rPr>
        <w:t xml:space="preserve">, 2010.12.28 </w:t>
      </w:r>
      <w:r>
        <w:rPr>
          <w:rFonts w:ascii="Times New Roman"/>
          <w:b w:val="false"/>
          <w:i w:val="false"/>
          <w:color w:val="ff0000"/>
          <w:sz w:val="28"/>
        </w:rPr>
        <w:t>N 1426</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6"/>
        <w:gridCol w:w="1346"/>
        <w:gridCol w:w="1330"/>
        <w:gridCol w:w="1330"/>
        <w:gridCol w:w="1347"/>
        <w:gridCol w:w="1308"/>
      </w:tblGrid>
      <w:tr>
        <w:trPr>
          <w:trHeight w:val="30" w:hRule="atLeast"/>
        </w:trPr>
        <w:tc>
          <w:tcPr>
            <w:tcW w:w="6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кезеңі</w:t>
            </w:r>
          </w:p>
        </w:tc>
      </w:tr>
      <w:tr>
        <w:trPr>
          <w:trHeight w:val="30" w:hRule="atLeast"/>
        </w:trPr>
        <w:tc>
          <w:tcPr>
            <w:tcW w:w="0" w:type="auto"/>
            <w:vMerge/>
            <w:tcBorders>
              <w:top w:val="nil"/>
              <w:left w:val="single" w:color="cfcfcf" w:sz="5"/>
              <w:bottom w:val="single" w:color="cfcfcf" w:sz="5"/>
              <w:right w:val="single" w:color="cfcfcf" w:sz="5"/>
            </w:tcBorders>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480" w:hRule="atLeast"/>
        </w:trPr>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65" w:hRule="atLeast"/>
        </w:trPr>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Құрылыс және тұрғын үй-коммуналдық шаруашылық істері агенттігі бойынша БАРЛЫҒЫ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95 651 070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175 478 112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177 259 831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55 749 055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30 770 205</w:t>
            </w:r>
          </w:p>
        </w:tc>
      </w:tr>
      <w:tr>
        <w:trPr>
          <w:trHeight w:val="300" w:hRule="atLeast"/>
        </w:trPr>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1 064 263</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2 591 296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6 620 357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2 036 426</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1 441 659</w:t>
            </w:r>
          </w:p>
        </w:tc>
      </w:tr>
      <w:tr>
        <w:trPr>
          <w:trHeight w:val="30" w:hRule="atLeast"/>
        </w:trPr>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 Құрылыс және тұрғын үй-коммуналдық шаруашылық саласындағы қызметті үйлестіру жөніндегі қызметтер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120 441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196 373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230 152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254 667</w:t>
            </w:r>
          </w:p>
        </w:tc>
      </w:tr>
      <w:tr>
        <w:trPr>
          <w:trHeight w:val="405" w:hRule="atLeast"/>
        </w:trPr>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 Құрылыс саласындағы қолданбалы ғылыми зерттеулер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35 545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38 000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 Сәулет, қала құрылысы және құрылыс қызметі саласындағы нормативтік-техникалық құжаттарды жетілдіру</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298 043</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931 000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1 517 746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1 257 550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1 186 992</w:t>
            </w:r>
          </w:p>
        </w:tc>
      </w:tr>
      <w:tr>
        <w:trPr>
          <w:trHeight w:val="360" w:hRule="atLeast"/>
        </w:trPr>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 Қазақстан Республикасы Құрылыс және тұрғын үй-коммуналдық шаруашылық істері агенттігін материалдық-техникалық жарақтандыру</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60" w:hRule="atLeast"/>
        </w:trPr>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 Қарағанды облысының облыстық бюджетіне Приозерск қаласының инфрақұрылымын қолдауға берілетін ағымдағы нысаналы трансферттер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661 200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542 944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537 958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524 724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 Алматы қаласының бюджетіне Алматы қаласының маңындағы аймақтық Бас жоспарын әзірлеуге берілетін ағымдағы нысаналы трансферттер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950 000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 Тұрғын үй-коммуналдық шаруашылық объектілерін паспорттандыру</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210 000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018 - Шығыс Қазақстан облысының облыстық бюджетіне Қазақстан Республикасы мен Ресей Федерациясының VII Өңіраралық ынтымақтастық форумын өткізуге байланысты Өскемен қаласын абаттандыру және инфрақұрылымдарды жөндеуге берілетін ағымдағы нысаналы трансферттер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60" w:hRule="atLeast"/>
        </w:trPr>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019 - Инженерлік желілердің техникалық жағдайын бағалауды жүргізу</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 Астана және Алматы қалаларының бюджеттеріне коммуналдық техника сатып алуға берілетін ағымдағы нысаналы трансферттер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1 600 280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090 - Құрылыс және тұрғын үй-коммуналдық шаруашылық саласындағы зерттеулер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бағдарламалары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94 307 674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172 886 816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170 639 474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53 712 629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29 328 546</w:t>
            </w:r>
          </w:p>
        </w:tc>
      </w:tr>
      <w:tr>
        <w:trPr>
          <w:trHeight w:val="360" w:hRule="atLeast"/>
        </w:trPr>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 Облыстық бюджеттерге, Астана және Алматы қалаларының бюджеттеріне тұрғын үй салуға және (немесе) сатып алуға кредит беру</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16 200 000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16 100 000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32 168 499</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9 163 470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9 163 470</w:t>
            </w:r>
          </w:p>
        </w:tc>
      </w:tr>
      <w:tr>
        <w:trPr>
          <w:trHeight w:val="360" w:hRule="atLeast"/>
        </w:trPr>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 Облыстық бюджеттерге, Астана және Алматы қалаларының бюджеттеріне инженерлік-коммуникациялық инфрақұрылымды дамытуға, жайластыруға және (немесе) сатып алуға берілетін нысаналы даму трансферттері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36 563 714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50 439 900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55 045 602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4 890 950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 Облыстық бюджеттерге, Астана және Алматы қалаларының бюджеттеріне сумен жабдықтау жүйесін дамытуға берілетін нысаналы даму трансферттері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12 889 968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32 387 087</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32 610 600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13 968 416</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6 725 126</w:t>
            </w:r>
          </w:p>
        </w:tc>
      </w:tr>
      <w:tr>
        <w:trPr>
          <w:trHeight w:val="360" w:hRule="atLeast"/>
        </w:trPr>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 Облыстық бюджеттерге, Астана және Алматы қалаларының бюджеттеріне мемлекеттік коммуналдық тұрғын үй қорының тұрғын үйін салуға және (немесе) сатып алуға берілетін нысаналы даму трансферттері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8 733 825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41 679 483</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19 807 808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792 312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 Облыстық бюджеттерге, Астана және Алматы қалаларының бюджеттеріне коммуналдық шаруашылықты дамытуға берілетін нысаналы даму трансферттері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9 451261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5 459 527</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10 692 465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18 670 349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8 549 000</w:t>
            </w:r>
          </w:p>
        </w:tc>
      </w:tr>
      <w:tr>
        <w:trPr>
          <w:trHeight w:val="360" w:hRule="atLeast"/>
        </w:trPr>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 Облыстық бюджеттерге, Астана және Алматы қалаларының бюджеттеріне қалалар мен елді мекендерді көркейтуге берілетін нысаналы даму трансферттері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10 468 906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1 737 719</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8 330 884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6 227 132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r>
              <w:rPr>
                <w:rFonts w:ascii="Times New Roman"/>
                <w:b w:val="false"/>
                <w:i w:val="false"/>
                <w:color w:val="ff0000"/>
                <w:sz w:val="20"/>
              </w:rPr>
              <w:t xml:space="preserve">алып тасталды - ҚР Үкіметінің 2010.12.28 </w:t>
            </w:r>
            <w:r>
              <w:rPr>
                <w:rFonts w:ascii="Times New Roman"/>
                <w:b w:val="false"/>
                <w:i w:val="false"/>
                <w:color w:val="000000"/>
                <w:sz w:val="20"/>
              </w:rPr>
              <w:t>N 1426</w:t>
            </w:r>
            <w:r>
              <w:rPr>
                <w:rFonts w:ascii="Times New Roman"/>
                <w:b w:val="false"/>
                <w:i w:val="false"/>
                <w:color w:val="ff0000"/>
                <w:sz w:val="20"/>
              </w:rPr>
              <w:t xml:space="preserve"> Қаулысымен.</w:t>
            </w:r>
          </w:p>
        </w:tc>
      </w:tr>
      <w:tr>
        <w:trPr>
          <w:trHeight w:val="360" w:hRule="atLeast"/>
        </w:trPr>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 Алматы облысының бюджетіне </w:t>
            </w:r>
            <w:r>
              <w:rPr>
                <w:rFonts w:ascii="Times New Roman"/>
                <w:b w:val="false"/>
                <w:i w:val="false"/>
                <w:color w:val="000000"/>
                <w:sz w:val="20"/>
              </w:rPr>
              <w:t>тұрғын-үйдің инженерлік-коммуникациялық инфрақұрылымын салу, жобалау</w:t>
            </w:r>
            <w:r>
              <w:rPr>
                <w:rFonts w:ascii="Times New Roman"/>
                <w:b w:val="false"/>
                <w:i w:val="false"/>
                <w:color w:val="000000"/>
                <w:sz w:val="20"/>
              </w:rPr>
              <w:t xml:space="preserve"> үшін уәкілетті ұйымның жарғылық капиталын қалыптастыруға берілетін нысаналы даму трансферттері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6 583 100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4 983 616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 «Қазақстандық тұрғын үй-коммуналдық шаруашылығын жаңғырту мен дамыту орталығы» АҚ жарғылық капиталын қалыптастыру</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rPr>
                <w:rFonts w:ascii="Times New Roman"/>
                <w:b w:val="false"/>
                <w:i w:val="false"/>
                <w:color w:val="ff0000"/>
                <w:sz w:val="20"/>
              </w:rPr>
              <w:t xml:space="preserve"> алып тасталды - ҚР Үкіметінің 2010.12.28 </w:t>
            </w:r>
            <w:r>
              <w:rPr>
                <w:rFonts w:ascii="Times New Roman"/>
                <w:b w:val="false"/>
                <w:i w:val="false"/>
                <w:color w:val="000000"/>
                <w:sz w:val="20"/>
              </w:rPr>
              <w:t>N 1426</w:t>
            </w:r>
            <w:r>
              <w:rPr>
                <w:rFonts w:ascii="Times New Roman"/>
                <w:b w:val="false"/>
                <w:i w:val="false"/>
                <w:color w:val="ff0000"/>
                <w:sz w:val="20"/>
              </w:rPr>
              <w:t xml:space="preserve"> Қаулысымен.</w:t>
            </w:r>
          </w:p>
        </w:tc>
      </w:tr>
      <w:tr>
        <w:trPr>
          <w:trHeight w:val="360" w:hRule="atLeast"/>
        </w:trPr>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024 - Астана қаласының бюджетіне үлескерлер қатысатын аяқталмаған тұрғын үй объектілерін салуға қатысу үшін уәкілетті ұйымның жарғылық капиталын ұлғайтуға берілетін нысаналы даму трансферттер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18 200 000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7 000 000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i w:val="false"/>
          <w:color w:val="000000"/>
        </w:rPr>
        <w:t xml:space="preserve"> Шығыстарды стратегиялық бағыттар, мақсаттар, міндеттер және</w:t>
      </w:r>
      <w:r>
        <w:br/>
      </w:r>
      <w:r>
        <w:rPr>
          <w:rFonts w:ascii="Times New Roman"/>
          <w:b/>
          <w:i w:val="false"/>
          <w:color w:val="000000"/>
        </w:rPr>
        <w:t>
бюджеттік бағдарламалар бойынша бөлу</w:t>
      </w:r>
    </w:p>
    <w:p>
      <w:pPr>
        <w:spacing w:after="0"/>
        <w:ind w:left="0"/>
        <w:jc w:val="both"/>
      </w:pPr>
      <w:r>
        <w:rPr>
          <w:rFonts w:ascii="Times New Roman"/>
          <w:b w:val="false"/>
          <w:i w:val="false"/>
          <w:color w:val="ff0000"/>
          <w:sz w:val="28"/>
        </w:rPr>
        <w:t xml:space="preserve">      Ескерту. Кестеге өзгерту енгізілді - ҚР Үкіметінің 2010.06.28 </w:t>
      </w:r>
      <w:r>
        <w:rPr>
          <w:rFonts w:ascii="Times New Roman"/>
          <w:b w:val="false"/>
          <w:i w:val="false"/>
          <w:color w:val="ff0000"/>
          <w:sz w:val="28"/>
        </w:rPr>
        <w:t>№ 660</w:t>
      </w:r>
      <w:r>
        <w:rPr>
          <w:rFonts w:ascii="Times New Roman"/>
          <w:b w:val="false"/>
          <w:i w:val="false"/>
          <w:color w:val="ff0000"/>
          <w:sz w:val="28"/>
        </w:rPr>
        <w:t xml:space="preserve">, 2010.12.28 </w:t>
      </w:r>
      <w:r>
        <w:rPr>
          <w:rFonts w:ascii="Times New Roman"/>
          <w:b w:val="false"/>
          <w:i w:val="false"/>
          <w:color w:val="ff0000"/>
          <w:sz w:val="28"/>
        </w:rPr>
        <w:t>N 1426</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4"/>
        <w:gridCol w:w="1352"/>
        <w:gridCol w:w="1337"/>
        <w:gridCol w:w="1277"/>
        <w:gridCol w:w="1373"/>
        <w:gridCol w:w="1314"/>
      </w:tblGrid>
      <w:tr>
        <w:trPr>
          <w:trHeight w:val="30" w:hRule="atLeast"/>
        </w:trPr>
        <w:tc>
          <w:tcPr>
            <w:tcW w:w="6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бағыттар, мақсаттар, міндеттер және бюджеттік бағдарламалар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кезеңі</w:t>
            </w:r>
          </w:p>
        </w:tc>
      </w:tr>
      <w:tr>
        <w:trPr>
          <w:trHeight w:val="30" w:hRule="atLeast"/>
        </w:trPr>
        <w:tc>
          <w:tcPr>
            <w:tcW w:w="0" w:type="auto"/>
            <w:vMerge/>
            <w:tcBorders>
              <w:top w:val="nil"/>
              <w:left w:val="single" w:color="cfcfcf" w:sz="5"/>
              <w:bottom w:val="single" w:color="cfcfcf" w:sz="5"/>
              <w:right w:val="single" w:color="cfcfcf" w:sz="5"/>
            </w:tcBorders>
          </w:tcP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480" w:hRule="atLeast"/>
        </w:trPr>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65" w:hRule="atLeast"/>
        </w:trPr>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Құрылыс және тұрғын үй-коммуналдық шаруашылық істері агенттігі бойынша БАРЛЫҒЫ</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95 651070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175 478 112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177 259 831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55 749 055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30 770 205</w:t>
            </w:r>
          </w:p>
        </w:tc>
      </w:tr>
      <w:tr>
        <w:trPr>
          <w:trHeight w:val="300" w:hRule="atLeast"/>
        </w:trPr>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бағыттар</w:t>
            </w:r>
            <w:r>
              <w:br/>
            </w:r>
            <w:r>
              <w:rPr>
                <w:rFonts w:ascii="Times New Roman"/>
                <w:b w:val="false"/>
                <w:i w:val="false"/>
                <w:color w:val="000000"/>
                <w:sz w:val="20"/>
              </w:rPr>
              <w:t>
</w:t>
            </w:r>
            <w:r>
              <w:rPr>
                <w:rFonts w:ascii="Times New Roman"/>
                <w:b w:val="false"/>
                <w:i w:val="false"/>
                <w:color w:val="000000"/>
                <w:sz w:val="20"/>
              </w:rPr>
              <w:t>1. Тұрғын үй құрылысын дамыту</w:t>
            </w:r>
            <w:r>
              <w:br/>
            </w:r>
            <w:r>
              <w:rPr>
                <w:rFonts w:ascii="Times New Roman"/>
                <w:b w:val="false"/>
                <w:i w:val="false"/>
                <w:color w:val="000000"/>
                <w:sz w:val="20"/>
              </w:rPr>
              <w:t>
</w:t>
            </w:r>
            <w:r>
              <w:rPr>
                <w:rFonts w:ascii="Times New Roman"/>
                <w:b w:val="false"/>
                <w:i w:val="false"/>
                <w:color w:val="000000"/>
                <w:sz w:val="20"/>
              </w:rPr>
              <w:t>2. Сәулет, қала құрылысы және құрылыс</w:t>
            </w:r>
            <w:r>
              <w:rPr>
                <w:rFonts w:ascii="Times New Roman"/>
                <w:b w:val="false"/>
                <w:i w:val="false"/>
                <w:color w:val="000000"/>
                <w:sz w:val="20"/>
              </w:rPr>
              <w:t>саласында мемлекеттік реттеуді жетілдіру</w:t>
            </w:r>
            <w:r>
              <w:br/>
            </w:r>
            <w:r>
              <w:rPr>
                <w:rFonts w:ascii="Times New Roman"/>
                <w:b w:val="false"/>
                <w:i w:val="false"/>
                <w:color w:val="000000"/>
                <w:sz w:val="20"/>
              </w:rPr>
              <w:t>
</w:t>
            </w:r>
            <w:r>
              <w:rPr>
                <w:rFonts w:ascii="Times New Roman"/>
                <w:b w:val="false"/>
                <w:i w:val="false"/>
                <w:color w:val="000000"/>
                <w:sz w:val="20"/>
              </w:rPr>
              <w:t>3. Тұрғын үй-коммуналдық</w:t>
            </w:r>
            <w:r>
              <w:rPr>
                <w:rFonts w:ascii="Times New Roman"/>
                <w:b w:val="false"/>
                <w:i w:val="false"/>
                <w:color w:val="000000"/>
                <w:sz w:val="20"/>
              </w:rPr>
              <w:t>шаруашылықты жаңғырту және дамыту</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 Құрылыс және тұрғын үй-коммуналдық шаруашылық саласындағы қызметті үйлестіру жөніндегі қызметтер</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120 441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196 373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230 152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254 667</w:t>
            </w:r>
          </w:p>
        </w:tc>
      </w:tr>
      <w:tr>
        <w:trPr>
          <w:trHeight w:val="405" w:hRule="atLeast"/>
        </w:trPr>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 Қазақстан Республикасы Құрылыс және тұрғын үй-коммуналдық шаруашылық істері агенттігін материалдық-техникалық жарақтандыру</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11 366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r>
              <w:br/>
            </w:r>
            <w:r>
              <w:rPr>
                <w:rFonts w:ascii="Times New Roman"/>
                <w:b w:val="false"/>
                <w:i w:val="false"/>
                <w:color w:val="000000"/>
                <w:sz w:val="20"/>
              </w:rPr>
              <w:t>
</w:t>
            </w:r>
            <w:r>
              <w:rPr>
                <w:rFonts w:ascii="Times New Roman"/>
                <w:b w:val="false"/>
                <w:i w:val="false"/>
                <w:color w:val="000000"/>
                <w:sz w:val="20"/>
              </w:rPr>
              <w:t>1. Тұрғын үй құрылысын дамыту</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 Тұрғын үйге қол жетімділікті қамтамасыз ету</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1.1.1 -міндет. Жалға берілетін (коммуналдық) тұрғын үй салуды және (немесе) сатып алуды қамтамасыз ету</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 Облыстық бюджеттерге, Астана және Алматы қалаларының бюджеттеріне мемлекеттік коммуналдық тұрғын үй қорының тұрғын үйін салуға және (немесе) сатып алуға берілетін нысаналы даму трансферттері</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8 733 825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41 679 483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19 807 808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792 312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1.1.2-міндет. Тұрғын үй салуды және (немесе) сатып алуды қамтамасыз ету</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 Облыстық бюджеттерге, Астана және Алматы қалаларының бюджеттеріне тұрғын үй салуға және (немесе) сатып алуға кредит беру</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16 200 000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16 100 000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32 168 499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9 163 470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9 163 470</w:t>
            </w:r>
          </w:p>
        </w:tc>
      </w:tr>
      <w:tr>
        <w:trPr>
          <w:trHeight w:val="360" w:hRule="atLeast"/>
        </w:trPr>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1.1.3-міндет. Тұрғын үй құрылысы салынатын аудандарда инженерлік-коммуникациялық инфрақұрылым салу және (немесе) сатып алу</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 Алматы облысының бюджетіне </w:t>
            </w:r>
            <w:r>
              <w:rPr>
                <w:rFonts w:ascii="Times New Roman"/>
                <w:b w:val="false"/>
                <w:i w:val="false"/>
                <w:color w:val="000000"/>
                <w:sz w:val="20"/>
              </w:rPr>
              <w:t>тұрғын-үйдің инженерлік-коммуникациялық инфрақұрылымын салу, жобалау</w:t>
            </w:r>
            <w:r>
              <w:rPr>
                <w:rFonts w:ascii="Times New Roman"/>
                <w:b w:val="false"/>
                <w:i w:val="false"/>
                <w:color w:val="000000"/>
                <w:sz w:val="20"/>
              </w:rPr>
              <w:t xml:space="preserve"> үшін уәкілетті ұйымның жарғылық капиталын қалыптастыруға берілетін нысаналы даму трансферттері</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6 583 100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4 983 616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 Облыстық бюджеттерге, Астана және Алматы қалаларының бюджеттеріне инженерлік-коммуникация ық инфрақұрылымды дамытуға, жайластыруға және (немесе) сатып алуға берілетін нысаналы даму трансферттері</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36 563 714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50 439 900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55 045 602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4 890 950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4 890 950</w:t>
            </w:r>
          </w:p>
        </w:tc>
      </w:tr>
      <w:tr>
        <w:trPr>
          <w:trHeight w:val="360" w:hRule="atLeast"/>
        </w:trPr>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1.1.4-міндет. Үлескерлер қатысатын құрылысы аяқталмаған объектілерде тұрғын үй құрылысын қамтамасыз ету</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024 - Астана қаласының бюджетіне үлескерлер қатысқан аяқталмаған тұрғын үй объектілерін салуға қатысу үшін уәкілетті ұйымның жарғылық капиталын ұлғайтуға берілетін нысаналы даму трансферттер</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18 200 000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7 000 000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r>
              <w:br/>
            </w:r>
            <w:r>
              <w:rPr>
                <w:rFonts w:ascii="Times New Roman"/>
                <w:b w:val="false"/>
                <w:i w:val="false"/>
                <w:color w:val="000000"/>
                <w:sz w:val="20"/>
              </w:rPr>
              <w:t>
</w:t>
            </w:r>
            <w:r>
              <w:rPr>
                <w:rFonts w:ascii="Times New Roman"/>
                <w:b w:val="false"/>
                <w:i w:val="false"/>
                <w:color w:val="000000"/>
                <w:sz w:val="20"/>
              </w:rPr>
              <w:t>2. Сәулет, қала құрылысы және құрылыс саласында мемлекеттік реттеуді жетілдіру</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2.1-мақсат. Жобалау құжаттамасының сапасын қамтамасыз ету және нормативтік-техникалық базаны халықаралық нормативтермен үйлестіру</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2.1.3-міндет. Ғимараттардың (құрылыстардың) тұрақтылығы мен ұзақ мерзімін қамтамасыз ететін тиімді сындарлы шешімдер, ресурс және энергия үнемдейтін технологиялар әзірлеу</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 Құрылыс саласындағы қолданбалы ғылыми зерттеулер</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21 221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35 545</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2.1-мақсат. Жобалау құжаттамасының сапасын қамтамасыз ету және халықаралық нормативтермен нормативтік-техникалық базаны үйлестіру</w:t>
            </w:r>
            <w:r>
              <w:br/>
            </w:r>
            <w:r>
              <w:rPr>
                <w:rFonts w:ascii="Times New Roman"/>
                <w:b w:val="false"/>
                <w:i w:val="false"/>
                <w:color w:val="000000"/>
                <w:sz w:val="20"/>
              </w:rPr>
              <w:t>
</w:t>
            </w:r>
            <w:r>
              <w:rPr>
                <w:rFonts w:ascii="Times New Roman"/>
                <w:b w:val="false"/>
                <w:i w:val="false"/>
                <w:color w:val="000000"/>
                <w:sz w:val="20"/>
              </w:rPr>
              <w:t>2.2-мақсат. Аумақтар мен елді мекендерді тиімді дамыту және салу</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2.1.1-міндет. Сәулет, қала құрылысы, құрылыс және тұрғын үй-коммуналдық шаруашылық саладағы нормативтік-техникалық құжаттар жүйесін реформалау</w:t>
            </w:r>
            <w:r>
              <w:br/>
            </w:r>
            <w:r>
              <w:rPr>
                <w:rFonts w:ascii="Times New Roman"/>
                <w:b w:val="false"/>
                <w:i w:val="false"/>
                <w:color w:val="000000"/>
                <w:sz w:val="20"/>
              </w:rPr>
              <w:t>
</w:t>
            </w:r>
            <w:r>
              <w:rPr>
                <w:rFonts w:ascii="Times New Roman"/>
                <w:b w:val="false"/>
                <w:i w:val="false"/>
                <w:color w:val="000000"/>
                <w:sz w:val="20"/>
              </w:rPr>
              <w:t>2.1.2-міндет. Үлгі жобалар әзірлеу</w:t>
            </w:r>
            <w:r>
              <w:br/>
            </w:r>
            <w:r>
              <w:rPr>
                <w:rFonts w:ascii="Times New Roman"/>
                <w:b w:val="false"/>
                <w:i w:val="false"/>
                <w:color w:val="000000"/>
                <w:sz w:val="20"/>
              </w:rPr>
              <w:t>
</w:t>
            </w:r>
            <w:r>
              <w:rPr>
                <w:rFonts w:ascii="Times New Roman"/>
                <w:b w:val="false"/>
                <w:i w:val="false"/>
                <w:color w:val="000000"/>
                <w:sz w:val="20"/>
              </w:rPr>
              <w:t>2.2.1-міндет. Қазақстан Республикасының аумағын ұйымдастырудың бас схемасын әзірлеу</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 «Сәулет, қала құрылысы және құрылыс қызметі саласындағы нормативтік-техникалық құжаттарды жетілдіру»</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298 043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931 000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1 517 746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1 257 550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1 186 992</w:t>
            </w:r>
          </w:p>
        </w:tc>
      </w:tr>
      <w:tr>
        <w:trPr>
          <w:trHeight w:val="30" w:hRule="atLeast"/>
        </w:trPr>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2.2-мақсат. Аумақтар мен елді мекендерді тиімді дамыту және салу</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2.2.3-міндет. Алматы қаласының қала маңындағы аймағы аумағының қала құрылысын жоспарлаудың кешенді схемасын (Алматы қаласының қала маңындағы аймағы аумағының бас жоспарын) әзірлеу</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 Алматы қаласының бюджетіне Алматы қаласының маңындағы аймақтық Бас жоспарын әзірлеуге берілетін ағымдағы нысаналы трансферттер</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950 000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жоспар</w:t>
            </w:r>
            <w:r>
              <w:br/>
            </w:r>
            <w:r>
              <w:rPr>
                <w:rFonts w:ascii="Times New Roman"/>
                <w:b w:val="false"/>
                <w:i w:val="false"/>
                <w:color w:val="000000"/>
                <w:sz w:val="20"/>
              </w:rPr>
              <w:t>
</w:t>
            </w:r>
            <w:r>
              <w:rPr>
                <w:rFonts w:ascii="Times New Roman"/>
                <w:b w:val="false"/>
                <w:i w:val="false"/>
                <w:color w:val="000000"/>
                <w:sz w:val="20"/>
              </w:rPr>
              <w:t>3. Тұрғын үй-коммуналдық шаруашылықты жаңғырту және дамыту</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3.1-міндет. Тұрғын үй-коммуналдық шаруашылықты тұрақты дамыту</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 «Қазақстандық тұрғын үй-коммуналдық шаруашылығын жаңғырту мен дамыту орталығы» АҚ жарғылық капиталын қалыптастыру</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3.1.1-міндет. Тұрғын үй-коммуналдық шаруашылық объектілерінің жай-күйін жақсарту</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60" w:hRule="atLeast"/>
        </w:trPr>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 Қарағанды облысының облыстық бюджетіне Приозерск қаласының инфрақұрылымын қолдауға берілетін ағымдағы нысаналы трансферттер</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661 200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542 944</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537 958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524 724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 Облыстық бюджеттерге, Астана және Алматы қалаларының бюджеттеріне сумен жабдықтау жүйесін дамытуға берілетін нысаналы даму трансферттері</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12 889 688</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32 388 087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32 610 600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13 968 416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6 725 126</w:t>
            </w:r>
          </w:p>
        </w:tc>
      </w:tr>
      <w:tr>
        <w:trPr>
          <w:trHeight w:val="360" w:hRule="atLeast"/>
        </w:trPr>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 Облыстық бюджеттерге, Астана және Алматы қалаларының бюджеттеріне коммуналдық шаруашылықты дамытуға берілетін нысаналы даму трансферттері</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9 451 261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5 459 527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10 692 465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18 670 349</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8 549 000</w:t>
            </w:r>
          </w:p>
        </w:tc>
      </w:tr>
      <w:tr>
        <w:trPr>
          <w:trHeight w:val="360" w:hRule="atLeast"/>
        </w:trPr>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 Облыстық бюджеттерге, Астана және Алматы қалаларының бюджеттеріне қалалар мен елді мекеңдерді көркейтуге берілетін нысаналы даму трансферттері</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10 468 906</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1 137 719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8 330 884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6 227 132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018 - Шығыс Қазақстан облысының облыстық бюджетіне Қазақстан Республикасы мен Ресей Федерациясы арасындағы VII ынтымақтастық Форумының өтуіне байланысты Өскемен қаласында абаттандыру және инфрақұрылымдарды жөндеу жұмыстарын жүргізуге нысаналы ағымдағы трансферттер</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 Тұрғын үй-коммуналдық шаруашылық объектілеріне паспорттандыру</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090 - Құрылыс және тұрғын үй-коммуналдық шаруашылық саласындағы зерттеулер</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019 - Инженерлік желілердің техникалық жағдайын бағалауды жүргізу</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 Астана және Алматы қалаларының бюджеттеріне коммуналдық техника сатып алуға берілетін ағымдағы нысаналы трансферттер</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1 600 280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