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a54e" w14:textId="ef8a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наурыздағы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Сыртқы істер министрлігінің мәселелері» туралы Қазақстан Республикасы Үкіметінің 2004 жылғы 28 қазандағы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Сыртқы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босқын деп танылған адамның шыққан елінде тұратын туыстары туралы ақпарат алуына өз құзыреті шегінде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«тапсыру» деген сөзден кейін «;» белгісі қойылып, мынадай мазмұндағы 38)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Қазақстан Республикасының заңдарында, Президентінің және Үкіметінің актілерінде көзделген өзге де функцияларды жүзеге асыру.»;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«пана іздеген адамдардың және босқындардың құқықтарының сақталуын қамтамасыз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пана іздеген адамдарды және босқындарды тіркеуді жүзеге асыруды;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төртінші абзац «азаматтығы жоқ адамдарға» деген сөздерден кейін «, оның ішінде босқындарға»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жетінші және отыз сегізінші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«пана іздеген адамдарды және босқындарды уәкілетті органның қабылданған шешімдерін не соттың заңды күшіне енген шешімдерін орындау үшін мәжбүрлеп шығарып жіберуді жүзеге асыруды;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заңдарында, Президентінің және Үкіметінің актілерінде көзделген өзге де функцияларды жүзеге асыруды;».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