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e62d" w14:textId="442e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күрес жүргізу бюджет қаражаты есебінен жүзеге асырылатын зиянды организмдер тізбесін және Зиянды организмдерге қарсы күрес жөніндегі іс-шараларды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наурыздағы № 217 Қаулысы. Күші жойылды - Қазақстан Республикасы Үкіметінің 2020 жылғы 27 тамыздағы № 540 қаулысымен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27.08.2020 </w:t>
      </w:r>
      <w:r>
        <w:rPr>
          <w:rFonts w:ascii="Times New Roman"/>
          <w:b w:val="false"/>
          <w:i w:val="false"/>
          <w:color w:val="ff0000"/>
          <w:sz w:val="28"/>
        </w:rPr>
        <w:t>№ 540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қарсы күрес жүргізу бюджет қаражаты есебінен жүзеге асырылатын зиянды организмдер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Зиянды организмдерге қарсы күрес жөніндегі іс-шараларды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наурыздағы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Қарсы күрес жүргізу бюджет қаражаты есебінен</w:t>
      </w:r>
      <w:r>
        <w:br/>
      </w:r>
      <w:r>
        <w:rPr>
          <w:rFonts w:ascii="Times New Roman"/>
          <w:b/>
          <w:i w:val="false"/>
          <w:color w:val="000000"/>
        </w:rPr>
        <w:t>жүзеге асырылатын зиянды организмдер тізбесі</w:t>
      </w:r>
    </w:p>
    <w:bookmarkEnd w:id="5"/>
    <w:bookmarkStart w:name="z8" w:id="6"/>
    <w:p>
      <w:pPr>
        <w:spacing w:after="0"/>
        <w:ind w:left="0"/>
        <w:jc w:val="both"/>
      </w:pPr>
      <w:r>
        <w:rPr>
          <w:rFonts w:ascii="Times New Roman"/>
          <w:b w:val="false"/>
          <w:i w:val="false"/>
          <w:color w:val="000000"/>
          <w:sz w:val="28"/>
        </w:rPr>
        <w:t>
      1. Көп қоректі зиянкестер:</w:t>
      </w:r>
    </w:p>
    <w:bookmarkEnd w:id="6"/>
    <w:bookmarkStart w:name="z9" w:id="7"/>
    <w:p>
      <w:pPr>
        <w:spacing w:after="0"/>
        <w:ind w:left="0"/>
        <w:jc w:val="both"/>
      </w:pPr>
      <w:r>
        <w:rPr>
          <w:rFonts w:ascii="Times New Roman"/>
          <w:b w:val="false"/>
          <w:i w:val="false"/>
          <w:color w:val="000000"/>
          <w:sz w:val="28"/>
        </w:rPr>
        <w:t>
      1) саяқ шегіртке тұқымдастар (тәлімі жер шегірткесі, кіші айқышты саяқ шегіртке, дала атшығы, Фишер саяқ шегірткесі, саяқ шегірткелер: атбасарлық, ақ жолақты, қанатсыз немесе жаяу, айқышты, сібірлік, далалық, қара қанатты, қара жолақты);</w:t>
      </w:r>
    </w:p>
    <w:bookmarkEnd w:id="7"/>
    <w:bookmarkStart w:name="z10" w:id="8"/>
    <w:p>
      <w:pPr>
        <w:spacing w:after="0"/>
        <w:ind w:left="0"/>
        <w:jc w:val="both"/>
      </w:pPr>
      <w:r>
        <w:rPr>
          <w:rFonts w:ascii="Times New Roman"/>
          <w:b w:val="false"/>
          <w:i w:val="false"/>
          <w:color w:val="000000"/>
          <w:sz w:val="28"/>
        </w:rPr>
        <w:t>
      2) шалғын көбелегі.</w:t>
      </w:r>
    </w:p>
    <w:bookmarkEnd w:id="8"/>
    <w:bookmarkStart w:name="z11" w:id="9"/>
    <w:p>
      <w:pPr>
        <w:spacing w:after="0"/>
        <w:ind w:left="0"/>
        <w:jc w:val="both"/>
      </w:pPr>
      <w:r>
        <w:rPr>
          <w:rFonts w:ascii="Times New Roman"/>
          <w:b w:val="false"/>
          <w:i w:val="false"/>
          <w:color w:val="000000"/>
          <w:sz w:val="28"/>
        </w:rPr>
        <w:t>
      2. Бидай зиянкестері:</w:t>
      </w:r>
    </w:p>
    <w:bookmarkEnd w:id="9"/>
    <w:p>
      <w:pPr>
        <w:spacing w:after="0"/>
        <w:ind w:left="0"/>
        <w:jc w:val="both"/>
      </w:pPr>
      <w:r>
        <w:rPr>
          <w:rFonts w:ascii="Times New Roman"/>
          <w:b w:val="false"/>
          <w:i w:val="false"/>
          <w:color w:val="000000"/>
          <w:sz w:val="28"/>
        </w:rPr>
        <w:t>
      бидай трипсі.</w:t>
      </w:r>
    </w:p>
    <w:bookmarkStart w:name="z12" w:id="10"/>
    <w:p>
      <w:pPr>
        <w:spacing w:after="0"/>
        <w:ind w:left="0"/>
        <w:jc w:val="both"/>
      </w:pPr>
      <w:r>
        <w:rPr>
          <w:rFonts w:ascii="Times New Roman"/>
          <w:b w:val="false"/>
          <w:i w:val="false"/>
          <w:color w:val="000000"/>
          <w:sz w:val="28"/>
        </w:rPr>
        <w:t>
      3. Күріш зиянкестері:</w:t>
      </w:r>
    </w:p>
    <w:bookmarkEnd w:id="10"/>
    <w:p>
      <w:pPr>
        <w:spacing w:after="0"/>
        <w:ind w:left="0"/>
        <w:jc w:val="both"/>
      </w:pPr>
      <w:r>
        <w:rPr>
          <w:rFonts w:ascii="Times New Roman"/>
          <w:b w:val="false"/>
          <w:i w:val="false"/>
          <w:color w:val="000000"/>
          <w:sz w:val="28"/>
        </w:rPr>
        <w:t>
      жағалау шыбыны.</w:t>
      </w:r>
    </w:p>
    <w:bookmarkStart w:name="z13" w:id="11"/>
    <w:p>
      <w:pPr>
        <w:spacing w:after="0"/>
        <w:ind w:left="0"/>
        <w:jc w:val="both"/>
      </w:pPr>
      <w:r>
        <w:rPr>
          <w:rFonts w:ascii="Times New Roman"/>
          <w:b w:val="false"/>
          <w:i w:val="false"/>
          <w:color w:val="000000"/>
          <w:sz w:val="28"/>
        </w:rPr>
        <w:t>
      4. Мақта, жүгері зиянкестері:</w:t>
      </w:r>
    </w:p>
    <w:bookmarkEnd w:id="11"/>
    <w:p>
      <w:pPr>
        <w:spacing w:after="0"/>
        <w:ind w:left="0"/>
        <w:jc w:val="both"/>
      </w:pPr>
      <w:r>
        <w:rPr>
          <w:rFonts w:ascii="Times New Roman"/>
          <w:b w:val="false"/>
          <w:i w:val="false"/>
          <w:color w:val="000000"/>
          <w:sz w:val="28"/>
        </w:rPr>
        <w:t>
      карадрина.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наурыздағы</w:t>
            </w:r>
            <w:r>
              <w:br/>
            </w:r>
            <w:r>
              <w:rPr>
                <w:rFonts w:ascii="Times New Roman"/>
                <w:b w:val="false"/>
                <w:i w:val="false"/>
                <w:color w:val="000000"/>
                <w:sz w:val="20"/>
              </w:rPr>
              <w:t>№ 217 қаулысымен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Зиянды организмдерге қарсы күрес жөніндегі</w:t>
      </w:r>
      <w:r>
        <w:br/>
      </w:r>
      <w:r>
        <w:rPr>
          <w:rFonts w:ascii="Times New Roman"/>
          <w:b/>
          <w:i w:val="false"/>
          <w:color w:val="000000"/>
        </w:rPr>
        <w:t>іс-шараларды жүргізу ережесі</w:t>
      </w:r>
      <w:r>
        <w:br/>
      </w:r>
      <w:r>
        <w:rPr>
          <w:rFonts w:ascii="Times New Roman"/>
          <w:b/>
          <w:i w:val="false"/>
          <w:color w:val="000000"/>
        </w:rPr>
        <w:t>1. Жалпы ережелер</w:t>
      </w:r>
    </w:p>
    <w:bookmarkEnd w:id="12"/>
    <w:bookmarkStart w:name="z17" w:id="13"/>
    <w:p>
      <w:pPr>
        <w:spacing w:after="0"/>
        <w:ind w:left="0"/>
        <w:jc w:val="both"/>
      </w:pPr>
      <w:r>
        <w:rPr>
          <w:rFonts w:ascii="Times New Roman"/>
          <w:b w:val="false"/>
          <w:i w:val="false"/>
          <w:color w:val="000000"/>
          <w:sz w:val="28"/>
        </w:rPr>
        <w:t>
      1. Осы Зиянды организмдерге қарсы күрес жөніндегі іс-шараларды жүргізу ережесі (бұдан әрі - Ереже)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және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заңдарына сәйкес әзірленді және облыстың, Астана және Алматы қалаларының жергілікті атқарушы органының (бұдан әрі - жергілікті орган) тиісті қаржы жылына арналған бюджетінде көзделген қаражат есебінен және шегінде жергілікті өкілді орган бекіткен облыстық (Астана және Алматы қалалары) бюджеттік бағдарлама шеңберінде зиянды организмдерге қарсы күрес жөніндегі іс-шараларды жүргізу тәртібін айқындайды.</w:t>
      </w:r>
    </w:p>
    <w:bookmarkEnd w:id="13"/>
    <w:bookmarkStart w:name="z18" w:id="14"/>
    <w:p>
      <w:pPr>
        <w:spacing w:after="0"/>
        <w:ind w:left="0"/>
        <w:jc w:val="both"/>
      </w:pPr>
      <w:r>
        <w:rPr>
          <w:rFonts w:ascii="Times New Roman"/>
          <w:b w:val="false"/>
          <w:i w:val="false"/>
          <w:color w:val="000000"/>
          <w:sz w:val="28"/>
        </w:rPr>
        <w:t>
      2. Бюджет қаражаты есебінен зиянды организмдерге қарсы күрес жөніндегі іс-шаралар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және "</w:t>
      </w:r>
      <w:r>
        <w:rPr>
          <w:rFonts w:ascii="Times New Roman"/>
          <w:b w:val="false"/>
          <w:i w:val="false"/>
          <w:color w:val="000000"/>
          <w:sz w:val="28"/>
        </w:rPr>
        <w:t>Мемлекеттік сатып алу туралы</w:t>
      </w:r>
      <w:r>
        <w:rPr>
          <w:rFonts w:ascii="Times New Roman"/>
          <w:b w:val="false"/>
          <w:i w:val="false"/>
          <w:color w:val="000000"/>
          <w:sz w:val="28"/>
        </w:rPr>
        <w:t>" 2015 жылғы 4 желтоқсандағы заңдарына сәйкес жергілікті органның тиісті шешімі негізінде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24.11.2016 </w:t>
      </w:r>
      <w:r>
        <w:rPr>
          <w:rFonts w:ascii="Times New Roman"/>
          <w:b w:val="false"/>
          <w:i w:val="false"/>
          <w:color w:val="00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 (бұдан әрі - орталық) алдыңғы жылы жүргізген жазғы-күзгі зерттеулер негізінде растайтын тиісті облыс (Астана және Алматы қалалары) аумағында зиянды организмдер бойынша болжанып отырған өңдеу көлемі зиянды организмдерге қарсы күрес жөніндегі тиісті бюджеттік бағдарлама енгізуге негізгі өлшем болып табылады. Зиянды организмдер бойынша өңдеу көлемін болжау үшін қызметі ауыл шаруашылығы мақсатындағы объектілерге байланысты жеке және заңды тұлғалардың да (бұдан әрі - субъектілер) мониторингілік іс-шаралар деректері ескеріледі.</w:t>
      </w:r>
    </w:p>
    <w:bookmarkEnd w:id="15"/>
    <w:bookmarkStart w:name="z20" w:id="16"/>
    <w:p>
      <w:pPr>
        <w:spacing w:after="0"/>
        <w:ind w:left="0"/>
        <w:jc w:val="both"/>
      </w:pPr>
      <w:r>
        <w:rPr>
          <w:rFonts w:ascii="Times New Roman"/>
          <w:b w:val="false"/>
          <w:i w:val="false"/>
          <w:color w:val="000000"/>
          <w:sz w:val="28"/>
        </w:rPr>
        <w:t>
      4. Зиянды организмдерге қарсы күрес жөніндегі іс-шараларды жүргізуге арналған бюджет қаражаты зиянды организмдермен экономикалық зияндылық шегінен (бұдан әрі - ЭЗШ) жоғары мекенделген және (немесе) залалданған алқаптарды химиялық өңдеу жөніндегі қызметтерді сатып алуға арналады.</w:t>
      </w:r>
    </w:p>
    <w:bookmarkEnd w:id="16"/>
    <w:p>
      <w:pPr>
        <w:spacing w:after="0"/>
        <w:ind w:left="0"/>
        <w:jc w:val="both"/>
      </w:pPr>
      <w:r>
        <w:rPr>
          <w:rFonts w:ascii="Times New Roman"/>
          <w:b w:val="false"/>
          <w:i w:val="false"/>
          <w:color w:val="000000"/>
          <w:sz w:val="28"/>
        </w:rPr>
        <w:t>
      Зиянды организмдермен мекенделуді зерттеуді субъектілер, ал босалқы жерлерде орталық Қазақстан Республикасы Ауыл шаруашылығы министрлігі бекітетін Ауыл шаруашылығы алқаптарының зиянды және ерекше қауіпті зиянды организмдерді есептеу және анықтау жөніндегі әдістемелік нұсқаулықтарға (бұдан әрі - әдістемелік нұсқаулықтар) сәйкес жүргізеді. Химиялық өңдеуге жататын алқап ЭЗШ-нің мына көрсеткіштеріне сәйкес айқындалады:</w:t>
      </w:r>
    </w:p>
    <w:p>
      <w:pPr>
        <w:spacing w:after="0"/>
        <w:ind w:left="0"/>
        <w:jc w:val="both"/>
      </w:pPr>
      <w:r>
        <w:rPr>
          <w:rFonts w:ascii="Times New Roman"/>
          <w:b w:val="false"/>
          <w:i w:val="false"/>
          <w:color w:val="000000"/>
          <w:sz w:val="28"/>
        </w:rPr>
        <w:t>
      саяқ шегіртке тұқымдастар - 1 шаршы метрге 8-10 екі-үш жасар дернәсіл;</w:t>
      </w:r>
    </w:p>
    <w:p>
      <w:pPr>
        <w:spacing w:after="0"/>
        <w:ind w:left="0"/>
        <w:jc w:val="both"/>
      </w:pPr>
      <w:r>
        <w:rPr>
          <w:rFonts w:ascii="Times New Roman"/>
          <w:b w:val="false"/>
          <w:i w:val="false"/>
          <w:color w:val="000000"/>
          <w:sz w:val="28"/>
        </w:rPr>
        <w:t>
      шалғын көбелегі - көктемде өскінде және жас өсімдіктерде - 1 шаршы метрге 5-10 жұлдызқұрт, ал жазда - 1 шаршы метрге 20-дан астам жұлдызқұрт;</w:t>
      </w:r>
    </w:p>
    <w:p>
      <w:pPr>
        <w:spacing w:after="0"/>
        <w:ind w:left="0"/>
        <w:jc w:val="both"/>
      </w:pPr>
      <w:r>
        <w:rPr>
          <w:rFonts w:ascii="Times New Roman"/>
          <w:b w:val="false"/>
          <w:i w:val="false"/>
          <w:color w:val="000000"/>
          <w:sz w:val="28"/>
        </w:rPr>
        <w:t>
      бидай трипсі - түтіктену-масақтанудың бас кезеңінде - бір сабаққа 10 трипс имагосы, дәнектің қалыптасуы кезеңінде - бір масаққа 45-50 дернәсіл;</w:t>
      </w:r>
    </w:p>
    <w:p>
      <w:pPr>
        <w:spacing w:after="0"/>
        <w:ind w:left="0"/>
        <w:jc w:val="both"/>
      </w:pPr>
      <w:r>
        <w:rPr>
          <w:rFonts w:ascii="Times New Roman"/>
          <w:b w:val="false"/>
          <w:i w:val="false"/>
          <w:color w:val="000000"/>
          <w:sz w:val="28"/>
        </w:rPr>
        <w:t>
      жағалау шыбыны - күріш өскінінің 1 шаршы метріне 40 дернәсіл;</w:t>
      </w:r>
    </w:p>
    <w:p>
      <w:pPr>
        <w:spacing w:after="0"/>
        <w:ind w:left="0"/>
        <w:jc w:val="both"/>
      </w:pPr>
      <w:r>
        <w:rPr>
          <w:rFonts w:ascii="Times New Roman"/>
          <w:b w:val="false"/>
          <w:i w:val="false"/>
          <w:color w:val="000000"/>
          <w:sz w:val="28"/>
        </w:rPr>
        <w:t>
      карадрина - 50 пайыздық мекендеу кезінде бір өсімдікке 1-2 жұлдызқұрт немесе 30 пайыздық мекендеу кезінде бір өсімдікке 3 жұлдызқұрт.</w:t>
      </w:r>
    </w:p>
    <w:bookmarkStart w:name="z21" w:id="17"/>
    <w:p>
      <w:pPr>
        <w:spacing w:after="0"/>
        <w:ind w:left="0"/>
        <w:jc w:val="left"/>
      </w:pPr>
      <w:r>
        <w:rPr>
          <w:rFonts w:ascii="Times New Roman"/>
          <w:b/>
          <w:i w:val="false"/>
          <w:color w:val="000000"/>
        </w:rPr>
        <w:t xml:space="preserve"> 2. Зиянды организмдерге қарсы күрес жөніндегі</w:t>
      </w:r>
      <w:r>
        <w:br/>
      </w:r>
      <w:r>
        <w:rPr>
          <w:rFonts w:ascii="Times New Roman"/>
          <w:b/>
          <w:i w:val="false"/>
          <w:color w:val="000000"/>
        </w:rPr>
        <w:t>іс-шараларды жүргізу тәртібі</w:t>
      </w:r>
    </w:p>
    <w:bookmarkEnd w:id="17"/>
    <w:bookmarkStart w:name="z22" w:id="18"/>
    <w:p>
      <w:pPr>
        <w:spacing w:after="0"/>
        <w:ind w:left="0"/>
        <w:jc w:val="both"/>
      </w:pPr>
      <w:r>
        <w:rPr>
          <w:rFonts w:ascii="Times New Roman"/>
          <w:b w:val="false"/>
          <w:i w:val="false"/>
          <w:color w:val="000000"/>
          <w:sz w:val="28"/>
        </w:rPr>
        <w:t>
      5. Зиянды организмдерге қарсы күрес жөніндегі іс-шаралар:</w:t>
      </w:r>
    </w:p>
    <w:bookmarkEnd w:id="18"/>
    <w:bookmarkStart w:name="z23" w:id="19"/>
    <w:p>
      <w:pPr>
        <w:spacing w:after="0"/>
        <w:ind w:left="0"/>
        <w:jc w:val="both"/>
      </w:pPr>
      <w:r>
        <w:rPr>
          <w:rFonts w:ascii="Times New Roman"/>
          <w:b w:val="false"/>
          <w:i w:val="false"/>
          <w:color w:val="000000"/>
          <w:sz w:val="28"/>
        </w:rPr>
        <w:t>
      1) зиянды организмдер мекендейтін орындарды анықтау жөнінде фитосанитариялық мониторинг жүргізуді;</w:t>
      </w:r>
    </w:p>
    <w:bookmarkEnd w:id="19"/>
    <w:bookmarkStart w:name="z24" w:id="20"/>
    <w:p>
      <w:pPr>
        <w:spacing w:after="0"/>
        <w:ind w:left="0"/>
        <w:jc w:val="both"/>
      </w:pPr>
      <w:r>
        <w:rPr>
          <w:rFonts w:ascii="Times New Roman"/>
          <w:b w:val="false"/>
          <w:i w:val="false"/>
          <w:color w:val="000000"/>
          <w:sz w:val="28"/>
        </w:rPr>
        <w:t>
      2) зиянды организмдерге қарсы химиялық өңдеу жүргізу үшін пестицидтер (улы химикаттар) сатып алуды;</w:t>
      </w:r>
    </w:p>
    <w:bookmarkEnd w:id="20"/>
    <w:bookmarkStart w:name="z25" w:id="21"/>
    <w:p>
      <w:pPr>
        <w:spacing w:after="0"/>
        <w:ind w:left="0"/>
        <w:jc w:val="both"/>
      </w:pPr>
      <w:r>
        <w:rPr>
          <w:rFonts w:ascii="Times New Roman"/>
          <w:b w:val="false"/>
          <w:i w:val="false"/>
          <w:color w:val="000000"/>
          <w:sz w:val="28"/>
        </w:rPr>
        <w:t>
      3) пестицидтерді (улы химикаттарды) сақтауды және жұмыстар орындалатын орындарға дейін жеткізуді;</w:t>
      </w:r>
    </w:p>
    <w:bookmarkEnd w:id="21"/>
    <w:bookmarkStart w:name="z26" w:id="22"/>
    <w:p>
      <w:pPr>
        <w:spacing w:after="0"/>
        <w:ind w:left="0"/>
        <w:jc w:val="both"/>
      </w:pPr>
      <w:r>
        <w:rPr>
          <w:rFonts w:ascii="Times New Roman"/>
          <w:b w:val="false"/>
          <w:i w:val="false"/>
          <w:color w:val="000000"/>
          <w:sz w:val="28"/>
        </w:rPr>
        <w:t>
      4) зиянды организмдер ЭЗШ-ден көп мекендейтін орындарға химиялық өңдеу жүргізуді қамтиды.</w:t>
      </w:r>
    </w:p>
    <w:bookmarkEnd w:id="22"/>
    <w:bookmarkStart w:name="z27" w:id="23"/>
    <w:p>
      <w:pPr>
        <w:spacing w:after="0"/>
        <w:ind w:left="0"/>
        <w:jc w:val="both"/>
      </w:pPr>
      <w:r>
        <w:rPr>
          <w:rFonts w:ascii="Times New Roman"/>
          <w:b w:val="false"/>
          <w:i w:val="false"/>
          <w:color w:val="000000"/>
          <w:sz w:val="28"/>
        </w:rPr>
        <w:t>
      6. Зиянды организмдер мекендейтін орындарды анықтау жөніндегі фитосанитариялық мониторингті зиянды организмдердің дамуы мен таралуы кезеңінде орталық тұрақты негізде әдістемелік нұсқаулықтарға сәйкес жүзеге асырады.</w:t>
      </w:r>
    </w:p>
    <w:bookmarkEnd w:id="23"/>
    <w:bookmarkStart w:name="z28" w:id="24"/>
    <w:p>
      <w:pPr>
        <w:spacing w:after="0"/>
        <w:ind w:left="0"/>
        <w:jc w:val="both"/>
      </w:pPr>
      <w:r>
        <w:rPr>
          <w:rFonts w:ascii="Times New Roman"/>
          <w:b w:val="false"/>
          <w:i w:val="false"/>
          <w:color w:val="000000"/>
          <w:sz w:val="28"/>
        </w:rPr>
        <w:t xml:space="preserve">
      7. Зиянды организмдерге қарсы химиялық өңдеу жүргізу үшін пестицидтер (улы химикаттар) сатып алуды химиялық өңдеулерді жүргізу алдында химиялық өңдеу жөніндегі қызметтерді өнім берушілер (бұдан әрі </w:t>
      </w:r>
      <w:r>
        <w:rPr>
          <w:rFonts w:ascii="Times New Roman"/>
          <w:b w:val="false"/>
          <w:i/>
          <w:color w:val="000000"/>
          <w:sz w:val="28"/>
        </w:rPr>
        <w:t xml:space="preserve">- </w:t>
      </w:r>
      <w:r>
        <w:rPr>
          <w:rFonts w:ascii="Times New Roman"/>
          <w:b w:val="false"/>
          <w:i w:val="false"/>
          <w:color w:val="000000"/>
          <w:sz w:val="28"/>
        </w:rPr>
        <w:t>өнім берушілер) жүзеге асырады.</w:t>
      </w:r>
    </w:p>
    <w:bookmarkEnd w:id="24"/>
    <w:bookmarkStart w:name="z29" w:id="25"/>
    <w:p>
      <w:pPr>
        <w:spacing w:after="0"/>
        <w:ind w:left="0"/>
        <w:jc w:val="both"/>
      </w:pPr>
      <w:r>
        <w:rPr>
          <w:rFonts w:ascii="Times New Roman"/>
          <w:b w:val="false"/>
          <w:i w:val="false"/>
          <w:color w:val="000000"/>
          <w:sz w:val="28"/>
        </w:rPr>
        <w:t xml:space="preserve">
      8. Пестицидтерді (улы химикаттарды) сақтауды және жұмыстар орындалатын орындарға дейін жеткізуді химиялық өңдеулерді жүргізу алдында өнім берушілер Қазақстан Республикасы Үкіметінің 2008 жылғы 29 мамырдағы № 515 қаулысымен бекітілген "Пестицидтердің (улы химикаттардың) қауіпсіздігіне қойылатын талаптар" </w:t>
      </w:r>
      <w:r>
        <w:rPr>
          <w:rFonts w:ascii="Times New Roman"/>
          <w:b w:val="false"/>
          <w:i w:val="false"/>
          <w:color w:val="000000"/>
          <w:sz w:val="28"/>
        </w:rPr>
        <w:t>техникалық регламентіне</w:t>
      </w:r>
      <w:r>
        <w:rPr>
          <w:rFonts w:ascii="Times New Roman"/>
          <w:b w:val="false"/>
          <w:i w:val="false"/>
          <w:color w:val="000000"/>
          <w:sz w:val="28"/>
        </w:rPr>
        <w:t xml:space="preserve"> сәйкес жүзеге асырады.</w:t>
      </w:r>
    </w:p>
    <w:bookmarkEnd w:id="25"/>
    <w:bookmarkStart w:name="z30" w:id="26"/>
    <w:p>
      <w:pPr>
        <w:spacing w:after="0"/>
        <w:ind w:left="0"/>
        <w:jc w:val="both"/>
      </w:pPr>
      <w:r>
        <w:rPr>
          <w:rFonts w:ascii="Times New Roman"/>
          <w:b w:val="false"/>
          <w:i w:val="false"/>
          <w:color w:val="000000"/>
          <w:sz w:val="28"/>
        </w:rPr>
        <w:t>
      9. Зиянды организмдер ЭЗШ-ден көп мекендейтін орындарға химиялық өңдеу жүргізуді зиянды организмдердің түрлері бойынша өңдеулердің оңтайлы мерзімдерінде өнім берушілер мекендеу орындарын авиация немесе жер үсті тәсілімен бүрку арқылы жүзеге асырады.</w:t>
      </w:r>
    </w:p>
    <w:bookmarkEnd w:id="26"/>
    <w:bookmarkStart w:name="z31" w:id="27"/>
    <w:p>
      <w:pPr>
        <w:spacing w:after="0"/>
        <w:ind w:left="0"/>
        <w:jc w:val="both"/>
      </w:pPr>
      <w:r>
        <w:rPr>
          <w:rFonts w:ascii="Times New Roman"/>
          <w:b w:val="false"/>
          <w:i w:val="false"/>
          <w:color w:val="000000"/>
          <w:sz w:val="28"/>
        </w:rPr>
        <w:t>
      10. Зиянды организмдерге қарсы күресті әр түрі бойынша жүргізуге арналған бюджет қаражаты орталық беретін, Қазақстан Республикасы Ауыл шаруашылығы министрлігі Агроөнеркәсіптік кешендегі мемлекеттік инспекция комитетінің облыстық (Астана және Алматы қалалары) аумақтық инспекциясымен (бұдан әрі - ауминспекция) келісілген және облыс, Астана және Алматы қалалары әкімдігінің ауыл шаруашылығы басқармасы (бұдан әрі - басқарма) бекітетін болжанып отырған өңдеу көлемдері негізінде жоспарланады.</w:t>
      </w:r>
    </w:p>
    <w:bookmarkEnd w:id="27"/>
    <w:bookmarkStart w:name="z32" w:id="28"/>
    <w:p>
      <w:pPr>
        <w:spacing w:after="0"/>
        <w:ind w:left="0"/>
        <w:jc w:val="both"/>
      </w:pPr>
      <w:r>
        <w:rPr>
          <w:rFonts w:ascii="Times New Roman"/>
          <w:b w:val="false"/>
          <w:i w:val="false"/>
          <w:color w:val="000000"/>
          <w:sz w:val="28"/>
        </w:rPr>
        <w:t>
      11. Зиянды организмдерге қарсы фитосанитариялық іс-шаралар Қазақстан Республикасының аумағында қолдануға рұқсат етілген пестицидтермен (улы химикаттармен) жүзеге асырылады.</w:t>
      </w:r>
    </w:p>
    <w:bookmarkEnd w:id="28"/>
    <w:bookmarkStart w:name="z33" w:id="29"/>
    <w:p>
      <w:pPr>
        <w:spacing w:after="0"/>
        <w:ind w:left="0"/>
        <w:jc w:val="both"/>
      </w:pPr>
      <w:r>
        <w:rPr>
          <w:rFonts w:ascii="Times New Roman"/>
          <w:b w:val="false"/>
          <w:i w:val="false"/>
          <w:color w:val="000000"/>
          <w:sz w:val="28"/>
        </w:rPr>
        <w:t>
      12. Зиянды организмдермен ЭЗШ-ден жоғары мекенделген және (немесе) залалданған алқаптарды химиялық өңдеу жөніндегі қызметтерді сатып алуды Қазақстан Республикасының мемлекеттік сатып алу туралы заңнамасына сәйкес басқарма жүзеге асырады. Бұл ретте пестицидтерді (улы химикаттарды) сатып алуды, тасымалдауды, сақтауды және пайдаланылған пестицидтердің (улы химикаттардың) ыдыстарын кәдеге жаратуды өнім берушілер жүзеге асырады.</w:t>
      </w:r>
    </w:p>
    <w:bookmarkEnd w:id="29"/>
    <w:bookmarkStart w:name="z34" w:id="30"/>
    <w:p>
      <w:pPr>
        <w:spacing w:after="0"/>
        <w:ind w:left="0"/>
        <w:jc w:val="both"/>
      </w:pPr>
      <w:r>
        <w:rPr>
          <w:rFonts w:ascii="Times New Roman"/>
          <w:b w:val="false"/>
          <w:i w:val="false"/>
          <w:color w:val="000000"/>
          <w:sz w:val="28"/>
        </w:rPr>
        <w:t>
      13. Зиянды организмдердің, қорғалатын дақылдың және (немесе) екпелердің даму фенологиясын есептеу жөніндегі жүйелік байқаулар негізінде орталықтың филиалдары субъектілерді, әкімдіктерді, облыстық (Астана және Алматы қалалары) және аудандық ауминспекцияларды аумақтарға зерттеу жүргізу қажеттілігі және қорғау іс-шараларын жүргізу мерзімдері туралы жедел құлақтандыру (сигналдық хабарлау) жүргізеді.</w:t>
      </w:r>
    </w:p>
    <w:bookmarkEnd w:id="30"/>
    <w:bookmarkStart w:name="z35" w:id="31"/>
    <w:p>
      <w:pPr>
        <w:spacing w:after="0"/>
        <w:ind w:left="0"/>
        <w:jc w:val="both"/>
      </w:pPr>
      <w:r>
        <w:rPr>
          <w:rFonts w:ascii="Times New Roman"/>
          <w:b w:val="false"/>
          <w:i w:val="false"/>
          <w:color w:val="000000"/>
          <w:sz w:val="28"/>
        </w:rPr>
        <w:t xml:space="preserve">
      14. Көктемгі-жазғы зерттеулер кезеңінде өз аумақтарында зиянды организмдерді есепке алу мен анықтауды субъектілер әдістемелік нұсқаулықтарға сәйкес жүзеге асырады. Босалқы жерлерде зиянды организмдерді есепке алу мен анықтауды орталық филиалдарының мамандары жүргізеді. Тиісті жылы зиянды организмдермен ЭЗШ-ден жоғары мекенделген және (немесе) залалданған нақты алқап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зерттеу актілерімен (бұдан әрі - зерттеу актісі) расталады.</w:t>
      </w:r>
    </w:p>
    <w:bookmarkEnd w:id="31"/>
    <w:bookmarkStart w:name="z36" w:id="32"/>
    <w:p>
      <w:pPr>
        <w:spacing w:after="0"/>
        <w:ind w:left="0"/>
        <w:jc w:val="both"/>
      </w:pPr>
      <w:r>
        <w:rPr>
          <w:rFonts w:ascii="Times New Roman"/>
          <w:b w:val="false"/>
          <w:i w:val="false"/>
          <w:color w:val="000000"/>
          <w:sz w:val="28"/>
        </w:rPr>
        <w:t>
      15. Мониторингті зерттеу мен фитосанитариялық іс-шараларды бақылауды облыстық (Астана және Алматы қалалары) және аудандық ауминспекциялар жүзеге асырады.</w:t>
      </w:r>
    </w:p>
    <w:bookmarkEnd w:id="32"/>
    <w:bookmarkStart w:name="z37" w:id="33"/>
    <w:p>
      <w:pPr>
        <w:spacing w:after="0"/>
        <w:ind w:left="0"/>
        <w:jc w:val="both"/>
      </w:pPr>
      <w:r>
        <w:rPr>
          <w:rFonts w:ascii="Times New Roman"/>
          <w:b w:val="false"/>
          <w:i w:val="false"/>
          <w:color w:val="000000"/>
          <w:sz w:val="28"/>
        </w:rPr>
        <w:t>
      16. Зерттеу актісіне басқарма бастығының бұйрығымен құрылған мынадай құрамдағы комиссия (бұдан әрі - комиссия): комиссия төрағасы - ауданның ауыл шаруашылығы бөлімінің (бұдан әрі - бөлім) бастығы (немесе оның орынбасары), комиссия мүшелері - басқарма маманы, бөлім маманы, ауылдық округ әкімдігінің өкілі және субъектінің өкілі зерттеу аяқталғаннан кейін үш жұмыс күні ішінде қол қояды. Бұл ретте босалқы жерлерді зерттеу кезінде комиссия құрамына орталықтың және жер қатынастары саласындағы жергілікті уәкілетті органның өкілдері енгізіледі.</w:t>
      </w:r>
    </w:p>
    <w:bookmarkEnd w:id="33"/>
    <w:bookmarkStart w:name="z38" w:id="34"/>
    <w:p>
      <w:pPr>
        <w:spacing w:after="0"/>
        <w:ind w:left="0"/>
        <w:jc w:val="both"/>
      </w:pPr>
      <w:r>
        <w:rPr>
          <w:rFonts w:ascii="Times New Roman"/>
          <w:b w:val="false"/>
          <w:i w:val="false"/>
          <w:color w:val="000000"/>
          <w:sz w:val="28"/>
        </w:rPr>
        <w:t xml:space="preserve">
      17. Химиялық өңдеулердің биологиялық тиімділігі айқындалғаннан кейін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зиянды организмдерге қарсы күрес жүргізу жөніндегі көрсетілген қызметтерді бағалау актісі (бұдан әрі - бағалау актісі) жасалады. Бағалау актісі бес данада жасалып, оған комиссия мен субъектінің өкілі бес жұмыс күні ішінде қол қояды және олардың әрқайсысының бірдей заң күші бар. Бұл ретте бір данасы облыстық (Астана және Алматы қалалары) ауминспекцияға, біреуі - өнім берушіге, біреуі - басқармаға, біреуі - бөлімге, біреуі - субъектіге беріледі.</w:t>
      </w:r>
    </w:p>
    <w:bookmarkEnd w:id="34"/>
    <w:bookmarkStart w:name="z39" w:id="35"/>
    <w:p>
      <w:pPr>
        <w:spacing w:after="0"/>
        <w:ind w:left="0"/>
        <w:jc w:val="both"/>
      </w:pPr>
      <w:r>
        <w:rPr>
          <w:rFonts w:ascii="Times New Roman"/>
          <w:b w:val="false"/>
          <w:i w:val="false"/>
          <w:color w:val="000000"/>
          <w:sz w:val="28"/>
        </w:rPr>
        <w:t>
      18. Бағалау актілерінің көшірмелерін өнім берушілер оларға қол қойылғаннан кейін бес жұмыс күні ішінде басқармаға береді.</w:t>
      </w:r>
    </w:p>
    <w:bookmarkEnd w:id="35"/>
    <w:bookmarkStart w:name="z40" w:id="36"/>
    <w:p>
      <w:pPr>
        <w:spacing w:after="0"/>
        <w:ind w:left="0"/>
        <w:jc w:val="both"/>
      </w:pPr>
      <w:r>
        <w:rPr>
          <w:rFonts w:ascii="Times New Roman"/>
          <w:b w:val="false"/>
          <w:i w:val="false"/>
          <w:color w:val="000000"/>
          <w:sz w:val="28"/>
        </w:rPr>
        <w:t xml:space="preserve">
      19. Зиянды организмдерге қарсы күрес жүргізуге арналған бюджет қаражатын төлеу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зиянды организмдерге қарсы күрес жүргізу жөнінде көрсетілген қызметтер актісінің (бұдан әрі - көрсетілген қызметтер актісі) негізінде жүзеге асырылады. Көрсетілген қызметтер актісі бағалау актісі негізінде жасалады және оған басқарма бастығы мен өнім беруші бес жұмыс күні ішінде қол қояды.</w:t>
      </w:r>
    </w:p>
    <w:bookmarkEnd w:id="36"/>
    <w:bookmarkStart w:name="z41" w:id="37"/>
    <w:p>
      <w:pPr>
        <w:spacing w:after="0"/>
        <w:ind w:left="0"/>
        <w:jc w:val="both"/>
      </w:pPr>
      <w:r>
        <w:rPr>
          <w:rFonts w:ascii="Times New Roman"/>
          <w:b w:val="false"/>
          <w:i w:val="false"/>
          <w:color w:val="000000"/>
          <w:sz w:val="28"/>
        </w:rPr>
        <w:t>
      20. Тиесілі сомаларды өнім берушілердің ағымдағы шоттарына аудару төлемдер бойынша облыстық (Астана және Алматы қалалары) бюджеттік бағдарламаны қаржыландыру жоспарларына сәйкес көрсетілген қызметтер актісін ұсынғаннан кейін он жұмыс күні ішінде жүзеге асырылады.</w:t>
      </w:r>
    </w:p>
    <w:bookmarkEnd w:id="37"/>
    <w:bookmarkStart w:name="z42" w:id="38"/>
    <w:p>
      <w:pPr>
        <w:spacing w:after="0"/>
        <w:ind w:left="0"/>
        <w:jc w:val="both"/>
      </w:pPr>
      <w:r>
        <w:rPr>
          <w:rFonts w:ascii="Times New Roman"/>
          <w:b w:val="false"/>
          <w:i w:val="false"/>
          <w:color w:val="000000"/>
          <w:sz w:val="28"/>
        </w:rPr>
        <w:t>
      21. Бюджеттік бағдарламалардың әкімшілері аумақтық қазынашылық бөлімшесіне берілетін құжаттарда көрсетілген деректердің шынайылығы үшін жауап береді.</w:t>
      </w:r>
    </w:p>
    <w:bookmarkEnd w:id="38"/>
    <w:bookmarkStart w:name="z43" w:id="39"/>
    <w:p>
      <w:pPr>
        <w:spacing w:after="0"/>
        <w:ind w:left="0"/>
        <w:jc w:val="both"/>
      </w:pPr>
      <w:r>
        <w:rPr>
          <w:rFonts w:ascii="Times New Roman"/>
          <w:b w:val="false"/>
          <w:i w:val="false"/>
          <w:color w:val="000000"/>
          <w:sz w:val="28"/>
        </w:rPr>
        <w:t>
      22. Бөлінетін бюджеттік бағдарламалардың нәтижелеріне қол жеткізілмегені үшін бюджет қаражатын алған және пайдаланып отырған бюджеттік бағдарламалар әкімшісінің бірінші басшысы Қазақстан Республикасының заңдарында көзделген жауаптылықта болады.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Зиянды организмдерге қарсы күрес</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Зерттеу актісі</w:t>
      </w:r>
    </w:p>
    <w:p>
      <w:pPr>
        <w:spacing w:after="0"/>
        <w:ind w:left="0"/>
        <w:jc w:val="both"/>
      </w:pPr>
      <w:r>
        <w:rPr>
          <w:rFonts w:ascii="Times New Roman"/>
          <w:b w:val="false"/>
          <w:i w:val="false"/>
          <w:color w:val="000000"/>
          <w:sz w:val="28"/>
        </w:rPr>
        <w:t>
      ___________________________        20__ жылғы "__"___________ №_____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____________________________________________________________ құрылған</w:t>
      </w:r>
    </w:p>
    <w:p>
      <w:pPr>
        <w:spacing w:after="0"/>
        <w:ind w:left="0"/>
        <w:jc w:val="both"/>
      </w:pPr>
      <w:r>
        <w:rPr>
          <w:rFonts w:ascii="Times New Roman"/>
          <w:b w:val="false"/>
          <w:i w:val="false"/>
          <w:color w:val="000000"/>
          <w:sz w:val="28"/>
        </w:rPr>
        <w:t>
      (кімнің шешімімен құрылғаны, шешімнің күні мен нөмірі көрсетілсін)</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сондай-ақ шаруашылық өкілі* ________________________________________,</w:t>
      </w:r>
    </w:p>
    <w:p>
      <w:pPr>
        <w:spacing w:after="0"/>
        <w:ind w:left="0"/>
        <w:jc w:val="both"/>
      </w:pPr>
      <w:r>
        <w:rPr>
          <w:rFonts w:ascii="Times New Roman"/>
          <w:b w:val="false"/>
          <w:i w:val="false"/>
          <w:color w:val="000000"/>
          <w:sz w:val="28"/>
        </w:rPr>
        <w:t>
      (шаруашылықтың атауы, Т.А.Ә.)</w:t>
      </w:r>
    </w:p>
    <w:p>
      <w:pPr>
        <w:spacing w:after="0"/>
        <w:ind w:left="0"/>
        <w:jc w:val="both"/>
      </w:pPr>
      <w:r>
        <w:rPr>
          <w:rFonts w:ascii="Times New Roman"/>
          <w:b w:val="false"/>
          <w:i w:val="false"/>
          <w:color w:val="000000"/>
          <w:sz w:val="28"/>
        </w:rPr>
        <w:t>
      төмендегідей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660"/>
        <w:gridCol w:w="2122"/>
        <w:gridCol w:w="2074"/>
        <w:gridCol w:w="2660"/>
        <w:gridCol w:w="2124"/>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алқап,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Мекенделген және (немесе) залалданған алқап, га</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Өңделуі тиіс,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зияндылық шегінен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Субъектінің өкілі*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 * - босалқы жерлерді зерттеу кезінде орталықтың өкілі мен жер қатынастары саласындағы уәкілетті органның өкілі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Зиянды организмдерге қарсы күрес</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Зиянды организмдерге қарсы күрес жүргізу жөнінде көрсетілген</w:t>
      </w:r>
      <w:r>
        <w:br/>
      </w:r>
      <w:r>
        <w:rPr>
          <w:rFonts w:ascii="Times New Roman"/>
          <w:b/>
          <w:i w:val="false"/>
          <w:color w:val="000000"/>
        </w:rPr>
        <w:t>қызметтерді бағалау актісі</w:t>
      </w:r>
    </w:p>
    <w:p>
      <w:pPr>
        <w:spacing w:after="0"/>
        <w:ind w:left="0"/>
        <w:jc w:val="both"/>
      </w:pPr>
      <w:r>
        <w:rPr>
          <w:rFonts w:ascii="Times New Roman"/>
          <w:b w:val="false"/>
          <w:i w:val="false"/>
          <w:color w:val="000000"/>
          <w:sz w:val="28"/>
        </w:rPr>
        <w:t>
      ___________________________        20__ жылғы "__"___________ №_____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____________________________________________________________ құрылған</w:t>
      </w:r>
    </w:p>
    <w:p>
      <w:pPr>
        <w:spacing w:after="0"/>
        <w:ind w:left="0"/>
        <w:jc w:val="both"/>
      </w:pPr>
      <w:r>
        <w:rPr>
          <w:rFonts w:ascii="Times New Roman"/>
          <w:b w:val="false"/>
          <w:i w:val="false"/>
          <w:color w:val="000000"/>
          <w:sz w:val="28"/>
        </w:rPr>
        <w:t>
      (кімнің шешімімен құрылғаны, шешімнің күні мен нөмірі көрсетілсін)</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сондай-ақ Өнім беруші 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Өнім беруші 20__ жылғы "__"__________________ №______ Шартқа сәйкес</w:t>
      </w:r>
    </w:p>
    <w:p>
      <w:pPr>
        <w:spacing w:after="0"/>
        <w:ind w:left="0"/>
        <w:jc w:val="both"/>
      </w:pPr>
      <w:r>
        <w:rPr>
          <w:rFonts w:ascii="Times New Roman"/>
          <w:b w:val="false"/>
          <w:i w:val="false"/>
          <w:color w:val="000000"/>
          <w:sz w:val="28"/>
        </w:rPr>
        <w:t>
      _____________________________ жерлерде ______________________________</w:t>
      </w:r>
    </w:p>
    <w:p>
      <w:pPr>
        <w:spacing w:after="0"/>
        <w:ind w:left="0"/>
        <w:jc w:val="both"/>
      </w:pPr>
      <w:r>
        <w:rPr>
          <w:rFonts w:ascii="Times New Roman"/>
          <w:b w:val="false"/>
          <w:i w:val="false"/>
          <w:color w:val="000000"/>
          <w:sz w:val="28"/>
        </w:rPr>
        <w:t>
            (жерлердің санаты)                       (аудан атауы)</w:t>
      </w:r>
    </w:p>
    <w:p>
      <w:pPr>
        <w:spacing w:after="0"/>
        <w:ind w:left="0"/>
        <w:jc w:val="both"/>
      </w:pPr>
      <w:r>
        <w:rPr>
          <w:rFonts w:ascii="Times New Roman"/>
          <w:b w:val="false"/>
          <w:i w:val="false"/>
          <w:color w:val="000000"/>
          <w:sz w:val="28"/>
        </w:rPr>
        <w:t>
      __________________________ қарсы _______(___________________________)</w:t>
      </w:r>
    </w:p>
    <w:p>
      <w:pPr>
        <w:spacing w:after="0"/>
        <w:ind w:left="0"/>
        <w:jc w:val="both"/>
      </w:pPr>
      <w:r>
        <w:rPr>
          <w:rFonts w:ascii="Times New Roman"/>
          <w:b w:val="false"/>
          <w:i w:val="false"/>
          <w:color w:val="000000"/>
          <w:sz w:val="28"/>
        </w:rPr>
        <w:t>
      (зиянды организмнің атауы)</w:t>
      </w:r>
    </w:p>
    <w:p>
      <w:pPr>
        <w:spacing w:after="0"/>
        <w:ind w:left="0"/>
        <w:jc w:val="both"/>
      </w:pPr>
      <w:r>
        <w:rPr>
          <w:rFonts w:ascii="Times New Roman"/>
          <w:b w:val="false"/>
          <w:i w:val="false"/>
          <w:color w:val="000000"/>
          <w:sz w:val="28"/>
        </w:rPr>
        <w:t>
      гектар алқапта 1 гектарына ________ теңге бағамен____(______________)</w:t>
      </w:r>
    </w:p>
    <w:p>
      <w:pPr>
        <w:spacing w:after="0"/>
        <w:ind w:left="0"/>
        <w:jc w:val="both"/>
      </w:pPr>
      <w:r>
        <w:rPr>
          <w:rFonts w:ascii="Times New Roman"/>
          <w:b w:val="false"/>
          <w:i w:val="false"/>
          <w:color w:val="000000"/>
          <w:sz w:val="28"/>
        </w:rPr>
        <w:t>
      теңге сомасына химиялық өңдеу жөніндегі қызметтерді көрсеткендігі</w:t>
      </w:r>
    </w:p>
    <w:p>
      <w:pPr>
        <w:spacing w:after="0"/>
        <w:ind w:left="0"/>
        <w:jc w:val="both"/>
      </w:pPr>
      <w:r>
        <w:rPr>
          <w:rFonts w:ascii="Times New Roman"/>
          <w:b w:val="false"/>
          <w:i w:val="false"/>
          <w:color w:val="000000"/>
          <w:sz w:val="28"/>
        </w:rPr>
        <w:t>
      туралы қорытынды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155"/>
        <w:gridCol w:w="2621"/>
        <w:gridCol w:w="1663"/>
        <w:gridCol w:w="1366"/>
        <w:gridCol w:w="1069"/>
        <w:gridCol w:w="2358"/>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пестицид (сауда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 л/га, кг/га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л,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алқабы, га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көрсетілген мерзімдер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тиімділігі,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қызметтерге наразылық жоқ </w:t>
      </w:r>
      <w:r>
        <w:rPr>
          <w:rFonts w:ascii="Times New Roman"/>
          <w:b w:val="false"/>
          <w:i/>
          <w:color w:val="000000"/>
          <w:sz w:val="28"/>
        </w:rPr>
        <w:t>(наразылықтар болған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жағдайда - көрсетілсін)</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Комиссия төрағасы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Қызметтерді көрсетушіден             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Зиянды организмдерге қарсы күрес</w:t>
            </w:r>
            <w:r>
              <w:br/>
            </w:r>
            <w:r>
              <w:rPr>
                <w:rFonts w:ascii="Times New Roman"/>
                <w:b w:val="false"/>
                <w:i w:val="false"/>
                <w:color w:val="000000"/>
                <w:sz w:val="20"/>
              </w:rPr>
              <w:t>жөніндегі іс-шараларды жүргізу</w:t>
            </w:r>
            <w:r>
              <w:br/>
            </w:r>
            <w:r>
              <w:rPr>
                <w:rFonts w:ascii="Times New Roman"/>
                <w:b w:val="false"/>
                <w:i w:val="false"/>
                <w:color w:val="000000"/>
                <w:sz w:val="20"/>
              </w:rPr>
              <w:t>ережесіне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Зиянды организмдерге қарсы күрес жүргізу жөнінде көрсетілген</w:t>
      </w:r>
      <w:r>
        <w:br/>
      </w:r>
      <w:r>
        <w:rPr>
          <w:rFonts w:ascii="Times New Roman"/>
          <w:b/>
          <w:i w:val="false"/>
          <w:color w:val="000000"/>
        </w:rPr>
        <w:t>қызметтер актісі</w:t>
      </w:r>
    </w:p>
    <w:p>
      <w:pPr>
        <w:spacing w:after="0"/>
        <w:ind w:left="0"/>
        <w:jc w:val="both"/>
      </w:pPr>
      <w:r>
        <w:rPr>
          <w:rFonts w:ascii="Times New Roman"/>
          <w:b w:val="false"/>
          <w:i w:val="false"/>
          <w:color w:val="000000"/>
          <w:sz w:val="28"/>
        </w:rPr>
        <w:t>
      ___________________________        20__ жылғы "__"___________ №_____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______________ облысы әкімдігінің 20__ "__"_____________ №_____</w:t>
      </w:r>
    </w:p>
    <w:p>
      <w:pPr>
        <w:spacing w:after="0"/>
        <w:ind w:left="0"/>
        <w:jc w:val="both"/>
      </w:pPr>
      <w:r>
        <w:rPr>
          <w:rFonts w:ascii="Times New Roman"/>
          <w:b w:val="false"/>
          <w:i w:val="false"/>
          <w:color w:val="000000"/>
          <w:sz w:val="28"/>
        </w:rPr>
        <w:t>
      қаулысымен бекітілген Басқарма туралы ережеге сәйкес ________________</w:t>
      </w:r>
    </w:p>
    <w:p>
      <w:pPr>
        <w:spacing w:after="0"/>
        <w:ind w:left="0"/>
        <w:jc w:val="both"/>
      </w:pPr>
      <w:r>
        <w:rPr>
          <w:rFonts w:ascii="Times New Roman"/>
          <w:b w:val="false"/>
          <w:i w:val="false"/>
          <w:color w:val="000000"/>
          <w:sz w:val="28"/>
        </w:rPr>
        <w:t>
      облысы ауыл шаруашылығы басқармасы атынан Бастық, Тапсырыс беруші</w:t>
      </w:r>
    </w:p>
    <w:p>
      <w:pPr>
        <w:spacing w:after="0"/>
        <w:ind w:left="0"/>
        <w:jc w:val="both"/>
      </w:pPr>
      <w:r>
        <w:rPr>
          <w:rFonts w:ascii="Times New Roman"/>
          <w:b w:val="false"/>
          <w:i w:val="false"/>
          <w:color w:val="000000"/>
          <w:sz w:val="28"/>
        </w:rPr>
        <w:t>
      және бұдан әрі Өнім беруші деп аталатын Жарғы (20__ жылғы "__"_______</w:t>
      </w:r>
    </w:p>
    <w:p>
      <w:pPr>
        <w:spacing w:after="0"/>
        <w:ind w:left="0"/>
        <w:jc w:val="both"/>
      </w:pPr>
      <w:r>
        <w:rPr>
          <w:rFonts w:ascii="Times New Roman"/>
          <w:b w:val="false"/>
          <w:i w:val="false"/>
          <w:color w:val="000000"/>
          <w:sz w:val="28"/>
        </w:rPr>
        <w:t>
      №____ сенімхат) негізінде қызмет ететін _____________________________</w:t>
      </w:r>
    </w:p>
    <w:p>
      <w:pPr>
        <w:spacing w:after="0"/>
        <w:ind w:left="0"/>
        <w:jc w:val="both"/>
      </w:pPr>
      <w:r>
        <w:rPr>
          <w:rFonts w:ascii="Times New Roman"/>
          <w:b w:val="false"/>
          <w:i w:val="false"/>
          <w:color w:val="000000"/>
          <w:sz w:val="28"/>
        </w:rPr>
        <w:t>
                                                (Өнім берушінің толық атауы)</w:t>
      </w:r>
    </w:p>
    <w:p>
      <w:pPr>
        <w:spacing w:after="0"/>
        <w:ind w:left="0"/>
        <w:jc w:val="both"/>
      </w:pPr>
      <w:r>
        <w:rPr>
          <w:rFonts w:ascii="Times New Roman"/>
          <w:b w:val="false"/>
          <w:i w:val="false"/>
          <w:color w:val="000000"/>
          <w:sz w:val="28"/>
        </w:rPr>
        <w:t>
      атынан _____________________ төменде келтірілген Зиянды организмдерге</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қарсы күрес жүргізу жөнінде көрсетілген қызметтерді бағалау</w:t>
      </w:r>
    </w:p>
    <w:p>
      <w:pPr>
        <w:spacing w:after="0"/>
        <w:ind w:left="0"/>
        <w:jc w:val="both"/>
      </w:pPr>
      <w:r>
        <w:rPr>
          <w:rFonts w:ascii="Times New Roman"/>
          <w:b w:val="false"/>
          <w:i w:val="false"/>
          <w:color w:val="000000"/>
          <w:sz w:val="28"/>
        </w:rPr>
        <w:t>
      актілеріне сәйкес __________________ ауданында(дарында) төмендегідей</w:t>
      </w:r>
    </w:p>
    <w:p>
      <w:pPr>
        <w:spacing w:after="0"/>
        <w:ind w:left="0"/>
        <w:jc w:val="both"/>
      </w:pPr>
      <w:r>
        <w:rPr>
          <w:rFonts w:ascii="Times New Roman"/>
          <w:b w:val="false"/>
          <w:i w:val="false"/>
          <w:color w:val="000000"/>
          <w:sz w:val="28"/>
        </w:rPr>
        <w:t>
      туралы осы Актіні жасады.</w:t>
      </w:r>
    </w:p>
    <w:p>
      <w:pPr>
        <w:spacing w:after="0"/>
        <w:ind w:left="0"/>
        <w:jc w:val="both"/>
      </w:pPr>
      <w:r>
        <w:rPr>
          <w:rFonts w:ascii="Times New Roman"/>
          <w:b w:val="false"/>
          <w:i w:val="false"/>
          <w:color w:val="000000"/>
          <w:sz w:val="28"/>
        </w:rPr>
        <w:t>
      Өнім беруші мен Тапсырыс беруші арасында жасалған 20__ жылғы</w:t>
      </w:r>
    </w:p>
    <w:p>
      <w:pPr>
        <w:spacing w:after="0"/>
        <w:ind w:left="0"/>
        <w:jc w:val="both"/>
      </w:pPr>
      <w:r>
        <w:rPr>
          <w:rFonts w:ascii="Times New Roman"/>
          <w:b w:val="false"/>
          <w:i w:val="false"/>
          <w:color w:val="000000"/>
          <w:sz w:val="28"/>
        </w:rPr>
        <w:t>
      "__"______ №__ шартқа сәйкес ол мынадай сипаттағы қызметтер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683"/>
        <w:gridCol w:w="1317"/>
        <w:gridCol w:w="2050"/>
        <w:gridCol w:w="3149"/>
        <w:gridCol w:w="205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бағалау актілерінің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ауылдық округ</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бекітілген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га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өңдеу бағасы, теңге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 га алқапта жалпы сомасы</w:t>
      </w:r>
    </w:p>
    <w:p>
      <w:pPr>
        <w:spacing w:after="0"/>
        <w:ind w:left="0"/>
        <w:jc w:val="both"/>
      </w:pPr>
      <w:r>
        <w:rPr>
          <w:rFonts w:ascii="Times New Roman"/>
          <w:b w:val="false"/>
          <w:i w:val="false"/>
          <w:color w:val="000000"/>
          <w:sz w:val="28"/>
        </w:rPr>
        <w:t>
      _________(____________________________) теңгеге қызметтер көрсетілді.</w:t>
      </w:r>
    </w:p>
    <w:p>
      <w:pPr>
        <w:spacing w:after="0"/>
        <w:ind w:left="0"/>
        <w:jc w:val="both"/>
      </w:pPr>
      <w:r>
        <w:rPr>
          <w:rFonts w:ascii="Times New Roman"/>
          <w:b w:val="false"/>
          <w:i w:val="false"/>
          <w:color w:val="000000"/>
          <w:sz w:val="28"/>
        </w:rPr>
        <w:t xml:space="preserve">
      Қызметтер толық көлемде Шартта айтылған мерзімдерде көрсетілді және талап етілетін сапа көрсеткіштеріне сәйкес келеді. Көрсетілген қызметтерге наразылық жоқ </w:t>
      </w:r>
      <w:r>
        <w:rPr>
          <w:rFonts w:ascii="Times New Roman"/>
          <w:b w:val="false"/>
          <w:i/>
          <w:color w:val="000000"/>
          <w:sz w:val="28"/>
        </w:rPr>
        <w:t>(наразылықтар болған жағдайда —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Көрсетілген қызметтердің жалпы құны    ___________________</w:t>
      </w:r>
    </w:p>
    <w:p>
      <w:pPr>
        <w:spacing w:after="0"/>
        <w:ind w:left="0"/>
        <w:jc w:val="both"/>
      </w:pPr>
      <w:r>
        <w:rPr>
          <w:rFonts w:ascii="Times New Roman"/>
          <w:b w:val="false"/>
          <w:i w:val="false"/>
          <w:color w:val="000000"/>
          <w:sz w:val="28"/>
        </w:rPr>
        <w:t>
      2. Аванс сомасы                           ___________________</w:t>
      </w:r>
    </w:p>
    <w:p>
      <w:pPr>
        <w:spacing w:after="0"/>
        <w:ind w:left="0"/>
        <w:jc w:val="both"/>
      </w:pPr>
      <w:r>
        <w:rPr>
          <w:rFonts w:ascii="Times New Roman"/>
          <w:b w:val="false"/>
          <w:i w:val="false"/>
          <w:color w:val="000000"/>
          <w:sz w:val="28"/>
        </w:rPr>
        <w:t>
      3. Алдында актіленген сомалар             ___________________</w:t>
      </w:r>
    </w:p>
    <w:p>
      <w:pPr>
        <w:spacing w:after="0"/>
        <w:ind w:left="0"/>
        <w:jc w:val="both"/>
      </w:pPr>
      <w:r>
        <w:rPr>
          <w:rFonts w:ascii="Times New Roman"/>
          <w:b w:val="false"/>
          <w:i w:val="false"/>
          <w:color w:val="000000"/>
          <w:sz w:val="28"/>
        </w:rPr>
        <w:t>
      4. Төленуге тиісті _________________ (_________________) теңге.</w:t>
      </w:r>
    </w:p>
    <w:p>
      <w:pPr>
        <w:spacing w:after="0"/>
        <w:ind w:left="0"/>
        <w:jc w:val="both"/>
      </w:pPr>
      <w:r>
        <w:rPr>
          <w:rFonts w:ascii="Times New Roman"/>
          <w:b w:val="false"/>
          <w:i w:val="false"/>
          <w:color w:val="000000"/>
          <w:sz w:val="28"/>
        </w:rPr>
        <w:t>
                       Басқарма үшін              Өнім беруші үшін</w:t>
      </w:r>
    </w:p>
    <w:p>
      <w:pPr>
        <w:spacing w:after="0"/>
        <w:ind w:left="0"/>
        <w:jc w:val="both"/>
      </w:pPr>
      <w:r>
        <w:rPr>
          <w:rFonts w:ascii="Times New Roman"/>
          <w:b w:val="false"/>
          <w:i w:val="false"/>
          <w:color w:val="000000"/>
          <w:sz w:val="28"/>
        </w:rPr>
        <w:t>
                  _______________ Т.А.Ә.         _______________ Т.А.Ә.</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