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35af" w14:textId="62a3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ұрық-Қазына ұлттық әл-ауқат қоры акционерлік қоғамының 2008 жылғы таза табысын бөлу тәртібін бекіту, жай акциялар бойынша дивиденттер төлеу туралы шешім қабылдау және Самұрық-Қазына ұлттық әл-ауқат қоры акционерлік қоғамының бір жай акциясына шаққандығы дивидендті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наурыздағы № 2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Ұлттық әл-ауқат қоры туралы» Қазақстан Республикасының 2009 жылғы 13 ақпандағы Заңының 9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, 010000, Астана қаласы, Қабанбай батыр даңғылы, 23 мекен-жайында орналасқан, деректемелері: салық төлеушінің тіркеу нөмірі 620200333937, «Қазақстанның Халық Банкі» акционерлік қоғамындағы жеке сәйкестендіру коды 034467207, Астана қаласы, банктік сәйкестендіру коды 195301603, «Самұрық-Қазына» ұлттық әл-ауқат қоры» акционерлік қоғамының (бұдан әрі - Қор) қаржылық есептілігіне сәйкес Қордың 352336455000 (үш жүз елу екі миллиард үш жүз отыз алты миллион төрт жүз елу бес мың) теңгені құрайтын 2008 жылғы таза табысын бөл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45160000 (сегіз миллиард алты жүз қырық бес миллион бір жүз алпыс мың) теңге - дивидендтер төлеуге жі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691295000 (үш жүз қырық үш миллиард алты жүз тоқсан бір миллион екі жүз тоқсан бес мың) теңге - инвестициялық бағдарламаларды қаржыландыру, борыштық міндеттемелерді өтеу және активтер сатып алу үшін Қордың және оның компанияларының иелігінде қалд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рдың бір жай акциясына шаққанда 2008 жылғы дивидендтің мөлшері 2 (екі) теңге 52 (елу екі)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видендтер төлеу басталатын күн - осы қаулыға қол қойылған кү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ивидендтер төлеу 10 (он) жұмыс күні ішінде республикалық бюджетке 201301 бюджеттік сыныптама коды бойынша қолма-қол емес аудару жолымен ақшалай ныса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