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7e38" w14:textId="c6d7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даму және сауда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31 наурыздағы № 254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сауда министрлігінің Сауда комитеті Қазақстан Республикасы Экономикалық даму және сауда министрлігінің Сауда комитеті болып қайта аталсын.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«Сауда саясатын дамыту орталығы» акционерлік қоғамы акцияларының мемлекеттік пакетіне иелік ету және пайдалану жөніндегі құқықтарды Қазақстан Республикасы Экономикалық даму және сауда министрлігіне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көрсетілген қаулыға қосымшада:</w:t>
      </w:r>
      <w:r>
        <w:br/>
      </w:r>
      <w:r>
        <w:rPr>
          <w:rFonts w:ascii="Times New Roman"/>
          <w:b w:val="false"/>
          <w:i w:val="false"/>
          <w:color w:val="000000"/>
          <w:sz w:val="28"/>
        </w:rPr>
        <w:t>
      «Қазақстан Республикасының Экономика және бюджеттік жоспарлау министрлігіне» деген бөлімде:</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Экономикалық даму және сауда министрлігіне»;</w:t>
      </w:r>
      <w:r>
        <w:br/>
      </w:r>
      <w:r>
        <w:rPr>
          <w:rFonts w:ascii="Times New Roman"/>
          <w:b w:val="false"/>
          <w:i w:val="false"/>
          <w:color w:val="000000"/>
          <w:sz w:val="28"/>
        </w:rPr>
        <w:t>
      мынадай мазмұндағы реттік нөмірі 268-7-жолмен толықтырылсын:</w:t>
      </w:r>
      <w:r>
        <w:br/>
      </w:r>
      <w:r>
        <w:rPr>
          <w:rFonts w:ascii="Times New Roman"/>
          <w:b w:val="false"/>
          <w:i w:val="false"/>
          <w:color w:val="000000"/>
          <w:sz w:val="28"/>
        </w:rPr>
        <w:t>
      «268-7 «Сауда саясатын дамыту орталығы» АҚ»;</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24.09.2014 </w:t>
      </w:r>
      <w:r>
        <w:rPr>
          <w:rFonts w:ascii="Times New Roman"/>
          <w:b w:val="false"/>
          <w:i w:val="false"/>
          <w:color w:val="000000"/>
          <w:sz w:val="28"/>
        </w:rPr>
        <w:t>№ 1011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2012.03.19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бастап қолданысқа енгізіледі); 24.09.2014 </w:t>
      </w:r>
      <w:r>
        <w:rPr>
          <w:rFonts w:ascii="Times New Roman"/>
          <w:b w:val="false"/>
          <w:i w:val="false"/>
          <w:color w:val="000000"/>
          <w:sz w:val="28"/>
        </w:rPr>
        <w:t>№ 1011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 Қазақстан Республикасы Экономикалық даму және сауда министрлігі осы қаулыны іске асыру үшін барлық қажетті шараларды қабылдасын.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xml:space="preserve">
№ 254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ff0000"/>
          <w:sz w:val="28"/>
        </w:rPr>
        <w:t xml:space="preserve">      Ескерту. Қосымшаның күші жойылды - ҚР Үкіметінің 24.09.2014 </w:t>
      </w:r>
      <w:r>
        <w:rPr>
          <w:rFonts w:ascii="Times New Roman"/>
          <w:b w:val="false"/>
          <w:i w:val="false"/>
          <w:color w:val="ff0000"/>
          <w:sz w:val="28"/>
        </w:rPr>
        <w:t>№ 1011</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