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984f" w14:textId="08b9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23 қаңтардағы № 58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23 сәуірдегі № 343 Қаулысы. Күші жойылды - Қазақстан Республикасы Үкіметінің 2023 жылғы 7 қыркүйектегі № 772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07.09.2023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"Білім беру грантын беру ережесін бекіту туралы" Қазақстан Республикасы Үкіметінің 2008 жылғы 23 қаңтардағы № 58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ж, № 2, 24-құжат)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Білім беру грантын беру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"5-5. Конкурсқа қатысу үшін кемінде 50, ал "Жалпы медицина" медицина мамандығы бойынша кемінде 55 балл жинау қажет, оның ішінде бейіндік пән бойынша кемінде 7 балл (әрбір шығармашылық емтихан бойынша кемінде 10), ал қалған пәндерден - кемінде 4 балл".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