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b350" w14:textId="c9bb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"БТА Банк" акционерлік қоғамының еншілес ұйымы - "Темірбанк» акционерлік қоғамының акцияларын сатып 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сәуірдегі № 3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Ұлттық әл-ауқат қоры туралы» Қазақстан Республикасының 2009 жылғы 13 ақпандағы Заңының 9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» ұлттық әл-ауқат қоры» акционерлік қоғамы заңнамада белгіленген тәртіппен 23500000000 (жиырма үш миллиард бес жүз миллион) теңгеден аспайтын сомаға «БТА Банк» акционерлік қоғамының еншілес ұйымы - «Темірбанк» акционерлік қоғамының жай акцияларын сатып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