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0ef7" w14:textId="d980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 - 2010 жылғы Ванкувердегі (Канада) XXI қысқы Олимпиада ойындарының жүлдегерлеріне және олардың жаттықтырушыларына төленетін біржолғы төлемдер туралы</w:t>
      </w:r>
    </w:p>
    <w:p>
      <w:pPr>
        <w:spacing w:after="0"/>
        <w:ind w:left="0"/>
        <w:jc w:val="both"/>
      </w:pPr>
      <w:r>
        <w:rPr>
          <w:rFonts w:ascii="Times New Roman"/>
          <w:b w:val="false"/>
          <w:i w:val="false"/>
          <w:color w:val="000000"/>
          <w:sz w:val="28"/>
        </w:rPr>
        <w:t>Қазақстан Республикасы Үкіметінің 2010 жылғы 5 мамырдағы № 379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және Ванкувердегі (Канада) 2010 жылғы XXI қысқы Олимпиада ойындарында табысты өнер көрсеткені үшін Қазақстан Республикасының спортшыларын көтермелеу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қатысуға даярлау жөніндегі шаралар туралы» Қазақстан Республикасы Үкіметінің 2009 жылғы 13 шілдедегі № 1059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Туризм және спорт министрлігіне осы қаулыға қосымшаға сәйкес Ванкувердегі (Канада) XXI қысқы Олимпиада ойындарының жүлдегерлеріне және олардың жаттықтырушыларына біржолғы төлемдерді жүзеге асыру үшін 2010 жылға арналған республикалық бюджетте көзделген Қазақстан Республикасы Үкіметінің шұғыл шығындарға арналған резервінен 55822000 (елу бес миллион сегіз жүз жиырма екі мың)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5 мамырдағы </w:t>
      </w:r>
      <w:r>
        <w:br/>
      </w:r>
      <w:r>
        <w:rPr>
          <w:rFonts w:ascii="Times New Roman"/>
          <w:b w:val="false"/>
          <w:i w:val="false"/>
          <w:color w:val="000000"/>
          <w:sz w:val="28"/>
        </w:rPr>
        <w:t xml:space="preserve">
№ 379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Республикасының спортшылары - 2010 жылғы Ванкувер</w:t>
      </w:r>
      <w:r>
        <w:br/>
      </w:r>
      <w:r>
        <w:rPr>
          <w:rFonts w:ascii="Times New Roman"/>
          <w:b/>
          <w:i w:val="false"/>
          <w:color w:val="000000"/>
        </w:rPr>
        <w:t>
қаласындағы (Канада) XXI қысқы Олимпиада ойындарының</w:t>
      </w:r>
      <w:r>
        <w:br/>
      </w:r>
      <w:r>
        <w:rPr>
          <w:rFonts w:ascii="Times New Roman"/>
          <w:b/>
          <w:i w:val="false"/>
          <w:color w:val="000000"/>
        </w:rPr>
        <w:t>
жүлдегерлеріне және олардың жаттықтырушыларына төленетін</w:t>
      </w:r>
      <w:r>
        <w:br/>
      </w:r>
      <w:r>
        <w:rPr>
          <w:rFonts w:ascii="Times New Roman"/>
          <w:b/>
          <w:i w:val="false"/>
          <w:color w:val="000000"/>
        </w:rPr>
        <w:t>
біржолғы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16"/>
        <w:gridCol w:w="897"/>
        <w:gridCol w:w="917"/>
        <w:gridCol w:w="1661"/>
        <w:gridCol w:w="1038"/>
        <w:gridCol w:w="1219"/>
        <w:gridCol w:w="1340"/>
        <w:gridCol w:w="1119"/>
        <w:gridCol w:w="1181"/>
        <w:gridCol w:w="1179"/>
        <w:gridCol w:w="1182"/>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бағдарламасы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Ванкувер қаласындағы (Канада) XXI қысқы Олимпиада ойындарындағы  Қазақстан Республикасының жүлдегерлеріне төленетін біржолғы төлемдер</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Ванкувер қаласындағы (Канада) XXI қысқы Олимпиада ойындарындағы Қазақстан Республикасы жүлдегерлерінің жаттықтырушыларына төленетін біржолғы төлемдер</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доллармен</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2-орын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биатлон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 жеке сайыс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Хрусталева Елена Владимировна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Виктор Борисович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44070000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5-орын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биатлон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км. спринт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Хрусталева Елена Владимировна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Виктор Борисович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5-орын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жарысы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спринт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Полторанин Алексей Юрьевич</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Наконечный Алексей Александрович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5-орын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жарысы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метрге спринт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Полторанин Алексей Юрьевич</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Наконечный Алексей Александрович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5-орын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жарысы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спринт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Чеботько Николай Сергеевич</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 Виктор Петрович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27911000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27911000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