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27df" w14:textId="33a2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 наурыздағы № 146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шілдедегі №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аумағына қант және шикі қант әкелудің кейбір мәселелері туралы» Қазақстан Республикасы Үкіметінің 2010 жылғы 1 наурыздағы № 146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«Индустрия» деген сөз «Экономикалық даму»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