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d9a9" w14:textId="701d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Ақтау қаласының қала маңы аймағының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3 қыркүйектегі № 887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Маңғыстау облысы Ақтау қаласының қала маңы аймағының шекаралары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Маңғыстау облысы Ақтау қаласының қала маңы аймағына қосылған жерлерді пайдалану қағидалары мен режимі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887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Маңғыстау облысы Ақтау қаласының қала маңы</w:t>
      </w:r>
      <w:r>
        <w:br/>
      </w:r>
      <w:r>
        <w:rPr>
          <w:rFonts w:ascii="Times New Roman"/>
          <w:b/>
          <w:i w:val="false"/>
          <w:color w:val="000000"/>
        </w:rPr>
        <w:t>
аймағының шекаралары</w:t>
      </w:r>
    </w:p>
    <w:bookmarkEnd w:id="1"/>
    <w:bookmarkStart w:name="z6" w:id="2"/>
    <w:p>
      <w:pPr>
        <w:spacing w:after="0"/>
        <w:ind w:left="0"/>
        <w:jc w:val="both"/>
      </w:pPr>
      <w:r>
        <w:rPr>
          <w:rFonts w:ascii="Times New Roman"/>
          <w:b w:val="false"/>
          <w:i w:val="false"/>
          <w:color w:val="000000"/>
          <w:sz w:val="28"/>
        </w:rPr>
        <w:t>
      1. Қала маңы аймағының учаскесі</w:t>
      </w:r>
      <w:r>
        <w:br/>
      </w:r>
      <w:r>
        <w:rPr>
          <w:rFonts w:ascii="Times New Roman"/>
          <w:b w:val="false"/>
          <w:i w:val="false"/>
          <w:color w:val="000000"/>
          <w:sz w:val="28"/>
        </w:rPr>
        <w:t>
      Солтүстік шекарасы</w:t>
      </w:r>
      <w:r>
        <w:br/>
      </w:r>
      <w:r>
        <w:rPr>
          <w:rFonts w:ascii="Times New Roman"/>
          <w:b w:val="false"/>
          <w:i w:val="false"/>
          <w:color w:val="000000"/>
          <w:sz w:val="28"/>
        </w:rPr>
        <w:t>
      Түпқараған ауданы Ақшұқыр селолық округінің солтүстік шекарасымен жапсарлас, одан әрі шығыс бағытында тікелей Мұнайлы ауданының шекарасына дейін.</w:t>
      </w:r>
      <w:r>
        <w:br/>
      </w:r>
      <w:r>
        <w:rPr>
          <w:rFonts w:ascii="Times New Roman"/>
          <w:b w:val="false"/>
          <w:i w:val="false"/>
          <w:color w:val="000000"/>
          <w:sz w:val="28"/>
        </w:rPr>
        <w:t>
      Шығыс шекарасы</w:t>
      </w:r>
      <w:r>
        <w:br/>
      </w:r>
      <w:r>
        <w:rPr>
          <w:rFonts w:ascii="Times New Roman"/>
          <w:b w:val="false"/>
          <w:i w:val="false"/>
          <w:color w:val="000000"/>
          <w:sz w:val="28"/>
        </w:rPr>
        <w:t>
      Мұнайлы ауданының шекарасымен жапсарлас.</w:t>
      </w:r>
      <w:r>
        <w:br/>
      </w:r>
      <w:r>
        <w:rPr>
          <w:rFonts w:ascii="Times New Roman"/>
          <w:b w:val="false"/>
          <w:i w:val="false"/>
          <w:color w:val="000000"/>
          <w:sz w:val="28"/>
        </w:rPr>
        <w:t>
      Оңтүстік шекарасы</w:t>
      </w:r>
      <w:r>
        <w:br/>
      </w:r>
      <w:r>
        <w:rPr>
          <w:rFonts w:ascii="Times New Roman"/>
          <w:b w:val="false"/>
          <w:i w:val="false"/>
          <w:color w:val="000000"/>
          <w:sz w:val="28"/>
        </w:rPr>
        <w:t>
      Қала маңының аймағына кіретін Түпқараған ауданы Ақшұқыр селолық округінің шекарасымен жапсарлас.</w:t>
      </w:r>
      <w:r>
        <w:br/>
      </w:r>
      <w:r>
        <w:rPr>
          <w:rFonts w:ascii="Times New Roman"/>
          <w:b w:val="false"/>
          <w:i w:val="false"/>
          <w:color w:val="000000"/>
          <w:sz w:val="28"/>
        </w:rPr>
        <w:t>
      Батыс шекарасы</w:t>
      </w:r>
      <w:r>
        <w:br/>
      </w:r>
      <w:r>
        <w:rPr>
          <w:rFonts w:ascii="Times New Roman"/>
          <w:b w:val="false"/>
          <w:i w:val="false"/>
          <w:color w:val="000000"/>
          <w:sz w:val="28"/>
        </w:rPr>
        <w:t>
      Каспий теңізінің жағалау сызығымен жапсарлас.</w:t>
      </w:r>
      <w:r>
        <w:br/>
      </w:r>
      <w:r>
        <w:rPr>
          <w:rFonts w:ascii="Times New Roman"/>
          <w:b w:val="false"/>
          <w:i w:val="false"/>
          <w:color w:val="000000"/>
          <w:sz w:val="28"/>
        </w:rPr>
        <w:t>
</w:t>
      </w:r>
      <w:r>
        <w:rPr>
          <w:rFonts w:ascii="Times New Roman"/>
          <w:b w:val="false"/>
          <w:i w:val="false"/>
          <w:color w:val="000000"/>
          <w:sz w:val="28"/>
        </w:rPr>
        <w:t>
 2. Қала маңы аймағының учаскесі</w:t>
      </w:r>
      <w:r>
        <w:br/>
      </w:r>
      <w:r>
        <w:rPr>
          <w:rFonts w:ascii="Times New Roman"/>
          <w:b w:val="false"/>
          <w:i w:val="false"/>
          <w:color w:val="000000"/>
          <w:sz w:val="28"/>
        </w:rPr>
        <w:t>
      Солтүстік шекарасы</w:t>
      </w:r>
      <w:r>
        <w:br/>
      </w:r>
      <w:r>
        <w:rPr>
          <w:rFonts w:ascii="Times New Roman"/>
          <w:b w:val="false"/>
          <w:i w:val="false"/>
          <w:color w:val="000000"/>
          <w:sz w:val="28"/>
        </w:rPr>
        <w:t>
      Қала маңының аймағына кіретін Мұнайлы ауданының Атамекен селолық округі мен Маңғыстау селосының шекараларымен жапсарлас.</w:t>
      </w:r>
      <w:r>
        <w:br/>
      </w:r>
      <w:r>
        <w:rPr>
          <w:rFonts w:ascii="Times New Roman"/>
          <w:b w:val="false"/>
          <w:i w:val="false"/>
          <w:color w:val="000000"/>
          <w:sz w:val="28"/>
        </w:rPr>
        <w:t>
      Шығыс шекарасы</w:t>
      </w:r>
      <w:r>
        <w:br/>
      </w:r>
      <w:r>
        <w:rPr>
          <w:rFonts w:ascii="Times New Roman"/>
          <w:b w:val="false"/>
          <w:i w:val="false"/>
          <w:color w:val="000000"/>
          <w:sz w:val="28"/>
        </w:rPr>
        <w:t>
      Мұнайлы ауданы Маңғыстау селосы мен Дәулет селолық округі жерлерінің шекарасымен жапсарлас. Одан әрі шекара оңтүстік-батыс бағытында тікелей «Ақтау порты - Жетібай - Шетіс - Сай - Өтес - Бейнеу - Құлсары - Доссор» автожолына дейін, осы автожолдың және коммуникация дәлізінің бойынан өтеді, Мұнайлы ауданы Қызылтөбе селолық округінің шекарасымен жапсарлас.</w:t>
      </w:r>
      <w:r>
        <w:br/>
      </w:r>
      <w:r>
        <w:rPr>
          <w:rFonts w:ascii="Times New Roman"/>
          <w:b w:val="false"/>
          <w:i w:val="false"/>
          <w:color w:val="000000"/>
          <w:sz w:val="28"/>
        </w:rPr>
        <w:t>
      Оңтүстік шекарасы</w:t>
      </w:r>
      <w:r>
        <w:br/>
      </w:r>
      <w:r>
        <w:rPr>
          <w:rFonts w:ascii="Times New Roman"/>
          <w:b w:val="false"/>
          <w:i w:val="false"/>
          <w:color w:val="000000"/>
          <w:sz w:val="28"/>
        </w:rPr>
        <w:t>
      Мұнайлы ауданының шекарасымен жапсарлас.</w:t>
      </w:r>
      <w:r>
        <w:br/>
      </w:r>
      <w:r>
        <w:rPr>
          <w:rFonts w:ascii="Times New Roman"/>
          <w:b w:val="false"/>
          <w:i w:val="false"/>
          <w:color w:val="000000"/>
          <w:sz w:val="28"/>
        </w:rPr>
        <w:t>
      Батыс шекарасы</w:t>
      </w:r>
      <w:r>
        <w:br/>
      </w:r>
      <w:r>
        <w:rPr>
          <w:rFonts w:ascii="Times New Roman"/>
          <w:b w:val="false"/>
          <w:i w:val="false"/>
          <w:color w:val="000000"/>
          <w:sz w:val="28"/>
        </w:rPr>
        <w:t>
      Ақтау қаласы жерінің шекарасымен және қала маңының аймағына кірген Мұнайлы ауданы Атамекен селолық округінің шекарасымен жапсарлас.</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887 қаулысымен   </w:t>
      </w:r>
      <w:r>
        <w:br/>
      </w:r>
      <w:r>
        <w:rPr>
          <w:rFonts w:ascii="Times New Roman"/>
          <w:b w:val="false"/>
          <w:i w:val="false"/>
          <w:color w:val="000000"/>
          <w:sz w:val="28"/>
        </w:rPr>
        <w:t xml:space="preserve">
бекітілген     </w:t>
      </w:r>
    </w:p>
    <w:bookmarkStart w:name="z8" w:id="3"/>
    <w:p>
      <w:pPr>
        <w:spacing w:after="0"/>
        <w:ind w:left="0"/>
        <w:jc w:val="left"/>
      </w:pPr>
      <w:r>
        <w:rPr>
          <w:rFonts w:ascii="Times New Roman"/>
          <w:b/>
          <w:i w:val="false"/>
          <w:color w:val="000000"/>
        </w:rPr>
        <w:t xml:space="preserve"> 
Ақтау қаласының қала маңы аймағына қосылған жерлерді</w:t>
      </w:r>
      <w:r>
        <w:br/>
      </w:r>
      <w:r>
        <w:rPr>
          <w:rFonts w:ascii="Times New Roman"/>
          <w:b/>
          <w:i w:val="false"/>
          <w:color w:val="000000"/>
        </w:rPr>
        <w:t>
пайдалану қағидалары мен режимі</w:t>
      </w:r>
    </w:p>
    <w:bookmarkEnd w:id="3"/>
    <w:bookmarkStart w:name="z9" w:id="4"/>
    <w:p>
      <w:pPr>
        <w:spacing w:after="0"/>
        <w:ind w:left="0"/>
        <w:jc w:val="both"/>
      </w:pPr>
      <w:r>
        <w:rPr>
          <w:rFonts w:ascii="Times New Roman"/>
          <w:b w:val="false"/>
          <w:i w:val="false"/>
          <w:color w:val="000000"/>
          <w:sz w:val="28"/>
        </w:rPr>
        <w:t xml:space="preserve">
      1. Осы Ақтау қаласының қала маңы аймағына қосылған жерлерді пайдалану қағидалары мен режимі Қазақстан Республикасы Жер кодексінің  </w:t>
      </w:r>
      <w:r>
        <w:rPr>
          <w:rFonts w:ascii="Times New Roman"/>
          <w:b w:val="false"/>
          <w:i w:val="false"/>
          <w:color w:val="000000"/>
          <w:sz w:val="28"/>
        </w:rPr>
        <w:t xml:space="preserve">110-бабына </w:t>
      </w:r>
      <w:r>
        <w:rPr>
          <w:rFonts w:ascii="Times New Roman"/>
          <w:b w:val="false"/>
          <w:i w:val="false"/>
          <w:color w:val="000000"/>
          <w:sz w:val="28"/>
        </w:rPr>
        <w:t>сәйкес әзірленген.</w:t>
      </w:r>
      <w:r>
        <w:br/>
      </w:r>
      <w:r>
        <w:rPr>
          <w:rFonts w:ascii="Times New Roman"/>
          <w:b w:val="false"/>
          <w:i w:val="false"/>
          <w:color w:val="000000"/>
          <w:sz w:val="28"/>
        </w:rPr>
        <w:t>
</w:t>
      </w:r>
      <w:r>
        <w:rPr>
          <w:rFonts w:ascii="Times New Roman"/>
          <w:b w:val="false"/>
          <w:i w:val="false"/>
          <w:color w:val="000000"/>
          <w:sz w:val="28"/>
        </w:rPr>
        <w:t>
      2. Ақтау қаласының қала маңы аймағына қосылған елді мекендердің жерлері осы кенттер, ауылдар, селолар мен басқа да қоныстардың (бұдан әрі - елді мекендер) бас жоспарларының, олардың аумақтарын жер-шаруашылық орналастырудың және аймақтарға бөлу схемасының негізінде пайдаланылады.</w:t>
      </w:r>
      <w:r>
        <w:br/>
      </w:r>
      <w:r>
        <w:rPr>
          <w:rFonts w:ascii="Times New Roman"/>
          <w:b w:val="false"/>
          <w:i w:val="false"/>
          <w:color w:val="000000"/>
          <w:sz w:val="28"/>
        </w:rPr>
        <w:t>
</w:t>
      </w:r>
      <w:r>
        <w:rPr>
          <w:rFonts w:ascii="Times New Roman"/>
          <w:b w:val="false"/>
          <w:i w:val="false"/>
          <w:color w:val="000000"/>
          <w:sz w:val="28"/>
        </w:rPr>
        <w:t>
      3. Қала маңы аймағына қосылған елді мекендердің жер-шаруашылық орналастыру жобаларының, жоспарлау мен құрылыс салу жобаларының (бұдан әрі - жобалар) Ақтау қаласының бас жоспарына сәйкестігін айқындау үшін тиісті селолық округтің әкімі оларды Ақтау қаласының жергілікті атқарушы органына келісуге ұсынады.</w:t>
      </w:r>
      <w:r>
        <w:br/>
      </w:r>
      <w:r>
        <w:rPr>
          <w:rFonts w:ascii="Times New Roman"/>
          <w:b w:val="false"/>
          <w:i w:val="false"/>
          <w:color w:val="000000"/>
          <w:sz w:val="28"/>
        </w:rPr>
        <w:t>
      Ақтау қаласының жергілікті атқарушы органы үш ай мерзімде жобаларды тиісті сәулет және қала құрылысы, жер қатынастары, қоршаған ортаны қорғау органдарының, санитариялық-эпидемиологиялық және басқа да қызметтердің қарауын қамтамасыз етеді әрі олардың қорытындылары негізінде ұсынылған жобаларға келісім беру туралы шешім қабылдайды.</w:t>
      </w:r>
      <w:r>
        <w:br/>
      </w:r>
      <w:r>
        <w:rPr>
          <w:rFonts w:ascii="Times New Roman"/>
          <w:b w:val="false"/>
          <w:i w:val="false"/>
          <w:color w:val="000000"/>
          <w:sz w:val="28"/>
        </w:rPr>
        <w:t>
      Жобалар бас жоспарға сәйкес келмеген жағдайда Ақтау қаласының жергілікті атқарушы органы аумақтары қала маңы аймағына қосылған тиісті аудандардың жергілікті атқарушы органдарына жобаларды бас жоспарға сәйкес келтіру үшін оларды түзету туралы өтініш білдіреді.</w:t>
      </w:r>
      <w:r>
        <w:br/>
      </w:r>
      <w:r>
        <w:rPr>
          <w:rFonts w:ascii="Times New Roman"/>
          <w:b w:val="false"/>
          <w:i w:val="false"/>
          <w:color w:val="000000"/>
          <w:sz w:val="28"/>
        </w:rPr>
        <w:t>
</w:t>
      </w:r>
      <w:r>
        <w:rPr>
          <w:rFonts w:ascii="Times New Roman"/>
          <w:b w:val="false"/>
          <w:i w:val="false"/>
          <w:color w:val="000000"/>
          <w:sz w:val="28"/>
        </w:rPr>
        <w:t>
      4. Қала маңы аймағы елді мекендерінің түзетілген жобалары аудандық (қалалық) өкілді және атқарушы органдардың бірлескен шешімімен белгіленеді және өзгертіледі.</w:t>
      </w:r>
      <w:r>
        <w:br/>
      </w:r>
      <w:r>
        <w:rPr>
          <w:rFonts w:ascii="Times New Roman"/>
          <w:b w:val="false"/>
          <w:i w:val="false"/>
          <w:color w:val="000000"/>
          <w:sz w:val="28"/>
        </w:rPr>
        <w:t>
</w:t>
      </w:r>
      <w:r>
        <w:rPr>
          <w:rFonts w:ascii="Times New Roman"/>
          <w:b w:val="false"/>
          <w:i w:val="false"/>
          <w:color w:val="000000"/>
          <w:sz w:val="28"/>
        </w:rPr>
        <w:t>
      5. Ақтау қаласының қала маңы аймағына қосылған ауыл шаруашылығы мақсатындағы жерлер белгіленген тәртіппен ауыл шаруашылығы мақсаты үшін пайдаланылады. Қала маңындағы ауыл шаруашылығы өндірісін қарқынды дамыту аймағына қосылған жерлерді ауыл шаруашылығын жүргізуге байланысты емес мақсаттарға пайдалану үшін алып қоюды, сондай-ақ ауыл шаруашылығы алқаптарын бір түрден басқа түрге ауыстыруды аумақтары қала маңы аймағына қосылған аудандық және облыстық жергілікті атқарушы органдар өз құзыретіне сәйкес жер заңнамасында белгіленген тәртіппен жүргізеді.</w:t>
      </w:r>
      <w:r>
        <w:br/>
      </w:r>
      <w:r>
        <w:rPr>
          <w:rFonts w:ascii="Times New Roman"/>
          <w:b w:val="false"/>
          <w:i w:val="false"/>
          <w:color w:val="000000"/>
          <w:sz w:val="28"/>
        </w:rPr>
        <w:t>
</w:t>
      </w:r>
      <w:r>
        <w:rPr>
          <w:rFonts w:ascii="Times New Roman"/>
          <w:b w:val="false"/>
          <w:i w:val="false"/>
          <w:color w:val="000000"/>
          <w:sz w:val="28"/>
        </w:rPr>
        <w:t xml:space="preserve">
      6. Каспий теңізінің жағалау аумағындағы жерлер су қорғау аймақтары мен белдеулерінің шегінде Қазақстан Республикасы Су кодексінің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145-1-баптарына</w:t>
      </w:r>
      <w:r>
        <w:rPr>
          <w:rFonts w:ascii="Times New Roman"/>
          <w:b w:val="false"/>
          <w:i w:val="false"/>
          <w:color w:val="000000"/>
          <w:sz w:val="28"/>
        </w:rPr>
        <w:t xml:space="preserve"> сәйкес пайдаланылады.</w:t>
      </w:r>
      <w:r>
        <w:br/>
      </w:r>
      <w:r>
        <w:rPr>
          <w:rFonts w:ascii="Times New Roman"/>
          <w:b w:val="false"/>
          <w:i w:val="false"/>
          <w:color w:val="000000"/>
          <w:sz w:val="28"/>
        </w:rPr>
        <w:t>
</w:t>
      </w:r>
      <w:r>
        <w:rPr>
          <w:rFonts w:ascii="Times New Roman"/>
          <w:b w:val="false"/>
          <w:i w:val="false"/>
          <w:color w:val="000000"/>
          <w:sz w:val="28"/>
        </w:rPr>
        <w:t>
      7. Қала құрылысын ерекше реттеу аймағына қосылған жерлер Ақтау қаласын дамытуға, инженерлік және көліктік инфрақұрылымдардың қалыпты жұмыс істеуі үшін қажетті құрылыстарды орналастыруға және салуға арналған резервтік аумақтар болып табылады. Қала құрылысын ерекше реттеу аймағында құрылыс салу көрсетілген аймақта орналасқан елді мекендердің Ақтау қаласының сәулет және қала құрылысы органдарымен келісілген бас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8. Қала құрылысын ерекше реттеу аймағында орналастыру межеленіп отырған, қаланың сәулетіне және экологиясына әсер ететін, оларға елді мекендердің шегінен тыс жер учаскелері көзделген объектілер бойынша Ақтау қаласының жергілікті атқарушы органы және аумағы қала маңы аймағына қосылған ауданның жергілікті атқарушы органы осы объектілерді орналастыру үшін жер учаскелерін таңдау жөніндегі арнайы комиссия құрады.</w:t>
      </w:r>
      <w:r>
        <w:br/>
      </w:r>
      <w:r>
        <w:rPr>
          <w:rFonts w:ascii="Times New Roman"/>
          <w:b w:val="false"/>
          <w:i w:val="false"/>
          <w:color w:val="000000"/>
          <w:sz w:val="28"/>
        </w:rPr>
        <w:t>
</w:t>
      </w:r>
      <w:r>
        <w:rPr>
          <w:rFonts w:ascii="Times New Roman"/>
          <w:b w:val="false"/>
          <w:i w:val="false"/>
          <w:color w:val="000000"/>
          <w:sz w:val="28"/>
        </w:rPr>
        <w:t>
      9. Көрсетілген комиссияның құрамына Ақтау қаласының және аумағы қала маңы аймағына қосылған ауданның жергілікті атқарушы және өкілді органдары мен тиісті сәулет және қала құрылысы, жер қатынастары, ауыл шаруашылығы, қоршаған ортаны қорғау органдарының, мемлекеттік санитариялық-эпидемиологиялық қызметтің және басқа да мүдделі мемлекеттік органдардың өкілдері кіреді.</w:t>
      </w:r>
      <w:r>
        <w:br/>
      </w:r>
      <w:r>
        <w:rPr>
          <w:rFonts w:ascii="Times New Roman"/>
          <w:b w:val="false"/>
          <w:i w:val="false"/>
          <w:color w:val="000000"/>
          <w:sz w:val="28"/>
        </w:rPr>
        <w:t>
</w:t>
      </w:r>
      <w:r>
        <w:rPr>
          <w:rFonts w:ascii="Times New Roman"/>
          <w:b w:val="false"/>
          <w:i w:val="false"/>
          <w:color w:val="000000"/>
          <w:sz w:val="28"/>
        </w:rPr>
        <w:t xml:space="preserve">
      10. Қала құрылысын ерекше реттеу аймағында жеке және заңды тұлғаларға жер учаскелерін меншікке немесе жер пайдалануға беруді немесе олардың нысаналы мақсатын өзгертуді жергілікті атқарушы органдар өз құзыреті шегінде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жүзеге асырады.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