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afe9" w14:textId="3cea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22 қазандағы Қазақстан Республикасының Үкіметі мен Түркия Республикасының Үкіметі арасындағы Қожа Ахмет Ясауи атындағы Халықаралық Қазақ-Түрік университеті қызметінің шарттары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2010 жылғы 17 қыркүйектегі № 960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22 қазандағы Қазақстан Республикасының Үкіметі мен Түркия Республикасының Үкіметі арасындағы Қожа Ахмет Ясауи атындағы Халықаралық Қазақ-Түрік университеті қызметінің шарттары туралы келісімге өзгеріс енгізу туралы Хаттаманың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Білім және ғылым министрі Бақытжан Тұрсынұлы Жұмағұловқа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Түркия Республикасының Үкіметі арасындағы Қожа Ахмет Ясауи атындағы Халықаралық Қазақ-Түрік университеті қызметінің шарттары туралы келісімге өзгеріс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2010.12.21 </w:t>
      </w:r>
      <w:r>
        <w:rPr>
          <w:rFonts w:ascii="Times New Roman"/>
          <w:b w:val="false"/>
          <w:i w:val="false"/>
          <w:color w:val="000000"/>
          <w:sz w:val="28"/>
        </w:rPr>
        <w:t>№ 1388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қыркүйектегі</w:t>
      </w:r>
      <w:r>
        <w:br/>
      </w:r>
      <w:r>
        <w:rPr>
          <w:rFonts w:ascii="Times New Roman"/>
          <w:b w:val="false"/>
          <w:i w:val="false"/>
          <w:color w:val="000000"/>
          <w:sz w:val="28"/>
        </w:rPr>
        <w:t xml:space="preserve">
№ 960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2009 жылғы 22 қазандағы Қазақстан Республикасының Үкіметі мен</w:t>
      </w:r>
      <w:r>
        <w:br/>
      </w:r>
      <w:r>
        <w:rPr>
          <w:rFonts w:ascii="Times New Roman"/>
          <w:b/>
          <w:i w:val="false"/>
          <w:color w:val="000000"/>
        </w:rPr>
        <w:t>
Түркия Республикасының Үкіметі арасындағы Қожа Ахмет Ясауи</w:t>
      </w:r>
      <w:r>
        <w:br/>
      </w:r>
      <w:r>
        <w:rPr>
          <w:rFonts w:ascii="Times New Roman"/>
          <w:b/>
          <w:i w:val="false"/>
          <w:color w:val="000000"/>
        </w:rPr>
        <w:t>
атындағы Халықаралық Қазақ-Түрік университеті қызметінің</w:t>
      </w:r>
      <w:r>
        <w:br/>
      </w:r>
      <w:r>
        <w:rPr>
          <w:rFonts w:ascii="Times New Roman"/>
          <w:b/>
          <w:i w:val="false"/>
          <w:color w:val="000000"/>
        </w:rPr>
        <w:t>
шарттары туралы келісімге өзгеріс енгізу туралы Хаттама</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r>
        <w:br/>
      </w:r>
      <w:r>
        <w:rPr>
          <w:rFonts w:ascii="Times New Roman"/>
          <w:b w:val="false"/>
          <w:i w:val="false"/>
          <w:color w:val="000000"/>
          <w:sz w:val="28"/>
        </w:rPr>
        <w:t xml:space="preserve">
      2009 жылғы 22 қазандағы Қазақстан Республикасының Үкіметі мен Түркия Республикасының Үкіметі арасындағы Қожа Ахмет Ясауи атындағы Халықаралық Қазақ-Түрік университеті қызметінің шарттары туралы келісімнің (бұдан әрі - Келісім) </w:t>
      </w:r>
      <w:r>
        <w:rPr>
          <w:rFonts w:ascii="Times New Roman"/>
          <w:b w:val="false"/>
          <w:i w:val="false"/>
          <w:color w:val="000000"/>
          <w:sz w:val="28"/>
        </w:rPr>
        <w:t>14-бабын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білім және ғылым саласындағы ынтымақтастықты одан әрі кеңейту, Қожа Ахмет Ясауи атындағы Халықаралық Қазақ-Түрік университетіне қатысты Тараптардың құқықтары мен міндеттерін нақтылау мақсатында,</w:t>
      </w:r>
      <w:r>
        <w:br/>
      </w:r>
      <w:r>
        <w:rPr>
          <w:rFonts w:ascii="Times New Roman"/>
          <w:b w:val="false"/>
          <w:i w:val="false"/>
          <w:color w:val="000000"/>
          <w:sz w:val="28"/>
        </w:rPr>
        <w:t>
      төмендегілер туралы келісті:</w:t>
      </w:r>
    </w:p>
    <w:bookmarkStart w:name="z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Келісімнің 8-бабы мынадай редакцияда жазылсын:</w:t>
      </w:r>
    </w:p>
    <w:p>
      <w:pPr>
        <w:spacing w:after="0"/>
        <w:ind w:left="0"/>
        <w:jc w:val="both"/>
      </w:pPr>
      <w:r>
        <w:rPr>
          <w:rFonts w:ascii="Times New Roman"/>
          <w:b w:val="false"/>
          <w:i w:val="false"/>
          <w:color w:val="000000"/>
          <w:sz w:val="28"/>
        </w:rPr>
        <w:t>«8-бап</w:t>
      </w:r>
    </w:p>
    <w:p>
      <w:pPr>
        <w:spacing w:after="0"/>
        <w:ind w:left="0"/>
        <w:jc w:val="both"/>
      </w:pPr>
      <w:r>
        <w:rPr>
          <w:rFonts w:ascii="Times New Roman"/>
          <w:b w:val="false"/>
          <w:i w:val="false"/>
          <w:color w:val="000000"/>
          <w:sz w:val="28"/>
        </w:rPr>
        <w:t>      Университеттің шетелдік қызметкерлеріне және студенттеріне медициналық көмекті ұсыну Университеттің ақылы қызмет көрсетуден алынатын өз қаражаты есебінен, сондай-ақ Университетке Түркия Республикасының Үкіметі бөлетін қаражат есебінен жүзеге асырылады.».</w:t>
      </w:r>
    </w:p>
    <w:bookmarkStart w:name="z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Хаттаманың ережелерін түсіндіруде немесе қолдануда даулар туындаған жағдайда Тараптар оларды консультациялар мен келіссөздер жолымен шешеді.</w:t>
      </w:r>
    </w:p>
    <w:bookmarkStart w:name="z8"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2010 жылғы «______» _______ ___________қаласында әрқайсысы қазақ, түрік және орыс тілдерінде екі данада жасалды әрі барлық мәтіндердің бірдей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