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188d" w14:textId="2021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11 қазандағы № 1050 қаулысы. Күші жойылды - Қазақстан Республикасы Үкіметінің 2014 жылғы 15 тамыздағы № 938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15.08.2014 </w:t>
      </w:r>
      <w:r>
        <w:rPr>
          <w:rFonts w:ascii="Times New Roman"/>
          <w:b w:val="false"/>
          <w:i w:val="false"/>
          <w:color w:val="ff0000"/>
          <w:sz w:val="28"/>
        </w:rPr>
        <w:t>N 938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актілеріне мемлекеттік материалдық резерв мәселелері бойынша өзгерістер мен толықтырулар енгізу туралы» Қазақстан Республикасының 2010 жылғы 3 ақпандағы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31.07.2014 </w:t>
      </w:r>
      <w:r>
        <w:rPr>
          <w:rFonts w:ascii="Times New Roman"/>
          <w:b w:val="false"/>
          <w:i w:val="false"/>
          <w:color w:val="000000"/>
          <w:sz w:val="28"/>
        </w:rPr>
        <w:t>№ 860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мәселелері» туралы Қазақстан Республикасы Үкіметінің 2004 жылғы 28 қазандағы № 1112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40, 523-құжат):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Төтенше жағдайлар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елу жетінші, елу сегізінші және елу тоғызыншы абзацтармен толықтырылсын:</w:t>
      </w:r>
      <w:r>
        <w:br/>
      </w:r>
      <w:r>
        <w:rPr>
          <w:rFonts w:ascii="Times New Roman"/>
          <w:b w:val="false"/>
          <w:i w:val="false"/>
          <w:color w:val="000000"/>
          <w:sz w:val="28"/>
        </w:rPr>
        <w:t>
</w:t>
      </w:r>
      <w:r>
        <w:rPr>
          <w:rFonts w:ascii="Times New Roman"/>
          <w:b w:val="false"/>
          <w:i w:val="false"/>
          <w:color w:val="000000"/>
          <w:sz w:val="28"/>
        </w:rPr>
        <w:t>
      «мемлекеттік резервтің номенклатурасын толықтыру мақсатында жұмылдыру резервінің броньнан шығарылған материалдық құндылықтарының орнын ауыстыру туралы шешім қабылдау;</w:t>
      </w:r>
      <w:r>
        <w:br/>
      </w:r>
      <w:r>
        <w:rPr>
          <w:rFonts w:ascii="Times New Roman"/>
          <w:b w:val="false"/>
          <w:i w:val="false"/>
          <w:color w:val="000000"/>
          <w:sz w:val="28"/>
        </w:rPr>
        <w:t>
      шығарылатын материалдық құндылықтарды алушыларды - сауда қызметінің субъектілерін, сауда үстемесінің көлемін, бағасын және мөлшерін көрсете отырып, нарыққа реттеушілік ықпал жасау үшін материалдық құндылықтарды шығару қажеттілігі туралы сауда қызметін реттеу саласындағы уәкілетті органның және агроөнеркәсіптік кешенді дамыту саласындағы уәкілетті органның ұсынысын келісу;</w:t>
      </w:r>
      <w:r>
        <w:br/>
      </w:r>
      <w:r>
        <w:rPr>
          <w:rFonts w:ascii="Times New Roman"/>
          <w:b w:val="false"/>
          <w:i w:val="false"/>
          <w:color w:val="000000"/>
          <w:sz w:val="28"/>
        </w:rPr>
        <w:t>
      нарыққа реттеушілік ықпал жасау үшін сауда қызметінің субъектілерімен шарт жасасу арқылы Қазақстан Республикасының Үкіметі шешімінің негізінде материалдық құндылықтарды мемлекеттік резервтен шығару;»;</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күші жойылды - ҚР Үкіметінің 31.07.2014</w:t>
      </w:r>
      <w:r>
        <w:rPr>
          <w:rFonts w:ascii="Times New Roman"/>
          <w:b w:val="false"/>
          <w:i w:val="false"/>
          <w:color w:val="000000"/>
          <w:sz w:val="28"/>
        </w:rPr>
        <w:t> </w:t>
      </w:r>
      <w:r>
        <w:rPr>
          <w:rFonts w:ascii="Times New Roman"/>
          <w:b w:val="false"/>
          <w:i w:val="false"/>
          <w:color w:val="000000"/>
          <w:sz w:val="28"/>
        </w:rPr>
        <w:t>№ 865</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31.07.2014 </w:t>
      </w:r>
      <w:r>
        <w:rPr>
          <w:rFonts w:ascii="Times New Roman"/>
          <w:b w:val="false"/>
          <w:i w:val="false"/>
          <w:color w:val="000000"/>
          <w:sz w:val="28"/>
        </w:rPr>
        <w:t>№ 860</w:t>
      </w:r>
      <w:r>
        <w:rPr>
          <w:rFonts w:ascii="Times New Roman"/>
          <w:b w:val="false"/>
          <w:i w:val="false"/>
          <w:color w:val="ff0000"/>
          <w:sz w:val="28"/>
        </w:rPr>
        <w:t>; 31.07.2014</w:t>
      </w:r>
      <w:r>
        <w:rPr>
          <w:rFonts w:ascii="Times New Roman"/>
          <w:b w:val="false"/>
          <w:i w:val="false"/>
          <w:color w:val="000000"/>
          <w:sz w:val="28"/>
        </w:rPr>
        <w:t> </w:t>
      </w:r>
      <w:r>
        <w:rPr>
          <w:rFonts w:ascii="Times New Roman"/>
          <w:b w:val="false"/>
          <w:i w:val="false"/>
          <w:color w:val="000000"/>
          <w:sz w:val="28"/>
        </w:rPr>
        <w:t>№ 865</w:t>
      </w:r>
      <w:r>
        <w:rPr>
          <w:rFonts w:ascii="Times New Roman"/>
          <w:b w:val="false"/>
          <w:i w:val="false"/>
          <w:color w:val="00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