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bf98" w14:textId="2dbb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2000 жылғы 15 қыркүйектегі № 445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21 қаңтардағы № 19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2000 жылғы 15 қыркүйектегі № 445 Жарлығына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2000 жылғы 15 қыркүйектегі</w:t>
      </w:r>
      <w:r>
        <w:br/>
      </w:r>
      <w:r>
        <w:rPr>
          <w:rFonts w:ascii="Times New Roman"/>
          <w:b/>
          <w:i w:val="false"/>
          <w:color w:val="000000"/>
        </w:rPr>
        <w:t>
№ 445 Жарлығына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«Мемлекеттік өртке қарсы қызмет органдары туларының сипаттамасын бекіту туралы» Қазақстан Республикасы Президентінің 2000 жылғы 15 қыркүйектегі № 445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1-тармақта:</w:t>
      </w:r>
      <w:r>
        <w:br/>
      </w:r>
      <w:r>
        <w:rPr>
          <w:rFonts w:ascii="Times New Roman"/>
          <w:b w:val="false"/>
          <w:i w:val="false"/>
          <w:color w:val="000000"/>
          <w:sz w:val="28"/>
        </w:rPr>
        <w:t>
      «Мемлекеттік өртке қарсы қызмет органдары» деген сөздер «мемлекеттік өртке қарсы қызмет органдары» деген сөздермен ауыстырылсын;</w:t>
      </w:r>
      <w:r>
        <w:br/>
      </w:r>
      <w:r>
        <w:rPr>
          <w:rFonts w:ascii="Times New Roman"/>
          <w:b w:val="false"/>
          <w:i w:val="false"/>
          <w:color w:val="000000"/>
          <w:sz w:val="28"/>
        </w:rPr>
        <w:t>
      жоғарыда аталған Жарлықпен бекітілген Қазақстан Республикасының Төтенше жағдайлар жөніндегі агенттігінің Мемлекеттік өртке қарсы қызмет органдары туларының сипаттамасында:</w:t>
      </w:r>
      <w:r>
        <w:br/>
      </w:r>
      <w:r>
        <w:rPr>
          <w:rFonts w:ascii="Times New Roman"/>
          <w:b w:val="false"/>
          <w:i w:val="false"/>
          <w:color w:val="000000"/>
          <w:sz w:val="28"/>
        </w:rPr>
        <w:t>
      тақырыбында:</w:t>
      </w:r>
      <w:r>
        <w:br/>
      </w:r>
      <w:r>
        <w:rPr>
          <w:rFonts w:ascii="Times New Roman"/>
          <w:b w:val="false"/>
          <w:i w:val="false"/>
          <w:color w:val="000000"/>
          <w:sz w:val="28"/>
        </w:rPr>
        <w:t>
      «Қазақстан Республикасының Төтенше жағдайлар жөніндегі агенттігінің Мемлекеттік өртке қарсы қызмет органдары» деген сөздер «Қазақстан Республикасы Төтенше жағдайлар министрлігінің мемлекеттік өртке қарсы қызмет органдары» деген сөздермен ауыстырылсын;</w:t>
      </w:r>
      <w:r>
        <w:br/>
      </w:r>
      <w:r>
        <w:rPr>
          <w:rFonts w:ascii="Times New Roman"/>
          <w:b w:val="false"/>
          <w:i w:val="false"/>
          <w:color w:val="000000"/>
          <w:sz w:val="28"/>
        </w:rPr>
        <w:t>
      мәтін бойынша:</w:t>
      </w:r>
      <w:r>
        <w:br/>
      </w:r>
      <w:r>
        <w:rPr>
          <w:rFonts w:ascii="Times New Roman"/>
          <w:b w:val="false"/>
          <w:i w:val="false"/>
          <w:color w:val="000000"/>
          <w:sz w:val="28"/>
        </w:rPr>
        <w:t>
      «Қазақстан Республикасының Төтенше жағдайлар жөніндегі агенттігінің Мемлекеттік өртке қарсы қызмет органдарының» және «Қазақстан Республикасы Төтенше жағдайлар жөніндегі агенттігінің Мемлекеттік өртке қарсы қызмет органдарының» деген сөздер «Қазақстан Республикасы Төтенше жағдайлар министрлігінің мемлекеттік өртке қарсы қызмет органдарының» деген сөздермен ауыстырылсын;</w:t>
      </w:r>
      <w:r>
        <w:br/>
      </w:r>
      <w:r>
        <w:rPr>
          <w:rFonts w:ascii="Times New Roman"/>
          <w:b w:val="false"/>
          <w:i w:val="false"/>
          <w:color w:val="000000"/>
          <w:sz w:val="28"/>
        </w:rPr>
        <w:t>
      «Өртке қарсы мемлекеттік қызметтің» деген сөздер «мемлекеттік өртке қарсы қызметтің» деген сөздермен ауыстырылсын.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