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acb4" w14:textId="fe6a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бұзушылықтар туралы заңнаманы соттардың қолдануының кейбір мәселелері туралы" Қазақстан Республикасы Жоғарғы Сотының 2004 жылғы 26 қарашадағы № 18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2011 жылғы 29 маусымдағы № 2 Нормативтік қаулысы. Күші жойылды - Қазақстан Республикасы Жоғарғы Сотының 2014 жылғы 24 желтоқсандағы № 3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Жоғарғы Сотының нормативтік қаулысын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сәйкес келтіру және әкімшілік құқық бұзушылық туралы заңнаманың кейбір нормаларын сот тәжірибесінде біркелкі қолдану мақсатында Қазақстан Республикасы Жоғарғы Сотының жалпы отырысы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w:t>
      </w:r>
      <w:r>
        <w:rPr>
          <w:rFonts w:ascii="Times New Roman"/>
          <w:b/>
          <w:i w:val="false"/>
          <w:color w:val="000000"/>
          <w:sz w:val="28"/>
        </w:rPr>
        <w:t>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"Әкімшілік құқық бұзушылықтар туралы заңнаманы соттардың қолдануының кейбір мәселелері туралы" Қазақстан Республикасы Жоғарғы Сотының 2004 жылғы 26 қарашадағы № 18 </w:t>
      </w:r>
      <w:r>
        <w:rPr>
          <w:rFonts w:ascii="Times New Roman"/>
          <w:b w:val="false"/>
          <w:i w:val="false"/>
          <w:color w:val="000000"/>
          <w:sz w:val="28"/>
        </w:rPr>
        <w:t>нормативтік қаулысына</w:t>
      </w:r>
      <w:r>
        <w:rPr>
          <w:rFonts w:ascii="Times New Roman"/>
          <w:b w:val="false"/>
          <w:i w:val="false"/>
          <w:color w:val="000000"/>
          <w:sz w:val="28"/>
        </w:rPr>
        <w:t xml:space="preserve"> (2006 жылғы 16 қаңтардағы, 2007 жылғы 16 шілдедегі және 2008 жылғы 22 желтоқсандағы өзгерістермен бірге)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1-тармақтағы өзгерістің қазақ тіліндегі мәтінге қатысы жоқ;</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 "жеке нотариустар" деген сөздерден кейін ", жеке сот орындаушылар,"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абзацпен толықтырылсын:</w:t>
      </w:r>
    </w:p>
    <w:bookmarkEnd w:id="4"/>
    <w:bookmarkStart w:name="z6" w:id="5"/>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46-бабының</w:t>
      </w:r>
      <w:r>
        <w:rPr>
          <w:rFonts w:ascii="Times New Roman"/>
          <w:b w:val="false"/>
          <w:i w:val="false"/>
          <w:color w:val="000000"/>
          <w:sz w:val="28"/>
        </w:rPr>
        <w:t xml:space="preserve"> екінші бөлігіне сәйкес, шетел азаматтарын немесе азаматтығы жоқ адамдарды Қазақстан Республикасынан тыс жерлерге әкімшілік жолмен кетіруді тек әкімшілік қамау түрінде негізгі әкімшілік жазамен қатар ӘҚБтК-нің </w:t>
      </w:r>
      <w:r>
        <w:rPr>
          <w:rFonts w:ascii="Times New Roman"/>
          <w:b w:val="false"/>
          <w:i w:val="false"/>
          <w:color w:val="000000"/>
          <w:sz w:val="28"/>
        </w:rPr>
        <w:t>391-1-бабының</w:t>
      </w:r>
      <w:r>
        <w:rPr>
          <w:rFonts w:ascii="Times New Roman"/>
          <w:b w:val="false"/>
          <w:i w:val="false"/>
          <w:color w:val="000000"/>
          <w:sz w:val="28"/>
        </w:rPr>
        <w:t xml:space="preserve"> үшінші бөлігі, </w:t>
      </w:r>
      <w:r>
        <w:rPr>
          <w:rFonts w:ascii="Times New Roman"/>
          <w:b w:val="false"/>
          <w:i w:val="false"/>
          <w:color w:val="000000"/>
          <w:sz w:val="28"/>
        </w:rPr>
        <w:t>394-бабының</w:t>
      </w:r>
      <w:r>
        <w:rPr>
          <w:rFonts w:ascii="Times New Roman"/>
          <w:b w:val="false"/>
          <w:i w:val="false"/>
          <w:color w:val="000000"/>
          <w:sz w:val="28"/>
        </w:rPr>
        <w:t xml:space="preserve"> екінші бөлігі бойынша қосымша әкімшілік жаза ретінде қолдануға жол беріледі.";</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алтыншы, жетінші, сегізінші, тоғызыншы, оныншы және он бірінші абзацтармен толықтырылсын:</w:t>
      </w:r>
    </w:p>
    <w:bookmarkEnd w:id="6"/>
    <w:bookmarkStart w:name="z8" w:id="7"/>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636-бабында</w:t>
      </w:r>
      <w:r>
        <w:rPr>
          <w:rFonts w:ascii="Times New Roman"/>
          <w:b w:val="false"/>
          <w:i w:val="false"/>
          <w:color w:val="000000"/>
          <w:sz w:val="28"/>
        </w:rPr>
        <w:t xml:space="preserve"> әкімшілік құқық бұзушылық туралы хаттама жасауға уәкілетті лауазымды адамдар тобы айқындалған. ӘҚБтК-нің </w:t>
      </w:r>
      <w:r>
        <w:rPr>
          <w:rFonts w:ascii="Times New Roman"/>
          <w:b w:val="false"/>
          <w:i w:val="false"/>
          <w:color w:val="000000"/>
          <w:sz w:val="28"/>
        </w:rPr>
        <w:t>32-тарауында</w:t>
      </w:r>
      <w:r>
        <w:rPr>
          <w:rFonts w:ascii="Times New Roman"/>
          <w:b w:val="false"/>
          <w:i w:val="false"/>
          <w:color w:val="000000"/>
          <w:sz w:val="28"/>
        </w:rPr>
        <w:t xml:space="preserve"> әкімшілік істердің қайда қарауға жататындығы және әкімшілік құқық бұзушылық туралы істерді қарауға уәкілетті мемлекеттік органдардың, лауазымды адамдардың тізбесі белгіленген.</w:t>
      </w:r>
    </w:p>
    <w:bookmarkEnd w:id="7"/>
    <w:bookmarkStart w:name="z9" w:id="8"/>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640-бабының</w:t>
      </w:r>
      <w:r>
        <w:rPr>
          <w:rFonts w:ascii="Times New Roman"/>
          <w:b w:val="false"/>
          <w:i w:val="false"/>
          <w:color w:val="000000"/>
          <w:sz w:val="28"/>
        </w:rPr>
        <w:t xml:space="preserve"> бірінші бөлігінің мазмұны бойынша әкiмшiлiк құқық бұзушылық туралы хаттама жасалған кезден бастап үш тәулiктің iшiнде әкiмшiлiк құқық бұзушылық туралы iстi қарауға уәкiлетті мемлекеттік органға, лауазымды адамға жiберiледi. Заңның осы талабы әкімшілік құқық бұзушылық туралы хаттама жасаған лауазымды адамның өзі істі қарауға және әкімшілік жаза қолдануға құқығы болмаған жағдайларда, сондай-ақ әкімшілік құқық бұзушылық туралы хаттама жасаған адамның істерді қарауын болдырмайтын, ӘҚБтК-де көзделген өзге де жағдайларда қолданылады.</w:t>
      </w:r>
    </w:p>
    <w:bookmarkEnd w:id="8"/>
    <w:bookmarkStart w:name="z10" w:id="9"/>
    <w:p>
      <w:pPr>
        <w:spacing w:after="0"/>
        <w:ind w:left="0"/>
        <w:jc w:val="both"/>
      </w:pPr>
      <w:r>
        <w:rPr>
          <w:rFonts w:ascii="Times New Roman"/>
          <w:b w:val="false"/>
          <w:i w:val="false"/>
          <w:color w:val="000000"/>
          <w:sz w:val="28"/>
        </w:rPr>
        <w:t xml:space="preserve">
      Өзге жағдайларға, мысалы, ӘҚБтК-нің </w:t>
      </w:r>
      <w:r>
        <w:rPr>
          <w:rFonts w:ascii="Times New Roman"/>
          <w:b w:val="false"/>
          <w:i w:val="false"/>
          <w:color w:val="000000"/>
          <w:sz w:val="28"/>
        </w:rPr>
        <w:t>539-бабының</w:t>
      </w:r>
      <w:r>
        <w:rPr>
          <w:rFonts w:ascii="Times New Roman"/>
          <w:b w:val="false"/>
          <w:i w:val="false"/>
          <w:color w:val="000000"/>
          <w:sz w:val="28"/>
        </w:rPr>
        <w:t xml:space="preserve"> бесінші бөлігінің әкімшілік құқық бұзушылық туралы іс бойынша өзіне қатысты іс жүргізілетін адамның арызы бойынша ӘҚБтК-нің </w:t>
      </w:r>
      <w:r>
        <w:rPr>
          <w:rFonts w:ascii="Times New Roman"/>
          <w:b w:val="false"/>
          <w:i w:val="false"/>
          <w:color w:val="000000"/>
          <w:sz w:val="28"/>
        </w:rPr>
        <w:t>2-тарауының</w:t>
      </w:r>
      <w:r>
        <w:rPr>
          <w:rFonts w:ascii="Times New Roman"/>
          <w:b w:val="false"/>
          <w:i w:val="false"/>
          <w:color w:val="000000"/>
          <w:sz w:val="28"/>
        </w:rPr>
        <w:t xml:space="preserve"> Ерекше бөлігінде көзделген кез келген құқық бұзушылық туралы істі судья қарайтындығы туралы талаптарын орындау жатады.</w:t>
      </w:r>
    </w:p>
    <w:bookmarkEnd w:id="9"/>
    <w:bookmarkStart w:name="z11" w:id="10"/>
    <w:p>
      <w:pPr>
        <w:spacing w:after="0"/>
        <w:ind w:left="0"/>
        <w:jc w:val="both"/>
      </w:pPr>
      <w:r>
        <w:rPr>
          <w:rFonts w:ascii="Times New Roman"/>
          <w:b w:val="false"/>
          <w:i w:val="false"/>
          <w:color w:val="000000"/>
          <w:sz w:val="28"/>
        </w:rPr>
        <w:t>
      Құқық бұзушының істің шешілуі үшін елеулі маңызы бар өтінішін әкімшілік құқық бұзушылық жасалған жерде қанағаттандыру мүмкін болмаса, лауазымды адамды сол жерде әкімшілік жаза қолдану құқығынан айырады.</w:t>
      </w:r>
    </w:p>
    <w:bookmarkEnd w:id="10"/>
    <w:bookmarkStart w:name="z12" w:id="11"/>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w:t>
      </w:r>
      <w:r>
        <w:rPr>
          <w:rFonts w:ascii="Times New Roman"/>
          <w:b w:val="false"/>
          <w:i w:val="false"/>
          <w:color w:val="000000"/>
          <w:sz w:val="28"/>
        </w:rPr>
        <w:t>539-бабының</w:t>
      </w:r>
      <w:r>
        <w:rPr>
          <w:rFonts w:ascii="Times New Roman"/>
          <w:b w:val="false"/>
          <w:i w:val="false"/>
          <w:color w:val="000000"/>
          <w:sz w:val="28"/>
        </w:rPr>
        <w:t xml:space="preserve"> үшінші және бесінші бөліктерінде, </w:t>
      </w:r>
      <w:r>
        <w:rPr>
          <w:rFonts w:ascii="Times New Roman"/>
          <w:b w:val="false"/>
          <w:i w:val="false"/>
          <w:color w:val="000000"/>
          <w:sz w:val="28"/>
        </w:rPr>
        <w:t>541-бабында</w:t>
      </w:r>
      <w:r>
        <w:rPr>
          <w:rFonts w:ascii="Times New Roman"/>
          <w:b w:val="false"/>
          <w:i w:val="false"/>
          <w:color w:val="000000"/>
          <w:sz w:val="28"/>
        </w:rPr>
        <w:t xml:space="preserve"> көзделген жағдайларда, әкімшілік құқық бұзушылық туралы іс ӘҚБтК-нің </w:t>
      </w:r>
      <w:r>
        <w:rPr>
          <w:rFonts w:ascii="Times New Roman"/>
          <w:b w:val="false"/>
          <w:i w:val="false"/>
          <w:color w:val="000000"/>
          <w:sz w:val="28"/>
        </w:rPr>
        <w:t>642-бабында</w:t>
      </w:r>
      <w:r>
        <w:rPr>
          <w:rFonts w:ascii="Times New Roman"/>
          <w:b w:val="false"/>
          <w:i w:val="false"/>
          <w:color w:val="000000"/>
          <w:sz w:val="28"/>
        </w:rPr>
        <w:t xml:space="preserve"> белгіленген ережелерді сақтай отырып, мамандандырылған әкімшілік сотқа немесе аудандық сотқа қарау үшін жіберілуге тиіс.</w:t>
      </w:r>
    </w:p>
    <w:bookmarkEnd w:id="11"/>
    <w:bookmarkStart w:name="z13" w:id="12"/>
    <w:p>
      <w:pPr>
        <w:spacing w:after="0"/>
        <w:ind w:left="0"/>
        <w:jc w:val="both"/>
      </w:pPr>
      <w:r>
        <w:rPr>
          <w:rFonts w:ascii="Times New Roman"/>
          <w:b w:val="false"/>
          <w:i w:val="false"/>
          <w:color w:val="000000"/>
          <w:sz w:val="28"/>
        </w:rPr>
        <w:t>
      Әкімшілік құқық бұзушылық туралы хаттаманы жасаған лауазымды адам ӘҚБтК-де тікелей көзделген әрі істі қарауды және сол жерде жазалау шарасын қолдануды болдырмайтын жағдайларды қоспағанда, әкімшілік істі өзі қарауға құқылы.";</w:t>
      </w:r>
    </w:p>
    <w:bookmarkEnd w:id="12"/>
    <w:bookmarkStart w:name="z14"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11-тармақтың</w:t>
      </w:r>
      <w:r>
        <w:rPr>
          <w:rFonts w:ascii="Times New Roman"/>
          <w:b w:val="false"/>
          <w:i w:val="false"/>
          <w:color w:val="000000"/>
          <w:sz w:val="28"/>
        </w:rPr>
        <w:t xml:space="preserve"> бесінші абзацы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"Кәмелетке толмағанның айыппұл төленуі мүмкін дербес табысының немесе мүлкінің болуы немесе жоқтығы туралы мәліметті әкімшілік құқық бұзушылық туралы хаттаманы жасаған лауазымды адам әкімшілік құқық бұзушылық туралы іспен бірге ұсынады. Мұндай мәліметтердің берілмеуі материалдарды хаттама жасаған лауазымды адамға ӘҚБтК-нің </w:t>
      </w:r>
      <w:r>
        <w:rPr>
          <w:rFonts w:ascii="Times New Roman"/>
          <w:b w:val="false"/>
          <w:i w:val="false"/>
          <w:color w:val="000000"/>
          <w:sz w:val="28"/>
        </w:rPr>
        <w:t>646-бабы</w:t>
      </w:r>
      <w:r>
        <w:rPr>
          <w:rFonts w:ascii="Times New Roman"/>
          <w:b w:val="false"/>
          <w:i w:val="false"/>
          <w:color w:val="000000"/>
          <w:sz w:val="28"/>
        </w:rPr>
        <w:t xml:space="preserve"> 1-бөлігінің 4) тармақшасына сәйкес қайтаруға негіз болып табылады.";</w:t>
      </w:r>
    </w:p>
    <w:bookmarkEnd w:id="14"/>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төртінші және бесінші абзацтармен толықтырылсын:</w:t>
      </w:r>
    </w:p>
    <w:bookmarkEnd w:id="15"/>
    <w:bookmarkStart w:name="z17" w:id="16"/>
    <w:p>
      <w:pPr>
        <w:spacing w:after="0"/>
        <w:ind w:left="0"/>
        <w:jc w:val="both"/>
      </w:pPr>
      <w:r>
        <w:rPr>
          <w:rFonts w:ascii="Times New Roman"/>
          <w:b w:val="false"/>
          <w:i w:val="false"/>
          <w:color w:val="000000"/>
          <w:sz w:val="28"/>
        </w:rPr>
        <w:t xml:space="preserve">
      "Егер ӘҚБтК-нің бабының диспозициясында жәбірленушінің денсаулығына зиян келтіруге әкеп соқтырған құқық бұзушылық үшін жауапкершілік көзделсе және осы зиянның ауырлығы көрсетілмесе, жәбірленуші сот-медициналық сараптамадан өтуден бас тартқан жағдайда, медициналық куәландыру актісі денсаулыққа келтірілген зиянның ауырлық дәрежесі туралы деректер болмаса да осындай құқық бұзушылық салдарының туындауына дәлел бола алады. Бұл ретте ӘҚБтК-нің </w:t>
      </w:r>
      <w:r>
        <w:rPr>
          <w:rFonts w:ascii="Times New Roman"/>
          <w:b w:val="false"/>
          <w:i w:val="false"/>
          <w:color w:val="000000"/>
          <w:sz w:val="28"/>
        </w:rPr>
        <w:t>605-бабының</w:t>
      </w:r>
      <w:r>
        <w:rPr>
          <w:rFonts w:ascii="Times New Roman"/>
          <w:b w:val="false"/>
          <w:i w:val="false"/>
          <w:color w:val="000000"/>
          <w:sz w:val="28"/>
        </w:rPr>
        <w:t xml:space="preserve"> 5) тармақшасында көзделген әкімшілік құқық бұзушылық туралы іс бойынша дәлелдеуге жататын мән-жайлар өзге де растайтын құжаттардың (көрсетілген медициналық көмек туралы, уақытша еңбекке жарамсыз болу кезеңі туралы анықтамалар, жәбірленушінің емделуден өткендігі туралы деректер және т.б.) негізінде белгіленуі мүмкін.</w:t>
      </w:r>
    </w:p>
    <w:bookmarkEnd w:id="16"/>
    <w:bookmarkStart w:name="z18" w:id="17"/>
    <w:p>
      <w:pPr>
        <w:spacing w:after="0"/>
        <w:ind w:left="0"/>
        <w:jc w:val="both"/>
      </w:pPr>
      <w:r>
        <w:rPr>
          <w:rFonts w:ascii="Times New Roman"/>
          <w:b w:val="false"/>
          <w:i w:val="false"/>
          <w:color w:val="000000"/>
          <w:sz w:val="28"/>
        </w:rPr>
        <w:t>
      Медициналық куәландыру актілері, соның ішінде алкогольден немесе есірткіден мастану жағдайын анықтау туралы куәландыру актісі әкімшілік құқық бұзушылық туралы іс бойынша дәлелдеме болып табылатындықтан, ол іс бойынша жиналған басқа да дәлелдемелермен бірге зерттелуге әрі бағалануға тиіс және азаматтық сот ісін жүргізу тәртібімен даулауға жатпайды.";</w:t>
      </w:r>
    </w:p>
    <w:bookmarkEnd w:id="17"/>
    <w:bookmarkStart w:name="z19"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төртінші абзацпен толықтырылсын:</w:t>
      </w:r>
    </w:p>
    <w:bookmarkEnd w:id="18"/>
    <w:bookmarkStart w:name="z20" w:id="19"/>
    <w:p>
      <w:pPr>
        <w:spacing w:after="0"/>
        <w:ind w:left="0"/>
        <w:jc w:val="both"/>
      </w:pPr>
      <w:r>
        <w:rPr>
          <w:rFonts w:ascii="Times New Roman"/>
          <w:b w:val="false"/>
          <w:i w:val="false"/>
          <w:color w:val="000000"/>
          <w:sz w:val="28"/>
        </w:rPr>
        <w:t xml:space="preserve">
      "Хаттаманы жасаған лауазымды адам ӘҚБтК-нің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618-баптарын</w:t>
      </w:r>
      <w:r>
        <w:rPr>
          <w:rFonts w:ascii="Times New Roman"/>
          <w:b w:val="false"/>
          <w:i w:val="false"/>
          <w:color w:val="000000"/>
          <w:sz w:val="28"/>
        </w:rPr>
        <w:t xml:space="preserve"> бұзып, ӘҚБтК-нің </w:t>
      </w:r>
      <w:r>
        <w:rPr>
          <w:rFonts w:ascii="Times New Roman"/>
          <w:b w:val="false"/>
          <w:i w:val="false"/>
          <w:color w:val="000000"/>
          <w:sz w:val="28"/>
        </w:rPr>
        <w:t>584-бабының</w:t>
      </w:r>
      <w:r>
        <w:rPr>
          <w:rFonts w:ascii="Times New Roman"/>
          <w:b w:val="false"/>
          <w:i w:val="false"/>
          <w:color w:val="000000"/>
          <w:sz w:val="28"/>
        </w:rPr>
        <w:t xml:space="preserve"> үшінші бөлігіне сәйкес қатысуы міндетті адамдардың сотқа келуін қамтамасыз етпеген және соттың істі ӘҚБтК-нің 584-бабының үшінші бөлігінің және </w:t>
      </w:r>
      <w:r>
        <w:rPr>
          <w:rFonts w:ascii="Times New Roman"/>
          <w:b w:val="false"/>
          <w:i w:val="false"/>
          <w:color w:val="000000"/>
          <w:sz w:val="28"/>
        </w:rPr>
        <w:t>647-бабының</w:t>
      </w:r>
      <w:r>
        <w:rPr>
          <w:rFonts w:ascii="Times New Roman"/>
          <w:b w:val="false"/>
          <w:i w:val="false"/>
          <w:color w:val="000000"/>
          <w:sz w:val="28"/>
        </w:rPr>
        <w:t xml:space="preserve"> үшінші бөлігінің талаптарын сақтай отырып қарауына мүмкіндігі болмаса, судья ӘҚБтК-нің </w:t>
      </w:r>
      <w:r>
        <w:rPr>
          <w:rFonts w:ascii="Times New Roman"/>
          <w:b w:val="false"/>
          <w:i w:val="false"/>
          <w:color w:val="000000"/>
          <w:sz w:val="28"/>
        </w:rPr>
        <w:t>646-бабы</w:t>
      </w:r>
      <w:r>
        <w:rPr>
          <w:rFonts w:ascii="Times New Roman"/>
          <w:b w:val="false"/>
          <w:i w:val="false"/>
          <w:color w:val="000000"/>
          <w:sz w:val="28"/>
        </w:rPr>
        <w:t xml:space="preserve"> бірінші бөлігінің 4) тармақшасының негізінде істі қарауға дайындау кезінде аталған адамдарды әкелу туралы ұйғарымды дереу орындауға мүмкіндік болмаған жағдайда, толық емес деген себеппен әкімшілік құқық бұзушылық туралы хаттаманы және істі қарау кезінде толықтырылмайтын басқа да іс материалдарын хаттама жасаған лауазымды адамға қайтару туралы шешім қабылдауға құқылы.";</w:t>
      </w:r>
    </w:p>
    <w:bookmarkEnd w:id="19"/>
    <w:bookmarkStart w:name="z21"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15-тармақта</w:t>
      </w:r>
      <w:r>
        <w:rPr>
          <w:rFonts w:ascii="Times New Roman"/>
          <w:b w:val="false"/>
          <w:i w:val="false"/>
          <w:color w:val="000000"/>
          <w:sz w:val="28"/>
        </w:rPr>
        <w:t xml:space="preserve"> ", жауаптылыққа тартылған адамның әрекетінде нақты әкімшілік құқық бұзушылықтың құрамы болмаса," деген сөздер алып тасталсын;</w:t>
      </w:r>
    </w:p>
    <w:bookmarkEnd w:id="20"/>
    <w:bookmarkStart w:name="z22" w:id="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16-тармақта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бірінші абзацта "куәгердің" деген сөз алып тасталсын;</w:t>
      </w:r>
    </w:p>
    <w:bookmarkEnd w:id="22"/>
    <w:bookmarkStart w:name="z24" w:id="23"/>
    <w:p>
      <w:pPr>
        <w:spacing w:after="0"/>
        <w:ind w:left="0"/>
        <w:jc w:val="both"/>
      </w:pPr>
      <w:r>
        <w:rPr>
          <w:rFonts w:ascii="Times New Roman"/>
          <w:b w:val="false"/>
          <w:i w:val="false"/>
          <w:color w:val="000000"/>
          <w:sz w:val="28"/>
        </w:rPr>
        <w:t>
      үшінші абзац мынадай редакцияда жазылсын:</w:t>
      </w:r>
    </w:p>
    <w:bookmarkEnd w:id="23"/>
    <w:bookmarkStart w:name="z25" w:id="24"/>
    <w:p>
      <w:pPr>
        <w:spacing w:after="0"/>
        <w:ind w:left="0"/>
        <w:jc w:val="both"/>
      </w:pPr>
      <w:r>
        <w:rPr>
          <w:rFonts w:ascii="Times New Roman"/>
          <w:b w:val="false"/>
          <w:i w:val="false"/>
          <w:color w:val="000000"/>
          <w:sz w:val="28"/>
        </w:rPr>
        <w:t xml:space="preserve">
      "Сот азаматтық немесе қылмыстық іс бойынша сот талқылауы барысында (тиісінше Қазақстан Республикасы Азаматтық іс жүргізу кодексінің </w:t>
      </w:r>
      <w:r>
        <w:rPr>
          <w:rFonts w:ascii="Times New Roman"/>
          <w:b w:val="false"/>
          <w:i w:val="false"/>
          <w:color w:val="000000"/>
          <w:sz w:val="28"/>
        </w:rPr>
        <w:t>121-бабы</w:t>
      </w:r>
      <w:r>
        <w:rPr>
          <w:rFonts w:ascii="Times New Roman"/>
          <w:b w:val="false"/>
          <w:i w:val="false"/>
          <w:color w:val="000000"/>
          <w:sz w:val="28"/>
        </w:rPr>
        <w:t xml:space="preserve"> және Қылмыстық іс жүргізу кодексінің </w:t>
      </w:r>
      <w:r>
        <w:rPr>
          <w:rFonts w:ascii="Times New Roman"/>
          <w:b w:val="false"/>
          <w:i w:val="false"/>
          <w:color w:val="000000"/>
          <w:sz w:val="28"/>
        </w:rPr>
        <w:t>327-бабының</w:t>
      </w:r>
      <w:r>
        <w:rPr>
          <w:rFonts w:ascii="Times New Roman"/>
          <w:b w:val="false"/>
          <w:i w:val="false"/>
          <w:color w:val="000000"/>
          <w:sz w:val="28"/>
        </w:rPr>
        <w:t xml:space="preserve"> алтыншы бөлігі) ӘҚБтК-нің </w:t>
      </w:r>
      <w:r>
        <w:rPr>
          <w:rFonts w:ascii="Times New Roman"/>
          <w:b w:val="false"/>
          <w:i w:val="false"/>
          <w:color w:val="000000"/>
          <w:sz w:val="28"/>
        </w:rPr>
        <w:t>578-бабының</w:t>
      </w:r>
      <w:r>
        <w:rPr>
          <w:rFonts w:ascii="Times New Roman"/>
          <w:b w:val="false"/>
          <w:i w:val="false"/>
          <w:color w:val="000000"/>
          <w:sz w:val="28"/>
        </w:rPr>
        <w:t xml:space="preserve"> екінші бөлігіне сәйкес тікелей сол сот отырысында ӘҚБтК-нің </w:t>
      </w:r>
      <w:r>
        <w:rPr>
          <w:rFonts w:ascii="Times New Roman"/>
          <w:b w:val="false"/>
          <w:i w:val="false"/>
          <w:color w:val="000000"/>
          <w:sz w:val="28"/>
        </w:rPr>
        <w:t>648-бабының</w:t>
      </w:r>
      <w:r>
        <w:rPr>
          <w:rFonts w:ascii="Times New Roman"/>
          <w:b w:val="false"/>
          <w:i w:val="false"/>
          <w:color w:val="000000"/>
          <w:sz w:val="28"/>
        </w:rPr>
        <w:t xml:space="preserve"> 1-1-бөлігінде және екінші бөлігінде белгіленген ережелерді сақтай отырып, ӘҚБтК-нің </w:t>
      </w:r>
      <w:r>
        <w:rPr>
          <w:rFonts w:ascii="Times New Roman"/>
          <w:b w:val="false"/>
          <w:i w:val="false"/>
          <w:color w:val="000000"/>
          <w:sz w:val="28"/>
        </w:rPr>
        <w:t>513-бабында</w:t>
      </w:r>
      <w:r>
        <w:rPr>
          <w:rFonts w:ascii="Times New Roman"/>
          <w:b w:val="false"/>
          <w:i w:val="false"/>
          <w:color w:val="000000"/>
          <w:sz w:val="28"/>
        </w:rPr>
        <w:t xml:space="preserve"> көзделген әкімшілік құқық бұзушылық туралы істі қарауға құқылы.";</w:t>
      </w:r>
    </w:p>
    <w:bookmarkEnd w:id="24"/>
    <w:bookmarkStart w:name="z26" w:id="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жетінші абзацпен толықтырылсын:</w:t>
      </w:r>
    </w:p>
    <w:bookmarkEnd w:id="25"/>
    <w:bookmarkStart w:name="z27" w:id="26"/>
    <w:p>
      <w:pPr>
        <w:spacing w:after="0"/>
        <w:ind w:left="0"/>
        <w:jc w:val="both"/>
      </w:pPr>
      <w:r>
        <w:rPr>
          <w:rFonts w:ascii="Times New Roman"/>
          <w:b w:val="false"/>
          <w:i w:val="false"/>
          <w:color w:val="000000"/>
          <w:sz w:val="28"/>
        </w:rPr>
        <w:t>
      "Ішкі істер органдарының лауазымды адамдары олардың өкілеттіктеріне кірмейтіндіктен, айыппұл салу туралы қаулыны мәжбүрлеп орындатуды жүзеге асыруға құқылы емес.";</w:t>
      </w:r>
    </w:p>
    <w:bookmarkEnd w:id="26"/>
    <w:bookmarkStart w:name="z28"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19-тармақта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алтыншы абзац мынадай редакцияда жазылсын:</w:t>
      </w:r>
    </w:p>
    <w:bookmarkEnd w:id="28"/>
    <w:bookmarkStart w:name="z30" w:id="29"/>
    <w:p>
      <w:pPr>
        <w:spacing w:after="0"/>
        <w:ind w:left="0"/>
        <w:jc w:val="both"/>
      </w:pPr>
      <w:r>
        <w:rPr>
          <w:rFonts w:ascii="Times New Roman"/>
          <w:b w:val="false"/>
          <w:i w:val="false"/>
          <w:color w:val="000000"/>
          <w:sz w:val="28"/>
        </w:rPr>
        <w:t xml:space="preserve">
      "Әкімшілік құқық бұзушылық туралы іс бойынша уәкілетті мемлекеттік органның лауазымды адамының қаулысына шағым беру, наразылық келтіру және оларды қарау тәртібі азаматтық іс жүргізу заңнамасымен анықталады (Қазақстан Республикасы Азаматтық іс жүргізу кодексінің </w:t>
      </w:r>
      <w:r>
        <w:rPr>
          <w:rFonts w:ascii="Times New Roman"/>
          <w:b w:val="false"/>
          <w:i w:val="false"/>
          <w:color w:val="000000"/>
          <w:sz w:val="28"/>
        </w:rPr>
        <w:t>26-тарауы</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мынадай мазмұндағы жетінші абзацпен толықтырылсын:</w:t>
      </w:r>
    </w:p>
    <w:bookmarkEnd w:id="30"/>
    <w:bookmarkStart w:name="z32" w:id="31"/>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658-бабының</w:t>
      </w:r>
      <w:r>
        <w:rPr>
          <w:rFonts w:ascii="Times New Roman"/>
          <w:b w:val="false"/>
          <w:i w:val="false"/>
          <w:color w:val="000000"/>
          <w:sz w:val="28"/>
        </w:rPr>
        <w:t xml:space="preserve"> талаптарына сәйкес келмейтін шағымдар, наразылықтар оларды қарауға құқығы бар соттың қарауынсыз қайтарылуы мүмкін. Сот мұндай шешімді сот актісіне шағым беру немесе наразылық келтіру үшін ӘҚБтК-нің </w:t>
      </w:r>
      <w:r>
        <w:rPr>
          <w:rFonts w:ascii="Times New Roman"/>
          <w:b w:val="false"/>
          <w:i w:val="false"/>
          <w:color w:val="000000"/>
          <w:sz w:val="28"/>
        </w:rPr>
        <w:t>657-бабында</w:t>
      </w:r>
      <w:r>
        <w:rPr>
          <w:rFonts w:ascii="Times New Roman"/>
          <w:b w:val="false"/>
          <w:i w:val="false"/>
          <w:color w:val="000000"/>
          <w:sz w:val="28"/>
        </w:rPr>
        <w:t xml:space="preserve"> белгіленген мерзім өтіп кеткен жағдайда және шағымданған қаулы шығарылған адамның өтіп кеткен мерзімді қалпына келтіру туралы өтініші болмаған не осы мерзімді қалпына келтіру үшін негіз болмаған кезде қабылдай алады.";</w:t>
      </w:r>
    </w:p>
    <w:bookmarkEnd w:id="31"/>
    <w:bookmarkStart w:name="z33" w:id="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21-тармақта</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бірінші абзац мынадай редакцияда жазылсын:</w:t>
      </w:r>
    </w:p>
    <w:bookmarkEnd w:id="33"/>
    <w:bookmarkStart w:name="z35" w:id="34"/>
    <w:p>
      <w:pPr>
        <w:spacing w:after="0"/>
        <w:ind w:left="0"/>
        <w:jc w:val="both"/>
      </w:pPr>
      <w:r>
        <w:rPr>
          <w:rFonts w:ascii="Times New Roman"/>
          <w:b w:val="false"/>
          <w:i w:val="false"/>
          <w:color w:val="000000"/>
          <w:sz w:val="28"/>
        </w:rPr>
        <w:t xml:space="preserve">
      "Уәкілетті органның лауазымды адамының қаулысына шағымды, наразылықты қарау нәтижелері жөніндегі мамандандырылған әкімшілік немесе аудандық соттың ұйғарымы, сондай-ақ әкімшілік құқық бұзушылық туралы іс бойынша мамандандырылған әкімшілік немесе аудандық соттың қаулысына шағым, наразылық жөніндегі облыстық және оған теңестірілген соттың ұйғарымы қабылданған сәттен бастап заңды күшіне енеді. Мұндай ұйғарымды, сол сияқты мамандандырылған әкімшілік немесе аудандық соттың не кәмелетке толмағандардың істері жөніндегі мамандандырылған соттың заңды күшіне енген қаулысын тек ӘҚБтК-нің </w:t>
      </w:r>
      <w:r>
        <w:rPr>
          <w:rFonts w:ascii="Times New Roman"/>
          <w:b w:val="false"/>
          <w:i w:val="false"/>
          <w:color w:val="000000"/>
          <w:sz w:val="28"/>
        </w:rPr>
        <w:t>665-бабында</w:t>
      </w:r>
      <w:r>
        <w:rPr>
          <w:rFonts w:ascii="Times New Roman"/>
          <w:b w:val="false"/>
          <w:i w:val="false"/>
          <w:color w:val="000000"/>
          <w:sz w:val="28"/>
        </w:rPr>
        <w:t xml:space="preserve"> көзделген негіздер бойынша Қазақстан Республикасы Бас Прокурорының немесе оның орынбасарларының наразылығы бойынша Қазақстан Республикасының Жоғарғы Соты қадағалау тәртібімен қайта қарауы мүмкін.";</w:t>
      </w:r>
    </w:p>
    <w:bookmarkEnd w:id="34"/>
    <w:bookmarkStart w:name="z36" w:id="35"/>
    <w:p>
      <w:pPr>
        <w:spacing w:after="0"/>
        <w:ind w:left="0"/>
        <w:jc w:val="both"/>
      </w:pPr>
      <w:r>
        <w:rPr>
          <w:rFonts w:ascii="Times New Roman"/>
          <w:b w:val="false"/>
          <w:i w:val="false"/>
          <w:color w:val="000000"/>
          <w:sz w:val="28"/>
        </w:rPr>
        <w:t>
      екінші және үшінші абзацтар алып тасталсын;</w:t>
      </w:r>
    </w:p>
    <w:bookmarkEnd w:id="35"/>
    <w:bookmarkStart w:name="z37"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25-2-тармақ</w:t>
      </w:r>
      <w:r>
        <w:rPr>
          <w:rFonts w:ascii="Times New Roman"/>
          <w:b w:val="false"/>
          <w:i w:val="false"/>
          <w:color w:val="000000"/>
          <w:sz w:val="28"/>
        </w:rPr>
        <w:t xml:space="preserve"> мынадай мазмұндағы екінші, үшінші, төртінші, бесінші абзацтармен толықтырылсын:</w:t>
      </w:r>
    </w:p>
    <w:bookmarkEnd w:id="36"/>
    <w:bookmarkStart w:name="z38" w:id="37"/>
    <w:p>
      <w:pPr>
        <w:spacing w:after="0"/>
        <w:ind w:left="0"/>
        <w:jc w:val="both"/>
      </w:pPr>
      <w:r>
        <w:rPr>
          <w:rFonts w:ascii="Times New Roman"/>
          <w:b w:val="false"/>
          <w:i w:val="false"/>
          <w:color w:val="000000"/>
          <w:sz w:val="28"/>
        </w:rPr>
        <w:t xml:space="preserve">
      "Механикалық көлік құралын жүргізуші жол қозғалысы немесе көлік құралдарын пайдалану ережелерін бұзуға жол беріп, абайсызда әкімшілік құқық бұзушылық жасаған кезде, жәбірленушінің денсаулығына ауырлығы орташа зиян келтіргенде ӘҚБтК-нің </w:t>
      </w:r>
      <w:r>
        <w:rPr>
          <w:rFonts w:ascii="Times New Roman"/>
          <w:b w:val="false"/>
          <w:i w:val="false"/>
          <w:color w:val="000000"/>
          <w:sz w:val="28"/>
        </w:rPr>
        <w:t>468-1-бабында</w:t>
      </w:r>
      <w:r>
        <w:rPr>
          <w:rFonts w:ascii="Times New Roman"/>
          <w:b w:val="false"/>
          <w:i w:val="false"/>
          <w:color w:val="000000"/>
          <w:sz w:val="28"/>
        </w:rPr>
        <w:t xml:space="preserve"> көзделген жауапкершілік туындайды.</w:t>
      </w:r>
    </w:p>
    <w:bookmarkEnd w:id="37"/>
    <w:bookmarkStart w:name="z39" w:id="38"/>
    <w:p>
      <w:pPr>
        <w:spacing w:after="0"/>
        <w:ind w:left="0"/>
        <w:jc w:val="both"/>
      </w:pPr>
      <w:r>
        <w:rPr>
          <w:rFonts w:ascii="Times New Roman"/>
          <w:b w:val="false"/>
          <w:i w:val="false"/>
          <w:color w:val="000000"/>
          <w:sz w:val="28"/>
        </w:rPr>
        <w:t xml:space="preserve">
      Егер механикалық көлік құралын жүргізуші жоғарыда аталған заңға қайшы әрекеттердің нәтижесінде жәбірленушінің денсаулығына ауырлығы орташа зиян келтірумен қатар көлік құралын, жүктерді, жолдарды, жол мен басқа да құрылыстарды немесе өзге де мүлікті зақымдау түрінде материалдық залал келтірсе, не үшінші тұлғаның денсаулығына жеңіл зиян келтірсе, онда оның әрекеті ӘҚБтК-нің </w:t>
      </w:r>
      <w:r>
        <w:rPr>
          <w:rFonts w:ascii="Times New Roman"/>
          <w:b w:val="false"/>
          <w:i w:val="false"/>
          <w:color w:val="000000"/>
          <w:sz w:val="28"/>
        </w:rPr>
        <w:t>468-бабының</w:t>
      </w:r>
      <w:r>
        <w:rPr>
          <w:rFonts w:ascii="Times New Roman"/>
          <w:b w:val="false"/>
          <w:i w:val="false"/>
          <w:color w:val="000000"/>
          <w:sz w:val="28"/>
        </w:rPr>
        <w:t xml:space="preserve"> тиісті бөліктерінде және </w:t>
      </w:r>
      <w:r>
        <w:rPr>
          <w:rFonts w:ascii="Times New Roman"/>
          <w:b w:val="false"/>
          <w:i w:val="false"/>
          <w:color w:val="000000"/>
          <w:sz w:val="28"/>
        </w:rPr>
        <w:t>468-1-бапта</w:t>
      </w:r>
      <w:r>
        <w:rPr>
          <w:rFonts w:ascii="Times New Roman"/>
          <w:b w:val="false"/>
          <w:i w:val="false"/>
          <w:color w:val="000000"/>
          <w:sz w:val="28"/>
        </w:rPr>
        <w:t xml:space="preserve"> көзделген құқық бұзушылықтардың жиынтығы бойынша ӘҚБтК-нің </w:t>
      </w:r>
      <w:r>
        <w:rPr>
          <w:rFonts w:ascii="Times New Roman"/>
          <w:b w:val="false"/>
          <w:i w:val="false"/>
          <w:color w:val="000000"/>
          <w:sz w:val="28"/>
        </w:rPr>
        <w:t>63-бабына</w:t>
      </w:r>
      <w:r>
        <w:rPr>
          <w:rFonts w:ascii="Times New Roman"/>
          <w:b w:val="false"/>
          <w:i w:val="false"/>
          <w:color w:val="000000"/>
          <w:sz w:val="28"/>
        </w:rPr>
        <w:t xml:space="preserve"> сәйкес саралауға жатады.</w:t>
      </w:r>
    </w:p>
    <w:bookmarkEnd w:id="38"/>
    <w:bookmarkStart w:name="z40" w:id="39"/>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468-бабының</w:t>
      </w:r>
      <w:r>
        <w:rPr>
          <w:rFonts w:ascii="Times New Roman"/>
          <w:b w:val="false"/>
          <w:i w:val="false"/>
          <w:color w:val="000000"/>
          <w:sz w:val="28"/>
        </w:rPr>
        <w:t xml:space="preserve"> екінші бөлігімен көзделген жауапкершілік бойынша жәбірленушінің денсаулығына келтірілген зиян деп, оның денсаулығының шамалы бұзылуына әкеп соқтырған немесе соқтырмаған жеңіл зиянды түсіну керек.</w:t>
      </w:r>
    </w:p>
    <w:bookmarkEnd w:id="39"/>
    <w:bookmarkStart w:name="z41" w:id="40"/>
    <w:p>
      <w:pPr>
        <w:spacing w:after="0"/>
        <w:ind w:left="0"/>
        <w:jc w:val="both"/>
      </w:pPr>
      <w:r>
        <w:rPr>
          <w:rFonts w:ascii="Times New Roman"/>
          <w:b w:val="false"/>
          <w:i w:val="false"/>
          <w:color w:val="000000"/>
          <w:sz w:val="28"/>
        </w:rPr>
        <w:t xml:space="preserve">
      Жол полициясы органының лауазымды адамы жол қозғалысының қауіпсіздігі және көлік құралдарын пайдалану ережелерін бұзғаны үшін әкімшілік құқық бұзушылық туралы хаттаманы жасау кезінде ӘҚБтК-нің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615-баптарының</w:t>
      </w:r>
      <w:r>
        <w:rPr>
          <w:rFonts w:ascii="Times New Roman"/>
          <w:b w:val="false"/>
          <w:i w:val="false"/>
          <w:color w:val="000000"/>
          <w:sz w:val="28"/>
        </w:rPr>
        <w:t xml:space="preserve">, </w:t>
      </w:r>
      <w:r>
        <w:rPr>
          <w:rFonts w:ascii="Times New Roman"/>
          <w:b w:val="false"/>
          <w:i w:val="false"/>
          <w:color w:val="000000"/>
          <w:sz w:val="28"/>
        </w:rPr>
        <w:t>618-бабының</w:t>
      </w:r>
      <w:r>
        <w:rPr>
          <w:rFonts w:ascii="Times New Roman"/>
          <w:b w:val="false"/>
          <w:i w:val="false"/>
          <w:color w:val="000000"/>
          <w:sz w:val="28"/>
        </w:rPr>
        <w:t xml:space="preserve"> бірінші бөлігі 5) тармақшасының ережелеріне сәйкес тек әкімшілік құқық бұзушылық туралы іс бойынша іс жүргізуді қамтамасыз ету шараларын қолдану тәртібімен ғана көлік жүргізу құқығын беретін куәлікті алып қоюға құқылы.";</w:t>
      </w:r>
    </w:p>
    <w:bookmarkEnd w:id="40"/>
    <w:bookmarkStart w:name="z42"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25-3-тармақ</w:t>
      </w:r>
      <w:r>
        <w:rPr>
          <w:rFonts w:ascii="Times New Roman"/>
          <w:b w:val="false"/>
          <w:i w:val="false"/>
          <w:color w:val="000000"/>
          <w:sz w:val="28"/>
        </w:rPr>
        <w:t xml:space="preserve"> 25-4-тармақ деп есептелсін;</w:t>
      </w:r>
    </w:p>
    <w:bookmarkEnd w:id="41"/>
    <w:bookmarkStart w:name="z43" w:id="42"/>
    <w:p>
      <w:pPr>
        <w:spacing w:after="0"/>
        <w:ind w:left="0"/>
        <w:jc w:val="both"/>
      </w:pPr>
      <w:r>
        <w:rPr>
          <w:rFonts w:ascii="Times New Roman"/>
          <w:b w:val="false"/>
          <w:i w:val="false"/>
          <w:color w:val="000000"/>
          <w:sz w:val="28"/>
        </w:rPr>
        <w:t>
      15) мынадай мазмұндағы 25-3-тармақпен толықтырылсын:</w:t>
      </w:r>
    </w:p>
    <w:bookmarkEnd w:id="42"/>
    <w:bookmarkStart w:name="z44" w:id="43"/>
    <w:p>
      <w:pPr>
        <w:spacing w:after="0"/>
        <w:ind w:left="0"/>
        <w:jc w:val="both"/>
      </w:pPr>
      <w:r>
        <w:rPr>
          <w:rFonts w:ascii="Times New Roman"/>
          <w:b w:val="false"/>
          <w:i w:val="false"/>
          <w:color w:val="000000"/>
          <w:sz w:val="28"/>
        </w:rPr>
        <w:t>
      "25-3. Көлік құралын, өздігінен жүретін машинаны немесе өзге де механикалық көлік құралын, кемені, әуе кемесін жүргізуге байланысты арнаулы құқықтан айыру түрінде әкімшілік жаза қолданылатын құқық бұзушылықтың анықталған мән-жайларына қарай, қаулының қарар бөлігінде аталған қозғалыс (техника) құралдарының белгілі бір түрін жүргізу құқығынан айыру туралы нақты көрсетіледі.</w:t>
      </w:r>
    </w:p>
    <w:bookmarkEnd w:id="43"/>
    <w:bookmarkStart w:name="z45" w:id="44"/>
    <w:p>
      <w:pPr>
        <w:spacing w:after="0"/>
        <w:ind w:left="0"/>
        <w:jc w:val="both"/>
      </w:pPr>
      <w:r>
        <w:rPr>
          <w:rFonts w:ascii="Times New Roman"/>
          <w:b w:val="false"/>
          <w:i w:val="false"/>
          <w:color w:val="000000"/>
          <w:sz w:val="28"/>
        </w:rPr>
        <w:t xml:space="preserve">
      Қаулыдағы көлік құралдарын жүргізу құқығынан айыру туралы нұсқау ӘҚБтК-нің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567-баптарына</w:t>
      </w:r>
      <w:r>
        <w:rPr>
          <w:rFonts w:ascii="Times New Roman"/>
          <w:b w:val="false"/>
          <w:i w:val="false"/>
          <w:color w:val="000000"/>
          <w:sz w:val="28"/>
        </w:rPr>
        <w:t xml:space="preserve"> ескертуде көрсетілген автомобильдердің барлық түрлерін, тракторларды және өздігінен жүретін өзге де машинаны, өздігінен жүретін ауыл шаруашылығы, мелиорациялық және жол-құрылыс машиналарын, трамвайларды, троллейбустарды, сондай-ақ мотоциклдер мен басқа да механикалық көлік құралдарын жүргізуге (пайдалануға) рұқсат ететін арнаулы құқықтан айыруды білдіреді. Қаулыдағы кемені, соның ішінде шағын кемені жүргізу құқығынан айыру туралы нұсқау ӘҚБтК-нің </w:t>
      </w:r>
      <w:r>
        <w:rPr>
          <w:rFonts w:ascii="Times New Roman"/>
          <w:b w:val="false"/>
          <w:i w:val="false"/>
          <w:color w:val="000000"/>
          <w:sz w:val="28"/>
        </w:rPr>
        <w:t>450-бабына</w:t>
      </w:r>
      <w:r>
        <w:rPr>
          <w:rFonts w:ascii="Times New Roman"/>
          <w:b w:val="false"/>
          <w:i w:val="false"/>
          <w:color w:val="000000"/>
          <w:sz w:val="28"/>
        </w:rPr>
        <w:t xml:space="preserve"> ескертуде көрсетілген жүзу құралдарын пайдалануға рұқсат ететін арнаулы құқықтан айыруды білдіреді. ӘҚБтК-нің </w:t>
      </w:r>
      <w:r>
        <w:rPr>
          <w:rFonts w:ascii="Times New Roman"/>
          <w:b w:val="false"/>
          <w:i w:val="false"/>
          <w:color w:val="000000"/>
          <w:sz w:val="28"/>
        </w:rPr>
        <w:t>445-бабы</w:t>
      </w:r>
      <w:r>
        <w:rPr>
          <w:rFonts w:ascii="Times New Roman"/>
          <w:b w:val="false"/>
          <w:i w:val="false"/>
          <w:color w:val="000000"/>
          <w:sz w:val="28"/>
        </w:rPr>
        <w:t xml:space="preserve"> бойынша арнаулы құқықтан айыру түріндегі жазаны қолдану кезінде әуе кемесін жүргізу құқығынан айыру туралы нақты көрсетілуге тиіс.";</w:t>
      </w:r>
    </w:p>
    <w:bookmarkEnd w:id="44"/>
    <w:bookmarkStart w:name="z46" w:id="4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25-4-тармақ</w:t>
      </w:r>
      <w:r>
        <w:rPr>
          <w:rFonts w:ascii="Times New Roman"/>
          <w:b w:val="false"/>
          <w:i w:val="false"/>
          <w:color w:val="000000"/>
          <w:sz w:val="28"/>
        </w:rPr>
        <w:t xml:space="preserve"> екінші және үшінші абзацтар мынадай редакцияда жазылып, 25-5-тармақ деп есептелсін:</w:t>
      </w:r>
    </w:p>
    <w:bookmarkEnd w:id="45"/>
    <w:bookmarkStart w:name="z47" w:id="46"/>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484-бабына</w:t>
      </w:r>
      <w:r>
        <w:rPr>
          <w:rFonts w:ascii="Times New Roman"/>
          <w:b w:val="false"/>
          <w:i w:val="false"/>
          <w:color w:val="000000"/>
          <w:sz w:val="28"/>
        </w:rPr>
        <w:t xml:space="preserve"> қатысты көлік құралдарын пайдалану ережелерін жиі бұзу деп адамның әрқайсысы үшін әкімшілік жауапкершілікке тартылған, тиісінше көрсетілген баптың бірінші немесе екінші бөліктерінде аталған кез келген үш әрекетті жасауын түсіну керек. ӘҚБтК-нің </w:t>
      </w:r>
      <w:r>
        <w:rPr>
          <w:rFonts w:ascii="Times New Roman"/>
          <w:b w:val="false"/>
          <w:i w:val="false"/>
          <w:color w:val="000000"/>
          <w:sz w:val="28"/>
        </w:rPr>
        <w:t>484-бабы</w:t>
      </w:r>
      <w:r>
        <w:rPr>
          <w:rFonts w:ascii="Times New Roman"/>
          <w:b w:val="false"/>
          <w:i w:val="false"/>
          <w:color w:val="000000"/>
          <w:sz w:val="28"/>
        </w:rPr>
        <w:t xml:space="preserve"> бойынша қозғалған әкімшілік құқық бұзушылық туралы іс материалдарына көлік құралдарын пайдалану ережелерін немесе жол қозғалысы ережелерін жиі бұзғандығын куәландыратын, заңды күшіне енген қаулылардың көшірмелері тіркелуі тиіс.";</w:t>
      </w:r>
    </w:p>
    <w:bookmarkEnd w:id="46"/>
    <w:bookmarkStart w:name="z48" w:id="4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25-5-тармақ</w:t>
      </w:r>
      <w:r>
        <w:rPr>
          <w:rFonts w:ascii="Times New Roman"/>
          <w:b w:val="false"/>
          <w:i w:val="false"/>
          <w:color w:val="000000"/>
          <w:sz w:val="28"/>
        </w:rPr>
        <w:t xml:space="preserve"> 25-6-тармақ деп есептелсін;</w:t>
      </w:r>
    </w:p>
    <w:bookmarkEnd w:id="47"/>
    <w:bookmarkStart w:name="z49" w:id="4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25-6-тармақ</w:t>
      </w:r>
      <w:r>
        <w:rPr>
          <w:rFonts w:ascii="Times New Roman"/>
          <w:b w:val="false"/>
          <w:i w:val="false"/>
          <w:color w:val="000000"/>
          <w:sz w:val="28"/>
        </w:rPr>
        <w:t xml:space="preserve"> 25-9-тармақ деп есептелсін;</w:t>
      </w:r>
    </w:p>
    <w:bookmarkEnd w:id="48"/>
    <w:bookmarkStart w:name="z50" w:id="4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25-7-тармақта</w:t>
      </w:r>
      <w:r>
        <w:rPr>
          <w:rFonts w:ascii="Times New Roman"/>
          <w:b w:val="false"/>
          <w:i w:val="false"/>
          <w:color w:val="000000"/>
          <w:sz w:val="28"/>
        </w:rPr>
        <w:t xml:space="preserve"> "түрі мен мөлшерін" деген сөздер "түрін" деген сөзбен ауыстырылып, 25-7-тармақ 25-10-тармақ деп есептелсін;</w:t>
      </w:r>
    </w:p>
    <w:bookmarkEnd w:id="49"/>
    <w:bookmarkStart w:name="z51" w:id="50"/>
    <w:p>
      <w:pPr>
        <w:spacing w:after="0"/>
        <w:ind w:left="0"/>
        <w:jc w:val="both"/>
      </w:pPr>
      <w:r>
        <w:rPr>
          <w:rFonts w:ascii="Times New Roman"/>
          <w:b w:val="false"/>
          <w:i w:val="false"/>
          <w:color w:val="000000"/>
          <w:sz w:val="28"/>
        </w:rPr>
        <w:t>
      20) мынадай мазмұндағы 25-7-тармақпен толықтырылсын:</w:t>
      </w:r>
    </w:p>
    <w:bookmarkEnd w:id="50"/>
    <w:bookmarkStart w:name="z52" w:id="51"/>
    <w:p>
      <w:pPr>
        <w:spacing w:after="0"/>
        <w:ind w:left="0"/>
        <w:jc w:val="both"/>
      </w:pPr>
      <w:r>
        <w:rPr>
          <w:rFonts w:ascii="Times New Roman"/>
          <w:b w:val="false"/>
          <w:i w:val="false"/>
          <w:color w:val="000000"/>
          <w:sz w:val="28"/>
        </w:rPr>
        <w:t xml:space="preserve">
      "25-7. Құқық бұзушы субъектінің ӘҚБтК-нің </w:t>
      </w:r>
      <w:r>
        <w:rPr>
          <w:rFonts w:ascii="Times New Roman"/>
          <w:b w:val="false"/>
          <w:i w:val="false"/>
          <w:color w:val="000000"/>
          <w:sz w:val="28"/>
        </w:rPr>
        <w:t>532-бабында</w:t>
      </w:r>
      <w:r>
        <w:rPr>
          <w:rFonts w:ascii="Times New Roman"/>
          <w:b w:val="false"/>
          <w:i w:val="false"/>
          <w:color w:val="000000"/>
          <w:sz w:val="28"/>
        </w:rPr>
        <w:t xml:space="preserve"> көзделген салық кезеңінде мәмілелерді тиісті немесе уақытында ресімдеусіз не осындай мәмілені тиісті мемлекеттік тіркеусіз салық салу объектісі болып табылатын мүлікті иеліктен айыруы, осы субъектінің қаржы бақылау шараларын бұзғаны үшін жауапкершілігін жоққа шығармайды.";</w:t>
      </w:r>
    </w:p>
    <w:bookmarkEnd w:id="51"/>
    <w:bookmarkStart w:name="z53" w:id="5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25-8-тармақ</w:t>
      </w:r>
      <w:r>
        <w:rPr>
          <w:rFonts w:ascii="Times New Roman"/>
          <w:b w:val="false"/>
          <w:i w:val="false"/>
          <w:color w:val="000000"/>
          <w:sz w:val="28"/>
        </w:rPr>
        <w:t xml:space="preserve"> 25-11-тармақ деп есептелсін;</w:t>
      </w:r>
    </w:p>
    <w:bookmarkEnd w:id="52"/>
    <w:bookmarkStart w:name="z54" w:id="53"/>
    <w:p>
      <w:pPr>
        <w:spacing w:after="0"/>
        <w:ind w:left="0"/>
        <w:jc w:val="both"/>
      </w:pPr>
      <w:r>
        <w:rPr>
          <w:rFonts w:ascii="Times New Roman"/>
          <w:b w:val="false"/>
          <w:i w:val="false"/>
          <w:color w:val="000000"/>
          <w:sz w:val="28"/>
        </w:rPr>
        <w:t>
      22) мынадай мазмұндағы 25-8-тармақпен толықтырылсын:</w:t>
      </w:r>
    </w:p>
    <w:bookmarkEnd w:id="53"/>
    <w:bookmarkStart w:name="z55" w:id="54"/>
    <w:p>
      <w:pPr>
        <w:spacing w:after="0"/>
        <w:ind w:left="0"/>
        <w:jc w:val="both"/>
      </w:pPr>
      <w:r>
        <w:rPr>
          <w:rFonts w:ascii="Times New Roman"/>
          <w:b w:val="false"/>
          <w:i w:val="false"/>
          <w:color w:val="000000"/>
          <w:sz w:val="28"/>
        </w:rPr>
        <w:t xml:space="preserve">
      "25-8. ӘҚБтК-нің </w:t>
      </w:r>
      <w:r>
        <w:rPr>
          <w:rFonts w:ascii="Times New Roman"/>
          <w:b w:val="false"/>
          <w:i w:val="false"/>
          <w:color w:val="000000"/>
          <w:sz w:val="28"/>
        </w:rPr>
        <w:t>354-3-бабында</w:t>
      </w:r>
      <w:r>
        <w:rPr>
          <w:rFonts w:ascii="Times New Roman"/>
          <w:b w:val="false"/>
          <w:i w:val="false"/>
          <w:color w:val="000000"/>
          <w:sz w:val="28"/>
        </w:rPr>
        <w:t xml:space="preserve"> көзделген мерзімнің басталуы жылжымайтын мүлікке құқықтарды мемлекеттік тіркеуге құжаттарды тапсыру үшін қажетті және жеткілікті тіркеу объектісін куәландыратын құжаттардың (құрылыстың техникалық төлқұжаты, жер учаскесіне сәйкестендіру құжаты) нақты қолда болуы мен уәкілетті органдардан адамның алуын ескере отырып, жылжымайтын мүлікке құқықтардың туындауына негіз болған заңдық фактінің пайда болған сәтінен (атап айтқанда, шарттың нотариалдық куәландырылуы, сот шешімінің күшіне енуі, өзге құқық белгілейтін құжат алуынан) бастап саналады.";</w:t>
      </w:r>
    </w:p>
    <w:bookmarkEnd w:id="54"/>
    <w:bookmarkStart w:name="z56" w:id="5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25-9-тармақтың</w:t>
      </w:r>
      <w:r>
        <w:rPr>
          <w:rFonts w:ascii="Times New Roman"/>
          <w:b w:val="false"/>
          <w:i w:val="false"/>
          <w:color w:val="000000"/>
          <w:sz w:val="28"/>
        </w:rPr>
        <w:t xml:space="preserve"> үшінші абзацы мынадай редакцияда жазылып, 25-12-тармақ деп есептелсін:</w:t>
      </w:r>
    </w:p>
    <w:bookmarkEnd w:id="55"/>
    <w:bookmarkStart w:name="z57" w:id="56"/>
    <w:p>
      <w:pPr>
        <w:spacing w:after="0"/>
        <w:ind w:left="0"/>
        <w:jc w:val="both"/>
      </w:pPr>
      <w:r>
        <w:rPr>
          <w:rFonts w:ascii="Times New Roman"/>
          <w:b w:val="false"/>
          <w:i w:val="false"/>
          <w:color w:val="000000"/>
          <w:sz w:val="28"/>
        </w:rPr>
        <w:t xml:space="preserve">
      "Әкімшілік құқық бұзушылық туралы істерді қарағанда және әкімшілік жаза шараларын белгілегенде ӘҚБтК-ге өзгерістер мен толықтырулар енгізуді көздейтін заңдардың нормаларын дұрыс қолдану керек және әкімшілік құқық бұзушылық жасалған күнге назар аудару қажет. Қылмыстық сипаттан арылуға және жасаған әрекеті әкімшілік құқық бұзушылық санатына жатқызылуына байланысты қылмыстық ісі қысқарған адам, егер ӘҚБтК-нің </w:t>
      </w:r>
      <w:r>
        <w:rPr>
          <w:rFonts w:ascii="Times New Roman"/>
          <w:b w:val="false"/>
          <w:i w:val="false"/>
          <w:color w:val="000000"/>
          <w:sz w:val="28"/>
        </w:rPr>
        <w:t>69-бабының</w:t>
      </w:r>
      <w:r>
        <w:rPr>
          <w:rFonts w:ascii="Times New Roman"/>
          <w:b w:val="false"/>
          <w:i w:val="false"/>
          <w:color w:val="000000"/>
          <w:sz w:val="28"/>
        </w:rPr>
        <w:t xml:space="preserve"> бесінші бөлігінде көзделген әкімшілік жауапкершілікке тартудың ескіру мерзімі өтіп кетпесе, ӘҚБтК-нің </w:t>
      </w:r>
      <w:r>
        <w:rPr>
          <w:rFonts w:ascii="Times New Roman"/>
          <w:b w:val="false"/>
          <w:i w:val="false"/>
          <w:color w:val="000000"/>
          <w:sz w:val="28"/>
        </w:rPr>
        <w:t>2-тарауының</w:t>
      </w:r>
      <w:r>
        <w:rPr>
          <w:rFonts w:ascii="Times New Roman"/>
          <w:b w:val="false"/>
          <w:i w:val="false"/>
          <w:color w:val="000000"/>
          <w:sz w:val="28"/>
        </w:rPr>
        <w:t xml:space="preserve"> Ерекше бөлімінің бабы бойынша әкімшілік жауапкершілікке тартылуға тиіс.";</w:t>
      </w:r>
    </w:p>
    <w:bookmarkEnd w:id="56"/>
    <w:bookmarkStart w:name="z58" w:id="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25-10-тармақ</w:t>
      </w:r>
      <w:r>
        <w:rPr>
          <w:rFonts w:ascii="Times New Roman"/>
          <w:b w:val="false"/>
          <w:i w:val="false"/>
          <w:color w:val="000000"/>
          <w:sz w:val="28"/>
        </w:rPr>
        <w:t xml:space="preserve"> мынадай мазмұндағы төртінші, бесінші және алтыншы абзацтармен толықтырылып, 25-13-тармақ деп есептелсін:</w:t>
      </w:r>
    </w:p>
    <w:bookmarkEnd w:id="57"/>
    <w:bookmarkStart w:name="z59" w:id="58"/>
    <w:p>
      <w:pPr>
        <w:spacing w:after="0"/>
        <w:ind w:left="0"/>
        <w:jc w:val="both"/>
      </w:pPr>
      <w:r>
        <w:rPr>
          <w:rFonts w:ascii="Times New Roman"/>
          <w:b w:val="false"/>
          <w:i w:val="false"/>
          <w:color w:val="000000"/>
          <w:sz w:val="28"/>
        </w:rPr>
        <w:t>
      "Құқық бұзушының әрекеті (әрекетсіздігі) нәтижесінде заңда көзделген әкімшілік құқық бұзушылық құрамының белгілері болған сәттен бастап әкімшілік құқық бұзушылық аяқталған деп саналады.</w:t>
      </w:r>
    </w:p>
    <w:bookmarkEnd w:id="58"/>
    <w:bookmarkStart w:name="z60" w:id="59"/>
    <w:p>
      <w:pPr>
        <w:spacing w:after="0"/>
        <w:ind w:left="0"/>
        <w:jc w:val="both"/>
      </w:pPr>
      <w:r>
        <w:rPr>
          <w:rFonts w:ascii="Times New Roman"/>
          <w:b w:val="false"/>
          <w:i w:val="false"/>
          <w:color w:val="000000"/>
          <w:sz w:val="28"/>
        </w:rPr>
        <w:t>
      Егер заңнамалық және нормативтік құқықтық актілерге сәйкес міндет белгілі бір мерзімде орындалуға тиіс болған жағдайда, осы мерзім өткен сәттен бастап құқық бұзушылық құрамы болды деп есептеледі.</w:t>
      </w:r>
    </w:p>
    <w:bookmarkEnd w:id="59"/>
    <w:bookmarkStart w:name="z61" w:id="60"/>
    <w:p>
      <w:pPr>
        <w:spacing w:after="0"/>
        <w:ind w:left="0"/>
        <w:jc w:val="both"/>
      </w:pPr>
      <w:r>
        <w:rPr>
          <w:rFonts w:ascii="Times New Roman"/>
          <w:b w:val="false"/>
          <w:i w:val="false"/>
          <w:color w:val="000000"/>
          <w:sz w:val="28"/>
        </w:rPr>
        <w:t xml:space="preserve">
      Заңды тұлғаның және оның лауазымды адамының әрекеттерінде (әрекетсіздігінде) әкімшілік құқық бұзушылық құрамы болған кезде әкімшілік жауапкершілікке тарту мерзімі туралы ӘҚБтК-нің </w:t>
      </w:r>
      <w:r>
        <w:rPr>
          <w:rFonts w:ascii="Times New Roman"/>
          <w:b w:val="false"/>
          <w:i w:val="false"/>
          <w:color w:val="000000"/>
          <w:sz w:val="28"/>
        </w:rPr>
        <w:t>69-бабы</w:t>
      </w:r>
      <w:r>
        <w:rPr>
          <w:rFonts w:ascii="Times New Roman"/>
          <w:b w:val="false"/>
          <w:i w:val="false"/>
          <w:color w:val="000000"/>
          <w:sz w:val="28"/>
        </w:rPr>
        <w:t xml:space="preserve"> бесінші бөлігінің ережелері қылмыстық істі қозғаудан бас тарту туралы не оны қысқарту туралы шешім қабылданған адамға қатысты ғана қолданылады.";</w:t>
      </w:r>
    </w:p>
    <w:bookmarkEnd w:id="60"/>
    <w:bookmarkStart w:name="z62" w:id="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25-11-тармақ</w:t>
      </w:r>
      <w:r>
        <w:rPr>
          <w:rFonts w:ascii="Times New Roman"/>
          <w:b w:val="false"/>
          <w:i w:val="false"/>
          <w:color w:val="000000"/>
          <w:sz w:val="28"/>
        </w:rPr>
        <w:t xml:space="preserve"> 25-14-тармақ деп есептелсін;</w:t>
      </w:r>
    </w:p>
    <w:bookmarkEnd w:id="61"/>
    <w:bookmarkStart w:name="z63" w:id="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25-12-тармақ</w:t>
      </w:r>
      <w:r>
        <w:rPr>
          <w:rFonts w:ascii="Times New Roman"/>
          <w:b w:val="false"/>
          <w:i w:val="false"/>
          <w:color w:val="000000"/>
          <w:sz w:val="28"/>
        </w:rPr>
        <w:t xml:space="preserve"> 25-15-тармақ деп есептелсін;</w:t>
      </w:r>
    </w:p>
    <w:bookmarkEnd w:id="62"/>
    <w:bookmarkStart w:name="z64" w:id="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25-13-тармақ</w:t>
      </w:r>
      <w:r>
        <w:rPr>
          <w:rFonts w:ascii="Times New Roman"/>
          <w:b w:val="false"/>
          <w:i w:val="false"/>
          <w:color w:val="000000"/>
          <w:sz w:val="28"/>
        </w:rPr>
        <w:t xml:space="preserve"> мынадай мазмұндағы алтыншы абзацпен толықтырылып, 25-16-тармақ деп есептелсін:</w:t>
      </w:r>
    </w:p>
    <w:bookmarkEnd w:id="63"/>
    <w:bookmarkStart w:name="z65" w:id="64"/>
    <w:p>
      <w:pPr>
        <w:spacing w:after="0"/>
        <w:ind w:left="0"/>
        <w:jc w:val="both"/>
      </w:pPr>
      <w:r>
        <w:rPr>
          <w:rFonts w:ascii="Times New Roman"/>
          <w:b w:val="false"/>
          <w:i w:val="false"/>
          <w:color w:val="000000"/>
          <w:sz w:val="28"/>
        </w:rPr>
        <w:t>
      "Егер адам осындай қызметке қойылатын талаптарды бұзып, лицензияланатын қызмет түрін жүзеге асырғаны үшін әкімшілік жауапкершілікке тартылса, онда сот осындай қызметті тоқтата тұру немесе тоқтату туралы шешім қабылдауға құқылы. Егер адам лицензияланатын қызмет түрін тиісті лицензиясыз жүзеге асырғаны үшін не өзге де арнаулы рұқсатты талап ететін қызметті осындай арнаулы рұқсатсыз жүзеге асырғаны үшін әкімшілік жауапкершілікке тартылса, онда сот заңда көрсетілген мерзімге осындай қызметке тыйым салу түрінде қосымша әкімшілік жаза тағайындауға құқылы. Соттың мұндай шешімі адамға тыйым салу мерзімі кезеңінде тиісті лицензия немесе өзге де арнаулы рұқсат алуға мүмкіндік бермейді.";</w:t>
      </w:r>
    </w:p>
    <w:bookmarkEnd w:id="64"/>
    <w:bookmarkStart w:name="z66" w:id="65"/>
    <w:p>
      <w:pPr>
        <w:spacing w:after="0"/>
        <w:ind w:left="0"/>
        <w:jc w:val="both"/>
      </w:pPr>
      <w:r>
        <w:rPr>
          <w:rFonts w:ascii="Times New Roman"/>
          <w:b w:val="false"/>
          <w:i w:val="false"/>
          <w:color w:val="000000"/>
          <w:sz w:val="28"/>
        </w:rPr>
        <w:t>
      28) мынадай мазмұндағы 25-17-тармақпен толықтырылсын:</w:t>
      </w:r>
    </w:p>
    <w:bookmarkEnd w:id="65"/>
    <w:bookmarkStart w:name="z67" w:id="66"/>
    <w:p>
      <w:pPr>
        <w:spacing w:after="0"/>
        <w:ind w:left="0"/>
        <w:jc w:val="both"/>
      </w:pPr>
      <w:r>
        <w:rPr>
          <w:rFonts w:ascii="Times New Roman"/>
          <w:b w:val="false"/>
          <w:i w:val="false"/>
          <w:color w:val="000000"/>
          <w:sz w:val="28"/>
        </w:rPr>
        <w:t xml:space="preserve">
      "25-17. ӘҚБтК-нің </w:t>
      </w:r>
      <w:r>
        <w:rPr>
          <w:rFonts w:ascii="Times New Roman"/>
          <w:b w:val="false"/>
          <w:i w:val="false"/>
          <w:color w:val="000000"/>
          <w:sz w:val="28"/>
        </w:rPr>
        <w:t>320-бабының</w:t>
      </w:r>
      <w:r>
        <w:rPr>
          <w:rFonts w:ascii="Times New Roman"/>
          <w:b w:val="false"/>
          <w:i w:val="false"/>
          <w:color w:val="000000"/>
          <w:sz w:val="28"/>
        </w:rPr>
        <w:t xml:space="preserve"> бірінші бөлігінде заңсыз айналымға қатысқаны үшін әкімшілік жауапкершілік көзделген есірткінің, психотроптық заттар мен прекурсорлардың ең төменгі мөлшері белгіленбеген. Сондықтан есірткіні, психотроптық заттар мен прекурсорларды заңсыз әзірлеу, қайта өңдеу, сатып алу, сақтау, тасымалдау немесе жөнелту, олардың мөлшері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мөлшерден аспаған жағдайда да әкімшілік құқық бұзушылық құрамын құрайды.";</w:t>
      </w:r>
    </w:p>
    <w:bookmarkEnd w:id="66"/>
    <w:bookmarkStart w:name="z68" w:id="67"/>
    <w:p>
      <w:pPr>
        <w:spacing w:after="0"/>
        <w:ind w:left="0"/>
        <w:jc w:val="both"/>
      </w:pPr>
      <w:r>
        <w:rPr>
          <w:rFonts w:ascii="Times New Roman"/>
          <w:b w:val="false"/>
          <w:i w:val="false"/>
          <w:color w:val="000000"/>
          <w:sz w:val="28"/>
        </w:rPr>
        <w:t>
      29) мынадай мазмұндағы 25-18-тармақпен толықтырылсын:</w:t>
      </w:r>
    </w:p>
    <w:bookmarkEnd w:id="67"/>
    <w:bookmarkStart w:name="z69" w:id="68"/>
    <w:p>
      <w:pPr>
        <w:spacing w:after="0"/>
        <w:ind w:left="0"/>
        <w:jc w:val="both"/>
      </w:pPr>
      <w:r>
        <w:rPr>
          <w:rFonts w:ascii="Times New Roman"/>
          <w:b w:val="false"/>
          <w:i w:val="false"/>
          <w:color w:val="000000"/>
          <w:sz w:val="28"/>
        </w:rPr>
        <w:t xml:space="preserve">
      "25-18. Ойын бизнесі туралы заңнаманы бұзуға кінәлі құқық бұзушылардың меншік құқығына тиесілі емес ойын жабдықтарын, заңдастырылған белгілерді тәркілеуді көздейтін ӘҚБтК-нің </w:t>
      </w:r>
      <w:r>
        <w:rPr>
          <w:rFonts w:ascii="Times New Roman"/>
          <w:b w:val="false"/>
          <w:i w:val="false"/>
          <w:color w:val="000000"/>
          <w:sz w:val="28"/>
        </w:rPr>
        <w:t>338-1-бабының</w:t>
      </w:r>
      <w:r>
        <w:rPr>
          <w:rFonts w:ascii="Times New Roman"/>
          <w:b w:val="false"/>
          <w:i w:val="false"/>
          <w:color w:val="000000"/>
          <w:sz w:val="28"/>
        </w:rPr>
        <w:t xml:space="preserve"> бөліктері санкцияларының императивтік сипатын ескере отырып, соттар осындай істерді қараған кезде ойын жабдықтары мен заңдастырылған белгілерді әкімшілік құқық бұзушылық жасау құралы ретінде тәркілеуді қолдануға міндетті.";</w:t>
      </w:r>
    </w:p>
    <w:bookmarkEnd w:id="68"/>
    <w:bookmarkStart w:name="z70" w:id="69"/>
    <w:p>
      <w:pPr>
        <w:spacing w:after="0"/>
        <w:ind w:left="0"/>
        <w:jc w:val="both"/>
      </w:pPr>
      <w:r>
        <w:rPr>
          <w:rFonts w:ascii="Times New Roman"/>
          <w:b w:val="false"/>
          <w:i w:val="false"/>
          <w:color w:val="000000"/>
          <w:sz w:val="28"/>
        </w:rPr>
        <w:t>
      30) мынадай мазмұндағы 25-19-тармақпен толықтырылсын:</w:t>
      </w:r>
    </w:p>
    <w:bookmarkEnd w:id="69"/>
    <w:bookmarkStart w:name="z71" w:id="70"/>
    <w:p>
      <w:pPr>
        <w:spacing w:after="0"/>
        <w:ind w:left="0"/>
        <w:jc w:val="both"/>
      </w:pPr>
      <w:r>
        <w:rPr>
          <w:rFonts w:ascii="Times New Roman"/>
          <w:b w:val="false"/>
          <w:i w:val="false"/>
          <w:color w:val="000000"/>
          <w:sz w:val="28"/>
        </w:rPr>
        <w:t xml:space="preserve">
      "25-19. Заңсыз құрылыс салған кінәлі адамға заңсыз тұрғызылған құрылысты ысырып тастау түрінде қосымша әкімшілік жаза қолданған кезде "Қазақстан Республикасындағы сәулет, қала құрылысы және құрылыс қызметі туралы" </w:t>
      </w:r>
      <w:r>
        <w:rPr>
          <w:rFonts w:ascii="Times New Roman"/>
          <w:b w:val="false"/>
          <w:i w:val="false"/>
          <w:color w:val="000000"/>
          <w:sz w:val="28"/>
        </w:rPr>
        <w:t>Заңның</w:t>
      </w:r>
      <w:r>
        <w:rPr>
          <w:rFonts w:ascii="Times New Roman"/>
          <w:b w:val="false"/>
          <w:i w:val="false"/>
          <w:color w:val="000000"/>
          <w:sz w:val="28"/>
        </w:rPr>
        <w:t xml:space="preserve">, "Құрылыс объектілерін жобалау үшін бастапқы материалдарды (деректерді) ресімдеу және беру ережесінің" талаптары бұзылғандығын, заңсыз тұрғызылған құрылыстың құрылыс жөніндегі нормативтік құжаттаманың талаптарына сәйкес келетіндігін, әкімшілік жауапкершілікке тартылған адамның құқық белгілейтін құжаттарды алу мақсатында, сондай-ақ АК-нің </w:t>
      </w:r>
      <w:r>
        <w:rPr>
          <w:rFonts w:ascii="Times New Roman"/>
          <w:b w:val="false"/>
          <w:i w:val="false"/>
          <w:color w:val="000000"/>
          <w:sz w:val="28"/>
        </w:rPr>
        <w:t>244-бабындағы</w:t>
      </w:r>
      <w:r>
        <w:rPr>
          <w:rFonts w:ascii="Times New Roman"/>
          <w:b w:val="false"/>
          <w:i w:val="false"/>
          <w:color w:val="000000"/>
          <w:sz w:val="28"/>
        </w:rPr>
        <w:t xml:space="preserve"> тәртіппен өз бетімен салынған құрылысқа меншік құқығын тану туралы өтінішпен тиісті органдарға жүгіну құқығын жоймағандығын ескеру керек. Заңсыз тұрғызылған құрылысты ысырып тастау бөлігінде әкімшілік құқық бұзушылық туралы іс бойынша қаулының орындалуы заңнамалық актілерде (атап айтқанда, ӘҚБтК-нің </w:t>
      </w:r>
      <w:r>
        <w:rPr>
          <w:rFonts w:ascii="Times New Roman"/>
          <w:b w:val="false"/>
          <w:i w:val="false"/>
          <w:color w:val="000000"/>
          <w:sz w:val="28"/>
        </w:rPr>
        <w:t>583-бабы</w:t>
      </w:r>
      <w:r>
        <w:rPr>
          <w:rFonts w:ascii="Times New Roman"/>
          <w:b w:val="false"/>
          <w:i w:val="false"/>
          <w:color w:val="000000"/>
          <w:sz w:val="28"/>
        </w:rPr>
        <w:t xml:space="preserve"> 1-тармағының 5) тармақшасы,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675-баптары</w:t>
      </w:r>
      <w:r>
        <w:rPr>
          <w:rFonts w:ascii="Times New Roman"/>
          <w:b w:val="false"/>
          <w:i w:val="false"/>
          <w:color w:val="000000"/>
          <w:sz w:val="28"/>
        </w:rPr>
        <w:t xml:space="preserve">, АІЖК-нің 159-бабы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396-бабы</w:t>
      </w:r>
      <w:r>
        <w:rPr>
          <w:rFonts w:ascii="Times New Roman"/>
          <w:b w:val="false"/>
          <w:i w:val="false"/>
          <w:color w:val="000000"/>
          <w:sz w:val="28"/>
        </w:rPr>
        <w:t xml:space="preserve">, "Атқарушылық іс жүргізу және сот орындаушыларының мәртебесі туралы" </w:t>
      </w:r>
      <w:r>
        <w:rPr>
          <w:rFonts w:ascii="Times New Roman"/>
          <w:b w:val="false"/>
          <w:i w:val="false"/>
          <w:color w:val="000000"/>
          <w:sz w:val="28"/>
        </w:rPr>
        <w:t>Заң</w:t>
      </w:r>
      <w:r>
        <w:rPr>
          <w:rFonts w:ascii="Times New Roman"/>
          <w:b w:val="false"/>
          <w:i w:val="false"/>
          <w:color w:val="000000"/>
          <w:sz w:val="28"/>
        </w:rPr>
        <w:t>) көзделген негіздер бойынша және жағдайларда тоқтатыла тұруы мүмкін.";</w:t>
      </w:r>
    </w:p>
    <w:bookmarkEnd w:id="70"/>
    <w:bookmarkStart w:name="z72" w:id="71"/>
    <w:p>
      <w:pPr>
        <w:spacing w:after="0"/>
        <w:ind w:left="0"/>
        <w:jc w:val="both"/>
      </w:pPr>
      <w:r>
        <w:rPr>
          <w:rFonts w:ascii="Times New Roman"/>
          <w:b w:val="false"/>
          <w:i w:val="false"/>
          <w:color w:val="000000"/>
          <w:sz w:val="28"/>
        </w:rPr>
        <w:t>
      31) мынадай мазмұндағы 25-20-тармақпен толықтырылсын:</w:t>
      </w:r>
    </w:p>
    <w:bookmarkEnd w:id="71"/>
    <w:bookmarkStart w:name="z73" w:id="72"/>
    <w:p>
      <w:pPr>
        <w:spacing w:after="0"/>
        <w:ind w:left="0"/>
        <w:jc w:val="both"/>
      </w:pPr>
      <w:r>
        <w:rPr>
          <w:rFonts w:ascii="Times New Roman"/>
          <w:b w:val="false"/>
          <w:i w:val="false"/>
          <w:color w:val="000000"/>
          <w:sz w:val="28"/>
        </w:rPr>
        <w:t xml:space="preserve">
      "25-20. ӘҚБтК-нің </w:t>
      </w:r>
      <w:r>
        <w:rPr>
          <w:rFonts w:ascii="Times New Roman"/>
          <w:b w:val="false"/>
          <w:i w:val="false"/>
          <w:color w:val="000000"/>
          <w:sz w:val="28"/>
        </w:rPr>
        <w:t>147-бабының</w:t>
      </w:r>
      <w:r>
        <w:rPr>
          <w:rFonts w:ascii="Times New Roman"/>
          <w:b w:val="false"/>
          <w:i w:val="false"/>
          <w:color w:val="000000"/>
          <w:sz w:val="28"/>
        </w:rPr>
        <w:t xml:space="preserve"> екінші бөлігі бойынша адамды әкімшілік жауапкершілікке тарту туралы мәселені қарау кезінде соттар бәсекелестікті шектеуге бағытталған нарық субъектілерінің іс-әрекеттерін келісілген деп тану үшін монополияға қарсы заңнамада көзделген шарттардың болуы қажет екендігін назарға алуы керек (атап айтқанда, "Бәсекелестік туралы" Заңның </w:t>
      </w:r>
      <w:r>
        <w:rPr>
          <w:rFonts w:ascii="Times New Roman"/>
          <w:b w:val="false"/>
          <w:i w:val="false"/>
          <w:color w:val="000000"/>
          <w:sz w:val="28"/>
        </w:rPr>
        <w:t>11-бабының</w:t>
      </w:r>
      <w:r>
        <w:rPr>
          <w:rFonts w:ascii="Times New Roman"/>
          <w:b w:val="false"/>
          <w:i w:val="false"/>
          <w:color w:val="000000"/>
          <w:sz w:val="28"/>
        </w:rPr>
        <w:t xml:space="preserve"> екінші бөлігі).</w:t>
      </w:r>
    </w:p>
    <w:bookmarkEnd w:id="72"/>
    <w:bookmarkStart w:name="z74" w:id="73"/>
    <w:p>
      <w:pPr>
        <w:spacing w:after="0"/>
        <w:ind w:left="0"/>
        <w:jc w:val="both"/>
      </w:pPr>
      <w:r>
        <w:rPr>
          <w:rFonts w:ascii="Times New Roman"/>
          <w:b w:val="false"/>
          <w:i w:val="false"/>
          <w:color w:val="000000"/>
          <w:sz w:val="28"/>
        </w:rPr>
        <w:t>
      Нарық субъектілерінің қатар жасалған әрекеттері осындай шарттардың бірі болып табылады. Екі немесе бірнеше нарық субъектілерінің үш ай мерзім ішінде жасаған және нәтижесінде осы субъектілердің әрқайсысы келісілген іс-әрекеттердің болмауы салдарынан көзделмеген пайда алған іс-әрекеттерін қатар жасалған деп түсіну керек. Бұл ретте осы субъектілердің іс-әрекеттері олардың әрқайсысына белгілі болуы және олар осы субъектілерге тең дәрежеде ықпал ететін қандай да бір мән-жайлардың салдары болып табылмауға тиіс.</w:t>
      </w:r>
    </w:p>
    <w:bookmarkEnd w:id="73"/>
    <w:bookmarkStart w:name="z75" w:id="74"/>
    <w:p>
      <w:pPr>
        <w:spacing w:after="0"/>
        <w:ind w:left="0"/>
        <w:jc w:val="both"/>
      </w:pPr>
      <w:r>
        <w:rPr>
          <w:rFonts w:ascii="Times New Roman"/>
          <w:b w:val="false"/>
          <w:i w:val="false"/>
          <w:color w:val="000000"/>
          <w:sz w:val="28"/>
        </w:rPr>
        <w:t>
      Оларды бірінші жасаған нарық субъектілерінің әрекеті басталған күндер мен басқа нарық субъектілері жасаған осындай әрекеттер басталғанға дейінгі күндердің арасындағы шекті уақыт кезеңін үш ай мерзім деп түсіну керек. Үш ай мерзім өткен соң екінші және кейінгі нарық субъектілері қатар жасаған әрекеттер келісілген деп саралана алмайды.".</w:t>
      </w:r>
    </w:p>
    <w:bookmarkEnd w:id="74"/>
    <w:bookmarkStart w:name="z76" w:id="7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