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1cc59" w14:textId="b11cc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 сот ісін жүргізуде адамның және азаматтың құқықтарын, бостандықтарын соттың қорғауы туралы" Қазақстан Республикасы Жоғарғы Сотының 2010 жылғы 25 маусымдағы № 4 нормативтік қаулысына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Жоғарғы Сотының 2011 жылғы 30 желтоқсандағы № 4 Нормативтік қаулысы.</w:t>
      </w:r>
    </w:p>
    <w:p>
      <w:pPr>
        <w:spacing w:after="0"/>
        <w:ind w:left="0"/>
        <w:jc w:val="both"/>
      </w:pPr>
      <w:bookmarkStart w:name="z1" w:id="0"/>
      <w:r>
        <w:rPr>
          <w:rFonts w:ascii="Times New Roman"/>
          <w:b w:val="false"/>
          <w:i w:val="false"/>
          <w:color w:val="000000"/>
          <w:sz w:val="28"/>
        </w:rPr>
        <w:t>
      Сот практикасында адамның жеке бас бостандығын, жеке өмiріне қол сұқпаушылықты, жеке және отбасылық құпияны, хат жазысудың, телефон арқылы сөйлесудің, почта, телеграф және өзге де хабарламалардың құпиясын қамтамасыз ететін конституциялық нормалар мен заңдарды біркелкі түсіну және қолдану, сондай-ақ оларды соттың қорғауының тиімділігін арттыру мақсатында Қазақстан Республикасы Жоғарғы Сотының жалпы отырысы</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Қазақстан Республикасы Жоғарғы Сотының 2011 жылғы 21 сәуірдегі № 1 </w:t>
      </w:r>
      <w:r>
        <w:rPr>
          <w:rFonts w:ascii="Times New Roman"/>
          <w:b w:val="false"/>
          <w:i w:val="false"/>
          <w:color w:val="000000"/>
          <w:sz w:val="28"/>
        </w:rPr>
        <w:t>нормативтік қаулысымен</w:t>
      </w:r>
      <w:r>
        <w:rPr>
          <w:rFonts w:ascii="Times New Roman"/>
          <w:b w:val="false"/>
          <w:i w:val="false"/>
          <w:color w:val="000000"/>
          <w:sz w:val="28"/>
        </w:rPr>
        <w:t xml:space="preserve"> енгізілген өзгерістерімен бірге "Қылмыстық сот ісін жүргізуде адамның және азаматтың құқықтарын, бостандықтарын соттың қорғауы туралы" Қазақстан Республикасы Жоғарғы Сотының 2010 жылғы 25 маусымдағы № 4 </w:t>
      </w:r>
      <w:r>
        <w:rPr>
          <w:rFonts w:ascii="Times New Roman"/>
          <w:b w:val="false"/>
          <w:i w:val="false"/>
          <w:color w:val="000000"/>
          <w:sz w:val="28"/>
        </w:rPr>
        <w:t>нормативтік қаулысына</w:t>
      </w:r>
      <w:r>
        <w:rPr>
          <w:rFonts w:ascii="Times New Roman"/>
          <w:b w:val="false"/>
          <w:i w:val="false"/>
          <w:color w:val="000000"/>
          <w:sz w:val="28"/>
        </w:rPr>
        <w:t xml:space="preserve">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2-тармақта</w:t>
      </w:r>
      <w:r>
        <w:rPr>
          <w:rFonts w:ascii="Times New Roman"/>
          <w:b w:val="false"/>
          <w:i w:val="false"/>
          <w:color w:val="000000"/>
          <w:sz w:val="28"/>
        </w:rPr>
        <w:t xml:space="preserve"> "медициналық мекемеге" деген сөздер "медициналық ұйымға" деген сөздермен ауыстырылсын;</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12-тармақ</w:t>
      </w:r>
      <w:r>
        <w:rPr>
          <w:rFonts w:ascii="Times New Roman"/>
          <w:b w:val="false"/>
          <w:i w:val="false"/>
          <w:color w:val="000000"/>
          <w:sz w:val="28"/>
        </w:rPr>
        <w:t xml:space="preserve"> мынадай мазмұндағы екінші абзацпен толықтырылсын:</w:t>
      </w:r>
    </w:p>
    <w:bookmarkEnd w:id="3"/>
    <w:p>
      <w:pPr>
        <w:spacing w:after="0"/>
        <w:ind w:left="0"/>
        <w:jc w:val="both"/>
      </w:pPr>
      <w:r>
        <w:rPr>
          <w:rFonts w:ascii="Times New Roman"/>
          <w:b w:val="false"/>
          <w:i w:val="false"/>
          <w:color w:val="000000"/>
          <w:sz w:val="28"/>
        </w:rPr>
        <w:t xml:space="preserve">
      "Алу жүргізілмей, қылмыстық істі қозғау туралы шешімді қабылдау мүмкін болмаған жағдайда, ҚІЖК-нің </w:t>
      </w:r>
      <w:r>
        <w:rPr>
          <w:rFonts w:ascii="Times New Roman"/>
          <w:b w:val="false"/>
          <w:i w:val="false"/>
          <w:color w:val="000000"/>
          <w:sz w:val="28"/>
        </w:rPr>
        <w:t>232-бабының</w:t>
      </w:r>
      <w:r>
        <w:rPr>
          <w:rFonts w:ascii="Times New Roman"/>
          <w:b w:val="false"/>
          <w:i w:val="false"/>
          <w:color w:val="000000"/>
          <w:sz w:val="28"/>
        </w:rPr>
        <w:t xml:space="preserve"> талаптарын сақтай отырып, оны қылмыстық іс қозғалғанға дейін жүргізуге болады".</w:t>
      </w:r>
    </w:p>
    <w:bookmarkStart w:name="z5" w:id="4"/>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сондай-ақ жалпыға бірдей міндетті болып табылады және ресми жарияланған күнінен бастап күшіне енеді.</w:t>
      </w:r>
    </w:p>
    <w:bookmarkEnd w:id="4"/>
    <w:tbl>
      <w:tblPr>
        <w:tblW w:w="0" w:type="auto"/>
        <w:tblCellSpacing w:w="0" w:type="auto"/>
        <w:tblBorders>
          <w:top w:val="none"/>
          <w:left w:val="none"/>
          <w:bottom w:val="none"/>
          <w:right w:val="none"/>
          <w:insideH w:val="none"/>
          <w:insideV w:val="none"/>
        </w:tblBorders>
      </w:tblPr>
      <w:tblGrid>
        <w:gridCol w:w="7957"/>
        <w:gridCol w:w="4343"/>
      </w:tblGrid>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4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Б.БЕКНАЗАРОВ</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4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Д.НҰРАЛИН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