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3c3e" w14:textId="d153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Армення Республикасының Үкіметі арасындағы білім және ғылым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4 наурыздағы № 224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26 сәуірде Астана қаласында жасалған Қазақстан Республикасының Үкіметі мен Армения Республикасының Үкіметі арасындағы білім және ғылым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К.Мәсімов</w:t>
      </w:r>
    </w:p>
    <w:bookmarkStart w:name="z4"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Армения Республикасының Үкіметі арасындағы</w:t>
      </w:r>
      <w:r>
        <w:br/>
      </w:r>
      <w:r>
        <w:rPr>
          <w:rFonts w:ascii="Times New Roman"/>
          <w:b/>
          <w:i w:val="false"/>
          <w:color w:val="000000"/>
        </w:rPr>
        <w:t>
білім және ғылым саласындағы ынтымақтастық туралы</w:t>
      </w:r>
      <w:r>
        <w:br/>
      </w:r>
      <w:r>
        <w:rPr>
          <w:rFonts w:ascii="Times New Roman"/>
          <w:b/>
          <w:i w:val="false"/>
          <w:color w:val="000000"/>
        </w:rPr>
        <w:t>
келісім</w:t>
      </w:r>
      <w:r>
        <w:br/>
      </w:r>
      <w:r>
        <w:rPr>
          <w:rFonts w:ascii="Times New Roman"/>
          <w:b/>
          <w:i w:val="false"/>
          <w:color w:val="000000"/>
        </w:rPr>
        <w:t>
(2011 жылғы 19 сәуірде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41-құжат)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w:t>
      </w:r>
      <w:r>
        <w:br/>
      </w:r>
      <w:r>
        <w:rPr>
          <w:rFonts w:ascii="Times New Roman"/>
          <w:b w:val="false"/>
          <w:i w:val="false"/>
          <w:color w:val="000000"/>
          <w:sz w:val="28"/>
        </w:rPr>
        <w:t>
      Тараптар мемлекеттері арасында орын алған достық қарым-қатынастарды нығайтуға ұмтыла отырып,</w:t>
      </w:r>
      <w:r>
        <w:br/>
      </w:r>
      <w:r>
        <w:rPr>
          <w:rFonts w:ascii="Times New Roman"/>
          <w:b w:val="false"/>
          <w:i w:val="false"/>
          <w:color w:val="000000"/>
          <w:sz w:val="28"/>
        </w:rPr>
        <w:t>
      теңдік пен өзара пайда принциптерінде білім және ғылым саласындағы ынтымақтастықты орнату мен дамыту ниетін басшылыққа ала отырып,</w:t>
      </w:r>
      <w:r>
        <w:br/>
      </w:r>
      <w:r>
        <w:rPr>
          <w:rFonts w:ascii="Times New Roman"/>
          <w:b w:val="false"/>
          <w:i w:val="false"/>
          <w:color w:val="000000"/>
          <w:sz w:val="28"/>
        </w:rPr>
        <w:t>
      Тараптар мемлекеттері ұлттық  заңнамаларының нормаларына сүйене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екі мемлекет арасындағы білім және ғылым саласындағы ынтымақтастықты Тараптар мемлекеттерінің ұлттық заңнамаларына сәйкес дамытады және нығайтады.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ғылыми және техникалық құжаттармен;</w:t>
      </w:r>
      <w:r>
        <w:br/>
      </w:r>
      <w:r>
        <w:rPr>
          <w:rFonts w:ascii="Times New Roman"/>
          <w:b w:val="false"/>
          <w:i w:val="false"/>
          <w:color w:val="000000"/>
          <w:sz w:val="28"/>
        </w:rPr>
        <w:t>
      білім және ғылым жүйесін реформалау тәжірибесін зерделеу, сондай-ақ ғылым саласындағы зерттеулерді қолдау мақсатында сарапшылармен;</w:t>
      </w:r>
      <w:r>
        <w:br/>
      </w:r>
      <w:r>
        <w:rPr>
          <w:rFonts w:ascii="Times New Roman"/>
          <w:b w:val="false"/>
          <w:i w:val="false"/>
          <w:color w:val="000000"/>
          <w:sz w:val="28"/>
        </w:rPr>
        <w:t>
      ғылыми және ғылыми-педагог кадрларды даярлау жөніндегі  ақпаратпен;</w:t>
      </w:r>
      <w:r>
        <w:br/>
      </w:r>
      <w:r>
        <w:rPr>
          <w:rFonts w:ascii="Times New Roman"/>
          <w:b w:val="false"/>
          <w:i w:val="false"/>
          <w:color w:val="000000"/>
          <w:sz w:val="28"/>
        </w:rPr>
        <w:t>
      студенттермен;</w:t>
      </w:r>
      <w:r>
        <w:br/>
      </w:r>
      <w:r>
        <w:rPr>
          <w:rFonts w:ascii="Times New Roman"/>
          <w:b w:val="false"/>
          <w:i w:val="false"/>
          <w:color w:val="000000"/>
          <w:sz w:val="28"/>
        </w:rPr>
        <w:t>
      білім беру бағдарламалары жинақталған оқулықтармен, құжаттармен, зерттеулерімен және оқу жоспарларының үлгілерімен;</w:t>
      </w:r>
      <w:r>
        <w:br/>
      </w:r>
      <w:r>
        <w:rPr>
          <w:rFonts w:ascii="Times New Roman"/>
          <w:b w:val="false"/>
          <w:i w:val="false"/>
          <w:color w:val="000000"/>
          <w:sz w:val="28"/>
        </w:rPr>
        <w:t>
      білім беру ұйымдарын аттестатау және/немесе аккредиттеу рәсімдері және жоғары оқу орындарының академиялық дәрежелері туралы ақпаратпен;</w:t>
      </w:r>
      <w:r>
        <w:br/>
      </w:r>
      <w:r>
        <w:rPr>
          <w:rFonts w:ascii="Times New Roman"/>
          <w:b w:val="false"/>
          <w:i w:val="false"/>
          <w:color w:val="000000"/>
          <w:sz w:val="28"/>
        </w:rPr>
        <w:t>
      білім және ғылым саласында тренингтер, конференциялар мен  семинарлар өткізу туралы ақпаратпен өзара алмасуға ықпал етеді.</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өз мемлекеттерінің ұлттық заңнамаларына сәйкес білім және ғылым ұйымдары арасында әріптестік байланыстарды орнатуға ықпал етеді.</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Тараптар мемлекеттерінің азаматтарына Тараптар мемлекеттерінің ұлттық заңнамаларына сәйкес азаматтардың өздерінің, қоғамдық ұйымдардың, қорлардың, демеушілердің қаражаты есебінен ақылы негізде Тараптар мемлекеттерінің білім беру ұйымдарында білім алу мүмкіндігін ұсынады.</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Келісімде көзделген ережелерді іске асыру Тараптар мемлекеттерінің ұлттық заңнамаларына сәйкес Тараптар мемлекеттерінің мүдделі ұйымдары арасында шарттар жасасу негізінде жүзеге асырылады, бұл шарттарда олардың құқықтары, міндеттері мен жауапкершілігі анықталуы тиіс.</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Келісімнің ережелері Тараптардың мемлекеттері қатысатын басқа халықаралық шарттардан туындайтын олардың құқықтары мен міндеттерін қозғамайды.</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Мыналар Келісімді іске асыру бойынша Тараптардың уәкілетті органдары болып табылады:</w:t>
      </w:r>
      <w:r>
        <w:br/>
      </w:r>
      <w:r>
        <w:rPr>
          <w:rFonts w:ascii="Times New Roman"/>
          <w:b w:val="false"/>
          <w:i w:val="false"/>
          <w:color w:val="000000"/>
          <w:sz w:val="28"/>
        </w:rPr>
        <w:t>
      Қазақстан Республикасы тарапынан - Білім және ғылым министрлігі,</w:t>
      </w:r>
      <w:r>
        <w:br/>
      </w:r>
      <w:r>
        <w:rPr>
          <w:rFonts w:ascii="Times New Roman"/>
          <w:b w:val="false"/>
          <w:i w:val="false"/>
          <w:color w:val="000000"/>
          <w:sz w:val="28"/>
        </w:rPr>
        <w:t>
      Армения Республикасы тарапынан - Білім және ғылым министрлігі.</w:t>
      </w:r>
      <w:r>
        <w:br/>
      </w:r>
      <w:r>
        <w:rPr>
          <w:rFonts w:ascii="Times New Roman"/>
          <w:b w:val="false"/>
          <w:i w:val="false"/>
          <w:color w:val="000000"/>
          <w:sz w:val="28"/>
        </w:rPr>
        <w:t>
      Тараптардың уәкілетті органдарының атауы немесе функциялары өзгерген жағдайда дипломатиялық арналар арқылы бір-біріне дереу хабарлайды.</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жеке хаттамалармен рәсімделетін өзгерістер мен толықтырулар енгізілуі мүмкін.</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Келісімді іске асыру бойынша кез келген даулар Тараптардың уәкілетті органдары арасындағы келіссөздер мен өзара консультациялар арқылы шешілетін болады.</w:t>
      </w:r>
    </w:p>
    <w:bookmarkStart w:name="z14"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оның күшіне енуі үшін тиісті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бес жыл мерзімге жасалады және егер Тараптардың ешқайсысы ағымдағы кезең аяқталғанға дейін алты ай бұрын дипломатиялық арналар арқылы өзінің оның қолданылуын ұзартпау ниетін туралы басқа Тарапқа жазбаша хабарлама жібермесе, автоматты түрде келесі бес жылдық кезеңге ұзартылады.</w:t>
      </w:r>
      <w:r>
        <w:br/>
      </w:r>
      <w:r>
        <w:rPr>
          <w:rFonts w:ascii="Times New Roman"/>
          <w:b w:val="false"/>
          <w:i w:val="false"/>
          <w:color w:val="000000"/>
          <w:sz w:val="28"/>
        </w:rPr>
        <w:t>
      Егер Тараптар оларды тоқтату туралы екі жақты келісімге келмесе, осы Келісімнің қолданысын тоқтату қолданыстағы бағдарламалар мен жобаларға қолданылмайды.</w:t>
      </w:r>
    </w:p>
    <w:p>
      <w:pPr>
        <w:spacing w:after="0"/>
        <w:ind w:left="0"/>
        <w:jc w:val="both"/>
      </w:pPr>
      <w:r>
        <w:rPr>
          <w:rFonts w:ascii="Times New Roman"/>
          <w:b w:val="false"/>
          <w:i w:val="false"/>
          <w:color w:val="000000"/>
          <w:sz w:val="28"/>
        </w:rPr>
        <w:t>       2010 жылғы 26 сәуірде Астана қаласында әрқайсысы қазақ, армян және орыс тілдерінде екі түпнұсқа данада жасалды, әрі барлық мәтіндердің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Армения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2010 жылғы 27 сәуірде Астана  қаласында жасалған Қазақстан Республикасының Үкіметі мен Армения Республикасының Үкіметі арасындағы білім және ғылым саласындағы ынтымақтастық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