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c4ca" w14:textId="f6ac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құрылысының 2011 - 2014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329 Қаулысы. Күші жойылды - Қазақстан Республикасы Үкіметінің 2012 жылғы 21 маусымдағы № 821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Күші жойылды - ҚР Үкіметінің 2012.06.21 </w:t>
      </w:r>
      <w:r>
        <w:rPr>
          <w:rFonts w:ascii="Times New Roman"/>
          <w:b w:val="false"/>
          <w:i w:val="false"/>
          <w:color w:val="000000"/>
          <w:sz w:val="28"/>
        </w:rPr>
        <w:t>№ 821</w:t>
      </w:r>
      <w:r>
        <w:rPr>
          <w:rFonts w:ascii="Times New Roman"/>
          <w:b w:val="false"/>
          <w:i w:val="false"/>
          <w:color w:val="ff0000"/>
          <w:sz w:val="28"/>
        </w:rPr>
        <w:t xml:space="preserve"> (2012.07.01 бастап қолданысқа енгізіледі) 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Республикасындағы тұрғын үй құрылысының 2011 - 2014 жылдарға арналған бағдарламасы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Қазақстан Республикасы Құрылыс және тұрғын үй-коммуналдық шаруашылық істері агенттігімен бірлесіп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329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Республикасындағы тұрғын үй құрылысының 2011 - 2014 жылдарға арналған бағдарламасы</w:t>
      </w:r>
    </w:p>
    <w:bookmarkEnd w:id="2"/>
    <w:bookmarkStart w:name="z7"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2011.12.13 </w:t>
      </w:r>
      <w:r>
        <w:rPr>
          <w:rFonts w:ascii="Times New Roman"/>
          <w:b w:val="false"/>
          <w:i w:val="false"/>
          <w:color w:val="ff0000"/>
          <w:sz w:val="28"/>
        </w:rPr>
        <w:t>№ 1524</w:t>
      </w:r>
      <w:r>
        <w:rPr>
          <w:rFonts w:ascii="Times New Roman"/>
          <w:b w:val="false"/>
          <w:i w:val="false"/>
          <w:color w:val="ff0000"/>
          <w:sz w:val="28"/>
        </w:rPr>
        <w:t xml:space="preserve">, 2012.05.24 </w:t>
      </w:r>
      <w:r>
        <w:rPr>
          <w:rFonts w:ascii="Times New Roman"/>
          <w:b w:val="false"/>
          <w:i w:val="false"/>
          <w:color w:val="ff0000"/>
          <w:sz w:val="28"/>
        </w:rPr>
        <w:t>N 672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Атауы                  Қазақстан Республикасындағы тұрғын үй</w:t>
      </w:r>
      <w:r>
        <w:br/>
      </w:r>
      <w:r>
        <w:rPr>
          <w:rFonts w:ascii="Times New Roman"/>
          <w:b w:val="false"/>
          <w:i w:val="false"/>
          <w:color w:val="000000"/>
          <w:sz w:val="28"/>
        </w:rPr>
        <w:t>
                       құрылысының 2011 - 2014 жылдарға арналған</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Әзірлеу үшін           Қазақстан Республикасының Президенті Н.Ә.</w:t>
      </w:r>
      <w:r>
        <w:br/>
      </w:r>
      <w:r>
        <w:rPr>
          <w:rFonts w:ascii="Times New Roman"/>
          <w:b w:val="false"/>
          <w:i w:val="false"/>
          <w:color w:val="000000"/>
          <w:sz w:val="28"/>
        </w:rPr>
        <w:t>
негіздеме              Назарбаевтың 2011 жылғы 11 ақпанда «Нұр Отан»</w:t>
      </w:r>
      <w:r>
        <w:br/>
      </w:r>
      <w:r>
        <w:rPr>
          <w:rFonts w:ascii="Times New Roman"/>
          <w:b w:val="false"/>
          <w:i w:val="false"/>
          <w:color w:val="000000"/>
          <w:sz w:val="28"/>
        </w:rPr>
        <w:t>
                       ХДП-ның XIII съезінде берген тапсырмасын іске</w:t>
      </w:r>
      <w:r>
        <w:br/>
      </w:r>
      <w:r>
        <w:rPr>
          <w:rFonts w:ascii="Times New Roman"/>
          <w:b w:val="false"/>
          <w:i w:val="false"/>
          <w:color w:val="000000"/>
          <w:sz w:val="28"/>
        </w:rPr>
        <w:t>
                       асыру мақсатында</w:t>
      </w:r>
    </w:p>
    <w:p>
      <w:pPr>
        <w:spacing w:after="0"/>
        <w:ind w:left="0"/>
        <w:jc w:val="both"/>
      </w:pPr>
      <w:r>
        <w:rPr>
          <w:rFonts w:ascii="Times New Roman"/>
          <w:b w:val="false"/>
          <w:i w:val="false"/>
          <w:color w:val="000000"/>
          <w:sz w:val="28"/>
        </w:rPr>
        <w:t>Бағдарламаны           Қазақстан Республикасы Құрылыс және тұрғын</w:t>
      </w:r>
      <w:r>
        <w:br/>
      </w:r>
      <w:r>
        <w:rPr>
          <w:rFonts w:ascii="Times New Roman"/>
          <w:b w:val="false"/>
          <w:i w:val="false"/>
          <w:color w:val="000000"/>
          <w:sz w:val="28"/>
        </w:rPr>
        <w:t>
әзірлеуге және іске    үй-коммуналдық шаруашылық істері агенттігі</w:t>
      </w:r>
      <w:r>
        <w:br/>
      </w:r>
      <w:r>
        <w:rPr>
          <w:rFonts w:ascii="Times New Roman"/>
          <w:b w:val="false"/>
          <w:i w:val="false"/>
          <w:color w:val="000000"/>
          <w:sz w:val="28"/>
        </w:rPr>
        <w:t>
асыруға жауапты</w:t>
      </w:r>
      <w:r>
        <w:br/>
      </w: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Мақсаты                Халықтың қалың жігінің тұрғын үйге</w:t>
      </w:r>
      <w:r>
        <w:br/>
      </w:r>
      <w:r>
        <w:rPr>
          <w:rFonts w:ascii="Times New Roman"/>
          <w:b w:val="false"/>
          <w:i w:val="false"/>
          <w:color w:val="000000"/>
          <w:sz w:val="28"/>
        </w:rPr>
        <w:t>
                       қолжетімділігін қамтамасыз ететін тұрғын үй</w:t>
      </w:r>
      <w:r>
        <w:br/>
      </w:r>
      <w:r>
        <w:rPr>
          <w:rFonts w:ascii="Times New Roman"/>
          <w:b w:val="false"/>
          <w:i w:val="false"/>
          <w:color w:val="000000"/>
          <w:sz w:val="28"/>
        </w:rPr>
        <w:t>
                       құрылысын дамыту проблемаларын кешенді түрде</w:t>
      </w:r>
      <w:r>
        <w:br/>
      </w:r>
      <w:r>
        <w:rPr>
          <w:rFonts w:ascii="Times New Roman"/>
          <w:b w:val="false"/>
          <w:i w:val="false"/>
          <w:color w:val="000000"/>
          <w:sz w:val="28"/>
        </w:rPr>
        <w:t>
                       шешу</w:t>
      </w:r>
    </w:p>
    <w:p>
      <w:pPr>
        <w:spacing w:after="0"/>
        <w:ind w:left="0"/>
        <w:jc w:val="both"/>
      </w:pPr>
      <w:r>
        <w:rPr>
          <w:rFonts w:ascii="Times New Roman"/>
          <w:b w:val="false"/>
          <w:i w:val="false"/>
          <w:color w:val="000000"/>
          <w:sz w:val="28"/>
        </w:rPr>
        <w:t>Міндеттері             Ұсыныс тарапынан да, сұраныс тарапынан да</w:t>
      </w:r>
      <w:r>
        <w:br/>
      </w:r>
      <w:r>
        <w:rPr>
          <w:rFonts w:ascii="Times New Roman"/>
          <w:b w:val="false"/>
          <w:i w:val="false"/>
          <w:color w:val="000000"/>
          <w:sz w:val="28"/>
        </w:rPr>
        <w:t>
                       толыққанды теңгерімді тұрғын үй құрылысы</w:t>
      </w:r>
      <w:r>
        <w:br/>
      </w:r>
      <w:r>
        <w:rPr>
          <w:rFonts w:ascii="Times New Roman"/>
          <w:b w:val="false"/>
          <w:i w:val="false"/>
          <w:color w:val="000000"/>
          <w:sz w:val="28"/>
        </w:rPr>
        <w:t>
                       нарығын жасау;</w:t>
      </w:r>
      <w:r>
        <w:br/>
      </w:r>
      <w:r>
        <w:rPr>
          <w:rFonts w:ascii="Times New Roman"/>
          <w:b w:val="false"/>
          <w:i w:val="false"/>
          <w:color w:val="000000"/>
          <w:sz w:val="28"/>
        </w:rPr>
        <w:t>
                       тұрғын үй құрылысына жеке инвестицияларды</w:t>
      </w:r>
      <w:r>
        <w:br/>
      </w:r>
      <w:r>
        <w:rPr>
          <w:rFonts w:ascii="Times New Roman"/>
          <w:b w:val="false"/>
          <w:i w:val="false"/>
          <w:color w:val="000000"/>
          <w:sz w:val="28"/>
        </w:rPr>
        <w:t>
                       тарту және мемлекеттік-жеке меншік</w:t>
      </w:r>
      <w:r>
        <w:br/>
      </w:r>
      <w:r>
        <w:rPr>
          <w:rFonts w:ascii="Times New Roman"/>
          <w:b w:val="false"/>
          <w:i w:val="false"/>
          <w:color w:val="000000"/>
          <w:sz w:val="28"/>
        </w:rPr>
        <w:t>
                       әріптестікті ынталандыру;</w:t>
      </w:r>
      <w:r>
        <w:br/>
      </w:r>
      <w:r>
        <w:rPr>
          <w:rFonts w:ascii="Times New Roman"/>
          <w:b w:val="false"/>
          <w:i w:val="false"/>
          <w:color w:val="000000"/>
          <w:sz w:val="28"/>
        </w:rPr>
        <w:t>
                       жеке тұрғын үй құрылысын дамытуды ынталандыру;</w:t>
      </w:r>
      <w:r>
        <w:br/>
      </w:r>
      <w:r>
        <w:rPr>
          <w:rFonts w:ascii="Times New Roman"/>
          <w:b w:val="false"/>
          <w:i w:val="false"/>
          <w:color w:val="000000"/>
          <w:sz w:val="28"/>
        </w:rPr>
        <w:t>
                       тұрғын үй құрылысы салынатын аудандардың</w:t>
      </w:r>
      <w:r>
        <w:br/>
      </w:r>
      <w:r>
        <w:rPr>
          <w:rFonts w:ascii="Times New Roman"/>
          <w:b w:val="false"/>
          <w:i w:val="false"/>
          <w:color w:val="000000"/>
          <w:sz w:val="28"/>
        </w:rPr>
        <w:t>
                       инженерлік-коммуникациялық инфрақұрылымын</w:t>
      </w:r>
      <w:r>
        <w:br/>
      </w:r>
      <w:r>
        <w:rPr>
          <w:rFonts w:ascii="Times New Roman"/>
          <w:b w:val="false"/>
          <w:i w:val="false"/>
          <w:color w:val="000000"/>
          <w:sz w:val="28"/>
        </w:rPr>
        <w:t>
                       дамыту;</w:t>
      </w:r>
      <w:r>
        <w:br/>
      </w:r>
      <w:r>
        <w:rPr>
          <w:rFonts w:ascii="Times New Roman"/>
          <w:b w:val="false"/>
          <w:i w:val="false"/>
          <w:color w:val="000000"/>
          <w:sz w:val="28"/>
        </w:rPr>
        <w:t>
                       халықтың қалың жігі үшін ипотекалық кредит</w:t>
      </w:r>
      <w:r>
        <w:br/>
      </w:r>
      <w:r>
        <w:rPr>
          <w:rFonts w:ascii="Times New Roman"/>
          <w:b w:val="false"/>
          <w:i w:val="false"/>
          <w:color w:val="000000"/>
          <w:sz w:val="28"/>
        </w:rPr>
        <w:t>
                       беру мен тұрғын үй құрылыс жинақтары жүйесінің</w:t>
      </w:r>
      <w:r>
        <w:br/>
      </w:r>
      <w:r>
        <w:rPr>
          <w:rFonts w:ascii="Times New Roman"/>
          <w:b w:val="false"/>
          <w:i w:val="false"/>
          <w:color w:val="000000"/>
          <w:sz w:val="28"/>
        </w:rPr>
        <w:t>
                       қолжетімділігін арттыру.</w:t>
      </w:r>
    </w:p>
    <w:p>
      <w:pPr>
        <w:spacing w:after="0"/>
        <w:ind w:left="0"/>
        <w:jc w:val="both"/>
      </w:pPr>
      <w:r>
        <w:rPr>
          <w:rFonts w:ascii="Times New Roman"/>
          <w:b w:val="false"/>
          <w:i w:val="false"/>
          <w:color w:val="000000"/>
          <w:sz w:val="28"/>
        </w:rPr>
        <w:t>Іске асыру             2011 - 2014 жылдар</w:t>
      </w:r>
      <w:r>
        <w:br/>
      </w:r>
      <w:r>
        <w:rPr>
          <w:rFonts w:ascii="Times New Roman"/>
          <w:b w:val="false"/>
          <w:i w:val="false"/>
          <w:color w:val="000000"/>
          <w:sz w:val="28"/>
        </w:rPr>
        <w:t>
мерзімдері</w:t>
      </w:r>
    </w:p>
    <w:p>
      <w:pPr>
        <w:spacing w:after="0"/>
        <w:ind w:left="0"/>
        <w:jc w:val="both"/>
      </w:pPr>
      <w:r>
        <w:rPr>
          <w:rFonts w:ascii="Times New Roman"/>
          <w:b w:val="false"/>
          <w:i w:val="false"/>
          <w:color w:val="000000"/>
          <w:sz w:val="28"/>
        </w:rPr>
        <w:t>Нысаналы               2011 - 2014 жылдары жалпы алаңы 24300 мың ш. индикаторлары          метр тұрғын үй салу, оның ішінде 2011 жылы</w:t>
      </w:r>
      <w:r>
        <w:br/>
      </w:r>
      <w:r>
        <w:rPr>
          <w:rFonts w:ascii="Times New Roman"/>
          <w:b w:val="false"/>
          <w:i w:val="false"/>
          <w:color w:val="000000"/>
          <w:sz w:val="28"/>
        </w:rPr>
        <w:t>
                       - 6000 мың шаршы метр (бұдан әрі - мың ш.</w:t>
      </w:r>
      <w:r>
        <w:br/>
      </w:r>
      <w:r>
        <w:rPr>
          <w:rFonts w:ascii="Times New Roman"/>
          <w:b w:val="false"/>
          <w:i w:val="false"/>
          <w:color w:val="000000"/>
          <w:sz w:val="28"/>
        </w:rPr>
        <w:t>
                       метр), 2012 жылы - 6050 мың шаршы метр,</w:t>
      </w:r>
      <w:r>
        <w:br/>
      </w:r>
      <w:r>
        <w:rPr>
          <w:rFonts w:ascii="Times New Roman"/>
          <w:b w:val="false"/>
          <w:i w:val="false"/>
          <w:color w:val="000000"/>
          <w:sz w:val="28"/>
        </w:rPr>
        <w:t>
                       2013 жылы - 6011 мың шаршы метр,</w:t>
      </w:r>
      <w:r>
        <w:br/>
      </w:r>
      <w:r>
        <w:rPr>
          <w:rFonts w:ascii="Times New Roman"/>
          <w:b w:val="false"/>
          <w:i w:val="false"/>
          <w:color w:val="000000"/>
          <w:sz w:val="28"/>
        </w:rPr>
        <w:t>
                       2014 жылы - 6150 мың шаршы метр</w:t>
      </w:r>
    </w:p>
    <w:p>
      <w:pPr>
        <w:spacing w:after="0"/>
        <w:ind w:left="0"/>
        <w:jc w:val="both"/>
      </w:pPr>
      <w:r>
        <w:rPr>
          <w:rFonts w:ascii="Times New Roman"/>
          <w:b w:val="false"/>
          <w:i w:val="false"/>
          <w:color w:val="000000"/>
          <w:sz w:val="28"/>
        </w:rPr>
        <w:t>Қаржыландыру           Бюджеттен шығын қажеттілігі мынаны құрайды:</w:t>
      </w:r>
      <w:r>
        <w:br/>
      </w:r>
      <w:r>
        <w:rPr>
          <w:rFonts w:ascii="Times New Roman"/>
          <w:b w:val="false"/>
          <w:i w:val="false"/>
          <w:color w:val="000000"/>
          <w:sz w:val="28"/>
        </w:rPr>
        <w:t>
көздері және көлемі    488272,1 миллион теңге (бұдан әрі - млн.</w:t>
      </w:r>
      <w:r>
        <w:br/>
      </w:r>
      <w:r>
        <w:rPr>
          <w:rFonts w:ascii="Times New Roman"/>
          <w:b w:val="false"/>
          <w:i w:val="false"/>
          <w:color w:val="000000"/>
          <w:sz w:val="28"/>
        </w:rPr>
        <w:t>
                       теңге), оның ішінде 2011 жылы - 124747,6 млн.</w:t>
      </w:r>
      <w:r>
        <w:br/>
      </w:r>
      <w:r>
        <w:rPr>
          <w:rFonts w:ascii="Times New Roman"/>
          <w:b w:val="false"/>
          <w:i w:val="false"/>
          <w:color w:val="000000"/>
          <w:sz w:val="28"/>
        </w:rPr>
        <w:t>
                       теңге, 2012 жылы - 146217,8 млн. теңге, 2013</w:t>
      </w:r>
      <w:r>
        <w:br/>
      </w:r>
      <w:r>
        <w:rPr>
          <w:rFonts w:ascii="Times New Roman"/>
          <w:b w:val="false"/>
          <w:i w:val="false"/>
          <w:color w:val="000000"/>
          <w:sz w:val="28"/>
        </w:rPr>
        <w:t>
                       жылы - 112306,7 млн. теңге, 2014 жылы -</w:t>
      </w:r>
      <w:r>
        <w:br/>
      </w:r>
      <w:r>
        <w:rPr>
          <w:rFonts w:ascii="Times New Roman"/>
          <w:b w:val="false"/>
          <w:i w:val="false"/>
          <w:color w:val="000000"/>
          <w:sz w:val="28"/>
        </w:rPr>
        <w:t>
                       105000,0 млн. теңге, соның ішінде:</w:t>
      </w:r>
      <w:r>
        <w:br/>
      </w:r>
      <w:r>
        <w:rPr>
          <w:rFonts w:ascii="Times New Roman"/>
          <w:b w:val="false"/>
          <w:i w:val="false"/>
          <w:color w:val="000000"/>
          <w:sz w:val="28"/>
        </w:rPr>
        <w:t>
                       бюджеттік кредит беру - 93042,7 млн. теңге,</w:t>
      </w:r>
      <w:r>
        <w:br/>
      </w:r>
      <w:r>
        <w:rPr>
          <w:rFonts w:ascii="Times New Roman"/>
          <w:b w:val="false"/>
          <w:i w:val="false"/>
          <w:color w:val="000000"/>
          <w:sz w:val="28"/>
        </w:rPr>
        <w:t>
                       оның ішінде:</w:t>
      </w:r>
      <w:r>
        <w:br/>
      </w:r>
      <w:r>
        <w:rPr>
          <w:rFonts w:ascii="Times New Roman"/>
          <w:b w:val="false"/>
          <w:i w:val="false"/>
          <w:color w:val="000000"/>
          <w:sz w:val="28"/>
        </w:rPr>
        <w:t>
                       облыстардың, Астана және Алматы қалаларының</w:t>
      </w:r>
      <w:r>
        <w:br/>
      </w:r>
      <w:r>
        <w:rPr>
          <w:rFonts w:ascii="Times New Roman"/>
          <w:b w:val="false"/>
          <w:i w:val="false"/>
          <w:color w:val="000000"/>
          <w:sz w:val="28"/>
        </w:rPr>
        <w:t>
                       жергілікті атқарушы органдарына жылдық 0,01 %</w:t>
      </w:r>
      <w:r>
        <w:br/>
      </w:r>
      <w:r>
        <w:rPr>
          <w:rFonts w:ascii="Times New Roman"/>
          <w:b w:val="false"/>
          <w:i w:val="false"/>
          <w:color w:val="000000"/>
          <w:sz w:val="28"/>
        </w:rPr>
        <w:t>
                       ставка бойынша тұрғын үй құрылыс жинақтары</w:t>
      </w:r>
      <w:r>
        <w:br/>
      </w:r>
      <w:r>
        <w:rPr>
          <w:rFonts w:ascii="Times New Roman"/>
          <w:b w:val="false"/>
          <w:i w:val="false"/>
          <w:color w:val="000000"/>
          <w:sz w:val="28"/>
        </w:rPr>
        <w:t>
                       жүйесі арқылы тұрғын үй жобалауға, салуға және</w:t>
      </w:r>
      <w:r>
        <w:br/>
      </w:r>
      <w:r>
        <w:rPr>
          <w:rFonts w:ascii="Times New Roman"/>
          <w:b w:val="false"/>
          <w:i w:val="false"/>
          <w:color w:val="000000"/>
          <w:sz w:val="28"/>
        </w:rPr>
        <w:t>
                       (немесе) сатып алуға - 80842,7 млн. теңге,</w:t>
      </w:r>
      <w:r>
        <w:br/>
      </w:r>
      <w:r>
        <w:rPr>
          <w:rFonts w:ascii="Times New Roman"/>
          <w:b w:val="false"/>
          <w:i w:val="false"/>
          <w:color w:val="000000"/>
          <w:sz w:val="28"/>
        </w:rPr>
        <w:t>
                       оның ішінде 2011 жылы - 28776,9 млн. теңге,</w:t>
      </w:r>
      <w:r>
        <w:br/>
      </w:r>
      <w:r>
        <w:rPr>
          <w:rFonts w:ascii="Times New Roman"/>
          <w:b w:val="false"/>
          <w:i w:val="false"/>
          <w:color w:val="000000"/>
          <w:sz w:val="28"/>
        </w:rPr>
        <w:t>
                       2012 жылы - 42413,4 млн. теңге, 2013 жылы -</w:t>
      </w:r>
      <w:r>
        <w:br/>
      </w:r>
      <w:r>
        <w:rPr>
          <w:rFonts w:ascii="Times New Roman"/>
          <w:b w:val="false"/>
          <w:i w:val="false"/>
          <w:color w:val="000000"/>
          <w:sz w:val="28"/>
        </w:rPr>
        <w:t>
                       9652,4 млн. теңге;</w:t>
      </w:r>
      <w:r>
        <w:br/>
      </w:r>
      <w:r>
        <w:rPr>
          <w:rFonts w:ascii="Times New Roman"/>
          <w:b w:val="false"/>
          <w:i w:val="false"/>
          <w:color w:val="000000"/>
          <w:sz w:val="28"/>
        </w:rPr>
        <w:t>
                       2012 жылы «Қазақстанның Тұрғын үй құрылыс</w:t>
      </w:r>
      <w:r>
        <w:br/>
      </w:r>
      <w:r>
        <w:rPr>
          <w:rFonts w:ascii="Times New Roman"/>
          <w:b w:val="false"/>
          <w:i w:val="false"/>
          <w:color w:val="000000"/>
          <w:sz w:val="28"/>
        </w:rPr>
        <w:t>
                       жинақ банкі» акционерлік қоғамына (бұдан әрі -</w:t>
      </w:r>
      <w:r>
        <w:br/>
      </w:r>
      <w:r>
        <w:rPr>
          <w:rFonts w:ascii="Times New Roman"/>
          <w:b w:val="false"/>
          <w:i w:val="false"/>
          <w:color w:val="000000"/>
          <w:sz w:val="28"/>
        </w:rPr>
        <w:t>
                       ҚТҚЖБ) жылдық 1 % ставка бойынша 12200 млн.</w:t>
      </w:r>
      <w:r>
        <w:br/>
      </w:r>
      <w:r>
        <w:rPr>
          <w:rFonts w:ascii="Times New Roman"/>
          <w:b w:val="false"/>
          <w:i w:val="false"/>
          <w:color w:val="000000"/>
          <w:sz w:val="28"/>
        </w:rPr>
        <w:t>
                       теңге;</w:t>
      </w:r>
      <w:r>
        <w:br/>
      </w:r>
      <w:r>
        <w:rPr>
          <w:rFonts w:ascii="Times New Roman"/>
          <w:b w:val="false"/>
          <w:i w:val="false"/>
          <w:color w:val="000000"/>
          <w:sz w:val="28"/>
        </w:rPr>
        <w:t>
                       нысаналы трансферттер - 395229,4 млн. теңге,</w:t>
      </w:r>
      <w:r>
        <w:br/>
      </w:r>
      <w:r>
        <w:rPr>
          <w:rFonts w:ascii="Times New Roman"/>
          <w:b w:val="false"/>
          <w:i w:val="false"/>
          <w:color w:val="000000"/>
          <w:sz w:val="28"/>
        </w:rPr>
        <w:t>
                       оның ішінде:</w:t>
      </w:r>
      <w:r>
        <w:br/>
      </w:r>
      <w:r>
        <w:rPr>
          <w:rFonts w:ascii="Times New Roman"/>
          <w:b w:val="false"/>
          <w:i w:val="false"/>
          <w:color w:val="000000"/>
          <w:sz w:val="28"/>
        </w:rPr>
        <w:t>
                       мемлекеттiк жалға берiлетiн үйлердi жобалауға,</w:t>
      </w:r>
      <w:r>
        <w:br/>
      </w:r>
      <w:r>
        <w:rPr>
          <w:rFonts w:ascii="Times New Roman"/>
          <w:b w:val="false"/>
          <w:i w:val="false"/>
          <w:color w:val="000000"/>
          <w:sz w:val="28"/>
        </w:rPr>
        <w:t>
                       салуға және (немесе) жеке құрылыс салушылардан</w:t>
      </w:r>
      <w:r>
        <w:br/>
      </w:r>
      <w:r>
        <w:rPr>
          <w:rFonts w:ascii="Times New Roman"/>
          <w:b w:val="false"/>
          <w:i w:val="false"/>
          <w:color w:val="000000"/>
          <w:sz w:val="28"/>
        </w:rPr>
        <w:t>
                       сатып алуға – 130500 млн. теңге, оның iшiнде</w:t>
      </w:r>
      <w:r>
        <w:br/>
      </w:r>
      <w:r>
        <w:rPr>
          <w:rFonts w:ascii="Times New Roman"/>
          <w:b w:val="false"/>
          <w:i w:val="false"/>
          <w:color w:val="000000"/>
          <w:sz w:val="28"/>
        </w:rPr>
        <w:t>
                       2011 жылы – 10900 млн. теңге, 2012 жылы –</w:t>
      </w:r>
      <w:r>
        <w:br/>
      </w:r>
      <w:r>
        <w:rPr>
          <w:rFonts w:ascii="Times New Roman"/>
          <w:b w:val="false"/>
          <w:i w:val="false"/>
          <w:color w:val="000000"/>
          <w:sz w:val="28"/>
        </w:rPr>
        <w:t>
                       34600 млн. теңге, 2013 жылы – 40000 млн.</w:t>
      </w:r>
      <w:r>
        <w:br/>
      </w:r>
      <w:r>
        <w:rPr>
          <w:rFonts w:ascii="Times New Roman"/>
          <w:b w:val="false"/>
          <w:i w:val="false"/>
          <w:color w:val="000000"/>
          <w:sz w:val="28"/>
        </w:rPr>
        <w:t>
                       теңге, 2014 жылы – 45000 млн. теңге, оның</w:t>
      </w:r>
      <w:r>
        <w:br/>
      </w:r>
      <w:r>
        <w:rPr>
          <w:rFonts w:ascii="Times New Roman"/>
          <w:b w:val="false"/>
          <w:i w:val="false"/>
          <w:color w:val="000000"/>
          <w:sz w:val="28"/>
        </w:rPr>
        <w:t>
                       ішінде:</w:t>
      </w:r>
      <w:r>
        <w:br/>
      </w:r>
      <w:r>
        <w:rPr>
          <w:rFonts w:ascii="Times New Roman"/>
          <w:b w:val="false"/>
          <w:i w:val="false"/>
          <w:color w:val="000000"/>
          <w:sz w:val="28"/>
        </w:rPr>
        <w:t>
                       әкімдіктерде кезекте тұрған азаматтар үшін –</w:t>
      </w:r>
      <w:r>
        <w:br/>
      </w:r>
      <w:r>
        <w:rPr>
          <w:rFonts w:ascii="Times New Roman"/>
          <w:b w:val="false"/>
          <w:i w:val="false"/>
          <w:color w:val="000000"/>
          <w:sz w:val="28"/>
        </w:rPr>
        <w:t>
                       80500 млн. теңге, оның ішінде 2011 жылы –</w:t>
      </w:r>
      <w:r>
        <w:br/>
      </w:r>
      <w:r>
        <w:rPr>
          <w:rFonts w:ascii="Times New Roman"/>
          <w:b w:val="false"/>
          <w:i w:val="false"/>
          <w:color w:val="000000"/>
          <w:sz w:val="28"/>
        </w:rPr>
        <w:t>
                       10900 млн. теңге, 2012 жылы – 19600 млн.</w:t>
      </w:r>
      <w:r>
        <w:br/>
      </w:r>
      <w:r>
        <w:rPr>
          <w:rFonts w:ascii="Times New Roman"/>
          <w:b w:val="false"/>
          <w:i w:val="false"/>
          <w:color w:val="000000"/>
          <w:sz w:val="28"/>
        </w:rPr>
        <w:t>
                       теңге, 2013 – 2014 жылдары жыл сайын 25000</w:t>
      </w:r>
      <w:r>
        <w:br/>
      </w:r>
      <w:r>
        <w:rPr>
          <w:rFonts w:ascii="Times New Roman"/>
          <w:b w:val="false"/>
          <w:i w:val="false"/>
          <w:color w:val="000000"/>
          <w:sz w:val="28"/>
        </w:rPr>
        <w:t>
                       млн. теңге;</w:t>
      </w:r>
      <w:r>
        <w:br/>
      </w:r>
      <w:r>
        <w:rPr>
          <w:rFonts w:ascii="Times New Roman"/>
          <w:b w:val="false"/>
          <w:i w:val="false"/>
          <w:color w:val="000000"/>
          <w:sz w:val="28"/>
        </w:rPr>
        <w:t>
                       жас отбасыларына тұрғын үй құрылыс жинақтары</w:t>
      </w:r>
      <w:r>
        <w:br/>
      </w:r>
      <w:r>
        <w:rPr>
          <w:rFonts w:ascii="Times New Roman"/>
          <w:b w:val="false"/>
          <w:i w:val="false"/>
          <w:color w:val="000000"/>
          <w:sz w:val="28"/>
        </w:rPr>
        <w:t>
                       жүйесі арқылы сатып алу құқығымен жалдау үшін</w:t>
      </w:r>
      <w:r>
        <w:br/>
      </w:r>
      <w:r>
        <w:rPr>
          <w:rFonts w:ascii="Times New Roman"/>
          <w:b w:val="false"/>
          <w:i w:val="false"/>
          <w:color w:val="000000"/>
          <w:sz w:val="28"/>
        </w:rPr>
        <w:t>
                       – 50000 млн. теңге, оның ішінде 2012 – 2013</w:t>
      </w:r>
      <w:r>
        <w:br/>
      </w:r>
      <w:r>
        <w:rPr>
          <w:rFonts w:ascii="Times New Roman"/>
          <w:b w:val="false"/>
          <w:i w:val="false"/>
          <w:color w:val="000000"/>
          <w:sz w:val="28"/>
        </w:rPr>
        <w:t>
                       жылдары жыл сайын 15000 млн. теңге, 2014 жылы</w:t>
      </w:r>
      <w:r>
        <w:br/>
      </w:r>
      <w:r>
        <w:rPr>
          <w:rFonts w:ascii="Times New Roman"/>
          <w:b w:val="false"/>
          <w:i w:val="false"/>
          <w:color w:val="000000"/>
          <w:sz w:val="28"/>
        </w:rPr>
        <w:t>
                       – 20000 млн. теңге;</w:t>
      </w:r>
      <w:r>
        <w:br/>
      </w:r>
      <w:r>
        <w:rPr>
          <w:rFonts w:ascii="Times New Roman"/>
          <w:b w:val="false"/>
          <w:i w:val="false"/>
          <w:color w:val="000000"/>
          <w:sz w:val="28"/>
        </w:rPr>
        <w:t>
                       тұрғын үй құрылысы салынатын аудандарда</w:t>
      </w:r>
      <w:r>
        <w:br/>
      </w:r>
      <w:r>
        <w:rPr>
          <w:rFonts w:ascii="Times New Roman"/>
          <w:b w:val="false"/>
          <w:i w:val="false"/>
          <w:color w:val="000000"/>
          <w:sz w:val="28"/>
        </w:rPr>
        <w:t>
                       инженерлік-коммуникациялық инфрақұрылымды</w:t>
      </w:r>
      <w:r>
        <w:br/>
      </w:r>
      <w:r>
        <w:rPr>
          <w:rFonts w:ascii="Times New Roman"/>
          <w:b w:val="false"/>
          <w:i w:val="false"/>
          <w:color w:val="000000"/>
          <w:sz w:val="28"/>
        </w:rPr>
        <w:t>
                       жобалауға, дамытуға, жайластыруға және</w:t>
      </w:r>
      <w:r>
        <w:br/>
      </w:r>
      <w:r>
        <w:rPr>
          <w:rFonts w:ascii="Times New Roman"/>
          <w:b w:val="false"/>
          <w:i w:val="false"/>
          <w:color w:val="000000"/>
          <w:sz w:val="28"/>
        </w:rPr>
        <w:t>
                       (немесе) жеке құрылыс салушылардан сатып алуға</w:t>
      </w:r>
      <w:r>
        <w:br/>
      </w:r>
      <w:r>
        <w:rPr>
          <w:rFonts w:ascii="Times New Roman"/>
          <w:b w:val="false"/>
          <w:i w:val="false"/>
          <w:color w:val="000000"/>
          <w:sz w:val="28"/>
        </w:rPr>
        <w:t>
                       - 191270,7 млн. теңге, оның ішінде 2011 жылы -</w:t>
      </w:r>
      <w:r>
        <w:br/>
      </w:r>
      <w:r>
        <w:rPr>
          <w:rFonts w:ascii="Times New Roman"/>
          <w:b w:val="false"/>
          <w:i w:val="false"/>
          <w:color w:val="000000"/>
          <w:sz w:val="28"/>
        </w:rPr>
        <w:t>
                       20270,7 млн. теңге, 2012 жылы - 51000 млн.</w:t>
      </w:r>
      <w:r>
        <w:br/>
      </w:r>
      <w:r>
        <w:rPr>
          <w:rFonts w:ascii="Times New Roman"/>
          <w:b w:val="false"/>
          <w:i w:val="false"/>
          <w:color w:val="000000"/>
          <w:sz w:val="28"/>
        </w:rPr>
        <w:t>
                       теңге, 2013 - 2014 жылдары жыл сайын 60000</w:t>
      </w:r>
      <w:r>
        <w:br/>
      </w:r>
      <w:r>
        <w:rPr>
          <w:rFonts w:ascii="Times New Roman"/>
          <w:b w:val="false"/>
          <w:i w:val="false"/>
          <w:color w:val="000000"/>
          <w:sz w:val="28"/>
        </w:rPr>
        <w:t>
                       млн. теңге;</w:t>
      </w:r>
      <w:r>
        <w:br/>
      </w:r>
      <w:r>
        <w:rPr>
          <w:rFonts w:ascii="Times New Roman"/>
          <w:b w:val="false"/>
          <w:i w:val="false"/>
          <w:color w:val="000000"/>
          <w:sz w:val="28"/>
        </w:rPr>
        <w:t>
                       2011 жылы ҚТҚЖБ жарғылық капиталын ұлғайтуға –</w:t>
      </w:r>
      <w:r>
        <w:br/>
      </w:r>
      <w:r>
        <w:rPr>
          <w:rFonts w:ascii="Times New Roman"/>
          <w:b w:val="false"/>
          <w:i w:val="false"/>
          <w:color w:val="000000"/>
          <w:sz w:val="28"/>
        </w:rPr>
        <w:t>
                       57000 млн. теңге, оның ішінде:</w:t>
      </w:r>
      <w:r>
        <w:br/>
      </w:r>
      <w:r>
        <w:rPr>
          <w:rFonts w:ascii="Times New Roman"/>
          <w:b w:val="false"/>
          <w:i w:val="false"/>
          <w:color w:val="000000"/>
          <w:sz w:val="28"/>
        </w:rPr>
        <w:t>
                       6000 млн. теңге екінші деңгейдегі банктерде</w:t>
      </w:r>
      <w:r>
        <w:br/>
      </w:r>
      <w:r>
        <w:rPr>
          <w:rFonts w:ascii="Times New Roman"/>
          <w:b w:val="false"/>
          <w:i w:val="false"/>
          <w:color w:val="000000"/>
          <w:sz w:val="28"/>
        </w:rPr>
        <w:t>
                       шарттастырылған депозиттер орналастыруға;</w:t>
      </w:r>
      <w:r>
        <w:br/>
      </w:r>
      <w:r>
        <w:rPr>
          <w:rFonts w:ascii="Times New Roman"/>
          <w:b w:val="false"/>
          <w:i w:val="false"/>
          <w:color w:val="000000"/>
          <w:sz w:val="28"/>
        </w:rPr>
        <w:t>
                       26000 млн. теңге Қазақстан Республикасы</w:t>
      </w:r>
      <w:r>
        <w:br/>
      </w:r>
      <w:r>
        <w:rPr>
          <w:rFonts w:ascii="Times New Roman"/>
          <w:b w:val="false"/>
          <w:i w:val="false"/>
          <w:color w:val="000000"/>
          <w:sz w:val="28"/>
        </w:rPr>
        <w:t>
                       Президентінің 2007 жылғы 20 тамыздағы № 383</w:t>
      </w:r>
      <w:r>
        <w:br/>
      </w:r>
      <w:r>
        <w:rPr>
          <w:rFonts w:ascii="Times New Roman"/>
          <w:b w:val="false"/>
          <w:i w:val="false"/>
          <w:color w:val="000000"/>
          <w:sz w:val="28"/>
        </w:rPr>
        <w:t>
                       Жарлығымен бекітілген Қазақстан</w:t>
      </w:r>
      <w:r>
        <w:br/>
      </w:r>
      <w:r>
        <w:rPr>
          <w:rFonts w:ascii="Times New Roman"/>
          <w:b w:val="false"/>
          <w:i w:val="false"/>
          <w:color w:val="000000"/>
          <w:sz w:val="28"/>
        </w:rPr>
        <w:t>
                       Республикасындағы тұрғын үй құрылысының 2008 –</w:t>
      </w:r>
      <w:r>
        <w:br/>
      </w:r>
      <w:r>
        <w:rPr>
          <w:rFonts w:ascii="Times New Roman"/>
          <w:b w:val="false"/>
          <w:i w:val="false"/>
          <w:color w:val="000000"/>
          <w:sz w:val="28"/>
        </w:rPr>
        <w:t>
                       2010 жылдарға арналған мемлекеттік</w:t>
      </w:r>
      <w:r>
        <w:br/>
      </w:r>
      <w:r>
        <w:rPr>
          <w:rFonts w:ascii="Times New Roman"/>
          <w:b w:val="false"/>
          <w:i w:val="false"/>
          <w:color w:val="000000"/>
          <w:sz w:val="28"/>
        </w:rPr>
        <w:t>
                       бағдарламасына қатысушылардың тұрғын үй сатып</w:t>
      </w:r>
      <w:r>
        <w:br/>
      </w:r>
      <w:r>
        <w:rPr>
          <w:rFonts w:ascii="Times New Roman"/>
          <w:b w:val="false"/>
          <w:i w:val="false"/>
          <w:color w:val="000000"/>
          <w:sz w:val="28"/>
        </w:rPr>
        <w:t>
                       алуы үшін жылына 4 % сыйақы ставкасы бойынша</w:t>
      </w:r>
      <w:r>
        <w:br/>
      </w:r>
      <w:r>
        <w:rPr>
          <w:rFonts w:ascii="Times New Roman"/>
          <w:b w:val="false"/>
          <w:i w:val="false"/>
          <w:color w:val="000000"/>
          <w:sz w:val="28"/>
        </w:rPr>
        <w:t>
                       алдын ала және аралық тұрғын үй қарыздарын</w:t>
      </w:r>
      <w:r>
        <w:br/>
      </w:r>
      <w:r>
        <w:rPr>
          <w:rFonts w:ascii="Times New Roman"/>
          <w:b w:val="false"/>
          <w:i w:val="false"/>
          <w:color w:val="000000"/>
          <w:sz w:val="28"/>
        </w:rPr>
        <w:t>
                       беруге;</w:t>
      </w:r>
      <w:r>
        <w:br/>
      </w:r>
      <w:r>
        <w:rPr>
          <w:rFonts w:ascii="Times New Roman"/>
          <w:b w:val="false"/>
          <w:i w:val="false"/>
          <w:color w:val="000000"/>
          <w:sz w:val="28"/>
        </w:rPr>
        <w:t>
                       25000 млн. теңге алдын ала және аралық тұрғын</w:t>
      </w:r>
      <w:r>
        <w:br/>
      </w:r>
      <w:r>
        <w:rPr>
          <w:rFonts w:ascii="Times New Roman"/>
          <w:b w:val="false"/>
          <w:i w:val="false"/>
          <w:color w:val="000000"/>
          <w:sz w:val="28"/>
        </w:rPr>
        <w:t>
                       үй қарыздары бойынша сыйақы ставкасын</w:t>
      </w:r>
      <w:r>
        <w:br/>
      </w:r>
      <w:r>
        <w:rPr>
          <w:rFonts w:ascii="Times New Roman"/>
          <w:b w:val="false"/>
          <w:i w:val="false"/>
          <w:color w:val="000000"/>
          <w:sz w:val="28"/>
        </w:rPr>
        <w:t>
                       төмендетуге;</w:t>
      </w:r>
      <w:r>
        <w:br/>
      </w:r>
      <w:r>
        <w:rPr>
          <w:rFonts w:ascii="Times New Roman"/>
          <w:b w:val="false"/>
          <w:i w:val="false"/>
          <w:color w:val="000000"/>
          <w:sz w:val="28"/>
        </w:rPr>
        <w:t>
                       Алматы облысында Алматы қаласының төрт</w:t>
      </w:r>
      <w:r>
        <w:br/>
      </w:r>
      <w:r>
        <w:rPr>
          <w:rFonts w:ascii="Times New Roman"/>
          <w:b w:val="false"/>
          <w:i w:val="false"/>
          <w:color w:val="000000"/>
          <w:sz w:val="28"/>
        </w:rPr>
        <w:t>
                       серіктес қаласын дамыту жөнінде алдын ала</w:t>
      </w:r>
      <w:r>
        <w:br/>
      </w:r>
      <w:r>
        <w:rPr>
          <w:rFonts w:ascii="Times New Roman"/>
          <w:b w:val="false"/>
          <w:i w:val="false"/>
          <w:color w:val="000000"/>
          <w:sz w:val="28"/>
        </w:rPr>
        <w:t>
                       жұмыстар жүргізуге - 8440,4 млн. теңге, оның</w:t>
      </w:r>
      <w:r>
        <w:br/>
      </w:r>
      <w:r>
        <w:rPr>
          <w:rFonts w:ascii="Times New Roman"/>
          <w:b w:val="false"/>
          <w:i w:val="false"/>
          <w:color w:val="000000"/>
          <w:sz w:val="28"/>
        </w:rPr>
        <w:t>
                       ішінде 2011 жылы - 4000 млн. теңге, 2012 жылы</w:t>
      </w:r>
      <w:r>
        <w:br/>
      </w:r>
      <w:r>
        <w:rPr>
          <w:rFonts w:ascii="Times New Roman"/>
          <w:b w:val="false"/>
          <w:i w:val="false"/>
          <w:color w:val="000000"/>
          <w:sz w:val="28"/>
        </w:rPr>
        <w:t>
                       - 4064,8 млн. теңге, 2013 жылы - 375,6 млн.</w:t>
      </w:r>
      <w:r>
        <w:br/>
      </w:r>
      <w:r>
        <w:rPr>
          <w:rFonts w:ascii="Times New Roman"/>
          <w:b w:val="false"/>
          <w:i w:val="false"/>
          <w:color w:val="000000"/>
          <w:sz w:val="28"/>
        </w:rPr>
        <w:t>
                       теңге;</w:t>
      </w:r>
      <w:r>
        <w:br/>
      </w:r>
      <w:r>
        <w:rPr>
          <w:rFonts w:ascii="Times New Roman"/>
          <w:b w:val="false"/>
          <w:i w:val="false"/>
          <w:color w:val="000000"/>
          <w:sz w:val="28"/>
        </w:rPr>
        <w:t>
                       Ақмола облысында Астана қаласының серіктес</w:t>
      </w:r>
      <w:r>
        <w:br/>
      </w:r>
      <w:r>
        <w:rPr>
          <w:rFonts w:ascii="Times New Roman"/>
          <w:b w:val="false"/>
          <w:i w:val="false"/>
          <w:color w:val="000000"/>
          <w:sz w:val="28"/>
        </w:rPr>
        <w:t>
                       қаласы ретінде Қосшы селосын дамыту жөнінде</w:t>
      </w:r>
      <w:r>
        <w:br/>
      </w:r>
      <w:r>
        <w:rPr>
          <w:rFonts w:ascii="Times New Roman"/>
          <w:b w:val="false"/>
          <w:i w:val="false"/>
          <w:color w:val="000000"/>
          <w:sz w:val="28"/>
        </w:rPr>
        <w:t>
                       алдын ала жұмыстар жүргізуге – 8018,3 млн.</w:t>
      </w:r>
      <w:r>
        <w:br/>
      </w:r>
      <w:r>
        <w:rPr>
          <w:rFonts w:ascii="Times New Roman"/>
          <w:b w:val="false"/>
          <w:i w:val="false"/>
          <w:color w:val="000000"/>
          <w:sz w:val="28"/>
        </w:rPr>
        <w:t>
                       теңге, оның ішінде 2011 жылы – 3800 млн.</w:t>
      </w:r>
      <w:r>
        <w:br/>
      </w:r>
      <w:r>
        <w:rPr>
          <w:rFonts w:ascii="Times New Roman"/>
          <w:b w:val="false"/>
          <w:i w:val="false"/>
          <w:color w:val="000000"/>
          <w:sz w:val="28"/>
        </w:rPr>
        <w:t>
                       теңге, 2012 жылы – 1939,6 млн. теңге, 2013</w:t>
      </w:r>
      <w:r>
        <w:br/>
      </w:r>
      <w:r>
        <w:rPr>
          <w:rFonts w:ascii="Times New Roman"/>
          <w:b w:val="false"/>
          <w:i w:val="false"/>
          <w:color w:val="000000"/>
          <w:sz w:val="28"/>
        </w:rPr>
        <w:t>
                       жылы – 2278,7 млн. теңге;</w:t>
      </w:r>
      <w:r>
        <w:br/>
      </w:r>
      <w:r>
        <w:rPr>
          <w:rFonts w:ascii="Times New Roman"/>
          <w:b w:val="false"/>
          <w:i w:val="false"/>
          <w:color w:val="000000"/>
          <w:sz w:val="28"/>
        </w:rPr>
        <w:t>
                       Бағдарламаны қаржыландыру көлемі тиісті қаржы</w:t>
      </w:r>
      <w:r>
        <w:br/>
      </w:r>
      <w:r>
        <w:rPr>
          <w:rFonts w:ascii="Times New Roman"/>
          <w:b w:val="false"/>
          <w:i w:val="false"/>
          <w:color w:val="000000"/>
          <w:sz w:val="28"/>
        </w:rPr>
        <w:t>
                       жылына арналған республикалық бюджеттің</w:t>
      </w:r>
      <w:r>
        <w:br/>
      </w:r>
      <w:r>
        <w:rPr>
          <w:rFonts w:ascii="Times New Roman"/>
          <w:b w:val="false"/>
          <w:i w:val="false"/>
          <w:color w:val="000000"/>
          <w:sz w:val="28"/>
        </w:rPr>
        <w:t>
                       болжамды көрсеткіштері шеңберінде нақтыланатын</w:t>
      </w:r>
      <w:r>
        <w:br/>
      </w:r>
      <w:r>
        <w:rPr>
          <w:rFonts w:ascii="Times New Roman"/>
          <w:b w:val="false"/>
          <w:i w:val="false"/>
          <w:color w:val="000000"/>
          <w:sz w:val="28"/>
        </w:rPr>
        <w:t>
                       болады.</w:t>
      </w:r>
    </w:p>
    <w:bookmarkStart w:name="z8" w:id="4"/>
    <w:p>
      <w:pPr>
        <w:spacing w:after="0"/>
        <w:ind w:left="0"/>
        <w:jc w:val="left"/>
      </w:pPr>
      <w:r>
        <w:rPr>
          <w:rFonts w:ascii="Times New Roman"/>
          <w:b/>
          <w:i w:val="false"/>
          <w:color w:val="000000"/>
        </w:rPr>
        <w:t xml:space="preserve"> 
2. Кіріспе</w:t>
      </w:r>
    </w:p>
    <w:bookmarkEnd w:id="4"/>
    <w:bookmarkStart w:name="z9" w:id="5"/>
    <w:p>
      <w:pPr>
        <w:spacing w:after="0"/>
        <w:ind w:left="0"/>
        <w:jc w:val="both"/>
      </w:pPr>
      <w:r>
        <w:rPr>
          <w:rFonts w:ascii="Times New Roman"/>
          <w:b w:val="false"/>
          <w:i w:val="false"/>
          <w:color w:val="000000"/>
          <w:sz w:val="28"/>
        </w:rPr>
        <w:t>
      2010 жылы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2008 - 2010 жылдарға арналған мемлекеттік бағдарламасы аяқталды.</w:t>
      </w:r>
      <w:r>
        <w:br/>
      </w:r>
      <w:r>
        <w:rPr>
          <w:rFonts w:ascii="Times New Roman"/>
          <w:b w:val="false"/>
          <w:i w:val="false"/>
          <w:color w:val="000000"/>
          <w:sz w:val="28"/>
        </w:rPr>
        <w:t>
</w:t>
      </w:r>
      <w:r>
        <w:rPr>
          <w:rFonts w:ascii="Times New Roman"/>
          <w:b w:val="false"/>
          <w:i w:val="false"/>
          <w:color w:val="000000"/>
          <w:sz w:val="28"/>
        </w:rPr>
        <w:t>
      Тұрғын үй құрылысын одан әрі дамыту Қазақстан Республикасы Үкіметінің 2010 жылғы 30 қыркүйектегі № 1004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құрылыс индустриясын және құрылыс материалдары өндірісін дамыту жөніндегі 2010 - 2014 жылдарға арналған бағдарламада көзделген. Бағдарламаның негізгі мақсаты Қазақстан Республикасында құрылыс индустриясын индустриялық-инновациялық дамытуды, құрылыс материалдарының орнықты және теңгерімді өндірісін қамтамасыз ету болып табылады. Құрылыс индустриясы ұғымы мынаны білдіреді: құрылыс саласын техникалық реттеу жүйесін реформалау, өңірлерді аумақтық жоспарлауды жетілдіру және елді мекендердің қала құрылысын дамыту, мемлекеттік инвестицияның қатысуымен құрылыстағы сметалық баға белгілеу жүйесін жетілдіру, өнеркәсіптік және азаматтық құрылысты дамыту.</w:t>
      </w:r>
      <w:r>
        <w:br/>
      </w:r>
      <w:r>
        <w:rPr>
          <w:rFonts w:ascii="Times New Roman"/>
          <w:b w:val="false"/>
          <w:i w:val="false"/>
          <w:color w:val="000000"/>
          <w:sz w:val="28"/>
        </w:rPr>
        <w:t>
</w:t>
      </w:r>
      <w:r>
        <w:rPr>
          <w:rFonts w:ascii="Times New Roman"/>
          <w:b w:val="false"/>
          <w:i w:val="false"/>
          <w:color w:val="000000"/>
          <w:sz w:val="28"/>
        </w:rPr>
        <w:t>
      2008 жылдан бастап тұрғын үй құрылысына жеке инвестициялар едәуір төмендеді, бұлардың есебінен дағдарысқа дейінгі кезеңде 87 %-дан артық тұрғын үй, оның ішінде 60 %-га дейін жеке тұрғын үй құрылысының объектілері (бұдан әрі - ЖТҚ) салынған болатын.</w:t>
      </w:r>
      <w:r>
        <w:br/>
      </w:r>
      <w:r>
        <w:rPr>
          <w:rFonts w:ascii="Times New Roman"/>
          <w:b w:val="false"/>
          <w:i w:val="false"/>
          <w:color w:val="000000"/>
          <w:sz w:val="28"/>
        </w:rPr>
        <w:t>
</w:t>
      </w:r>
      <w:r>
        <w:rPr>
          <w:rFonts w:ascii="Times New Roman"/>
          <w:b w:val="false"/>
          <w:i w:val="false"/>
          <w:color w:val="000000"/>
          <w:sz w:val="28"/>
        </w:rPr>
        <w:t>
      Сондықтан, 2012 жылы тұрғын үй құрылысының көлемі төмендейді деп күтіліп отыр, бұл өз кезегінде тұрғын үй бағасының өсуіне алып келеді.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міндеті тұрғын үй құрылысын ынталандыру жолымен оны қаржыландырудың жаңа тетіктерін қолдануды кеңейту үшін түрткі болу. Тұрғын үй құрылысының мемлекеттік бағдарламасы мен дағдарысқа қарсы шаралар шеңберінде әкімдіктер мен «Қазақстандық ипотекалық компания» акционерлік қоғамы (бұдан әрі - ҚИК), «Самұрық-Қазына» ұлттық әл-ауқат қоры» акционерлік қоғамы (бұдан әрі - «Самұрық-Қазына» ҰӘҚ» АҚ), ҚТҚЖБ сияқты мемлекеттік даму институттары арқылы мемлекет нарыққа қолдау көрсетуде айтарлықтай тәжірибе жинақтағанын атап өткен жөн.</w:t>
      </w:r>
      <w:r>
        <w:br/>
      </w:r>
      <w:r>
        <w:rPr>
          <w:rFonts w:ascii="Times New Roman"/>
          <w:b w:val="false"/>
          <w:i w:val="false"/>
          <w:color w:val="000000"/>
          <w:sz w:val="28"/>
        </w:rPr>
        <w:t>
</w:t>
      </w:r>
      <w:r>
        <w:rPr>
          <w:rFonts w:ascii="Times New Roman"/>
          <w:b w:val="false"/>
          <w:i w:val="false"/>
          <w:color w:val="000000"/>
          <w:sz w:val="28"/>
        </w:rPr>
        <w:t>
      Сондықтан тұрғын үй құрылысын мемлекеттік қолдау шараларын жалғастырған жөн. Бұл ретте мемлекеттік тұрғын үйді іске қосу көлемін сақтап қалу, тұрғын үй құрылысы жинақтары жүйесінің әлеуетін кеңінен пайдалану, инженерлік-коммуникациялық инфрақұрылым салуды жалғастыру, сондай-ақ тұрғын үй құрылысына жеке инвестициялар тартуды ынталандыру қажет.</w:t>
      </w:r>
      <w:r>
        <w:br/>
      </w:r>
      <w:r>
        <w:rPr>
          <w:rFonts w:ascii="Times New Roman"/>
          <w:b w:val="false"/>
          <w:i w:val="false"/>
          <w:color w:val="000000"/>
          <w:sz w:val="28"/>
        </w:rPr>
        <w:t>
</w:t>
      </w:r>
      <w:r>
        <w:rPr>
          <w:rFonts w:ascii="Times New Roman"/>
          <w:b w:val="false"/>
          <w:i w:val="false"/>
          <w:color w:val="000000"/>
          <w:sz w:val="28"/>
        </w:rPr>
        <w:t>
      Көрсетілген міндеттерді іске асыру үшін Тұрғын үй құрылысының 2011 - 2014 жылдарға арналған жаңа бағдарламасы қажет, онда тұрғын үй құрылысын ынталандыру (ЖТҚ-ны, тұрғын үй құрылысы салынатын аудандардың инженерлік-коммуникациялық инфрақұрылымын дамыту және т.б.) және халықтың қалың жігінің тұрғын үйге қолжетімділігін арттыру жөніндегі тетіктер көрініс табатын болады.</w:t>
      </w:r>
    </w:p>
    <w:bookmarkEnd w:id="5"/>
    <w:bookmarkStart w:name="z16" w:id="6"/>
    <w:p>
      <w:pPr>
        <w:spacing w:after="0"/>
        <w:ind w:left="0"/>
        <w:jc w:val="left"/>
      </w:pPr>
      <w:r>
        <w:rPr>
          <w:rFonts w:ascii="Times New Roman"/>
          <w:b/>
          <w:i w:val="false"/>
          <w:color w:val="000000"/>
        </w:rPr>
        <w:t xml:space="preserve"> 
3. Ағымдағы жағдайды талдау</w:t>
      </w:r>
    </w:p>
    <w:bookmarkEnd w:id="6"/>
    <w:bookmarkStart w:name="z17" w:id="7"/>
    <w:p>
      <w:pPr>
        <w:spacing w:after="0"/>
        <w:ind w:left="0"/>
        <w:jc w:val="both"/>
      </w:pPr>
      <w:r>
        <w:rPr>
          <w:rFonts w:ascii="Times New Roman"/>
          <w:b w:val="false"/>
          <w:i w:val="false"/>
          <w:color w:val="000000"/>
          <w:sz w:val="28"/>
        </w:rPr>
        <w:t>
      Үкіметтің дағдарысқа қарсы шараларын іске асыру 2010 жылы тұрғын үйді іске қосу көлемінің төмендемеуіне және оның көлемін 2009 жылы қол жеткізілген деңгейде сақтап қалуға мүмкіндік берді. Айталық, 2010 жылы тұрғын үйді іске қосу жөніндегі жоспар 103 %-ға орындалды және іс жүзінде 6,4 миллион шаршы метрді (бұдан әрі - млн. ш. метр) немесе өткен жылмен салыстырғанда 100,1 %-ды құрады. 2011 жылы қаржыландырудың барлық көздері есебінен шамамен 6,0 млн. шаршы метр құрылыс, оның ішінде республикалық бюджеттің қаражаты есебінен 494 мың шаршы метр мемлекеттік тұрғын үй және үлескерлер қатысатын, мемлекеттік қолдау есебінен құрылысы аяқталатын шамамен 2,3 млн. шаршы метр тұрғын үй салынады деп күтіліп отыр.</w:t>
      </w:r>
      <w:r>
        <w:br/>
      </w:r>
      <w:r>
        <w:rPr>
          <w:rFonts w:ascii="Times New Roman"/>
          <w:b w:val="false"/>
          <w:i w:val="false"/>
          <w:color w:val="000000"/>
          <w:sz w:val="28"/>
        </w:rPr>
        <w:t>
</w:t>
      </w:r>
      <w:r>
        <w:rPr>
          <w:rFonts w:ascii="Times New Roman"/>
          <w:b w:val="false"/>
          <w:i w:val="false"/>
          <w:color w:val="000000"/>
          <w:sz w:val="28"/>
        </w:rPr>
        <w:t>
      Дегенмен, дағдарысқа қарсы шаралар факторларын ескермейтін болсақ, дағдарыс жылдарында жеке капитал қатысатын құрылыс нарығы тарылды және оны жандандыруға нақты алғышарттар жоқ. Мысалға, егер 2007 жылы инвестиция көлемі 490 миллиард (бұдан әрі - млрд.) теңге болса, ал 2010 жылы - 317 млрд. теңге болды, яғни 35 %-ға қысқарды.</w:t>
      </w:r>
      <w:r>
        <w:br/>
      </w:r>
      <w:r>
        <w:rPr>
          <w:rFonts w:ascii="Times New Roman"/>
          <w:b w:val="false"/>
          <w:i w:val="false"/>
          <w:color w:val="000000"/>
          <w:sz w:val="28"/>
        </w:rPr>
        <w:t>
</w:t>
      </w:r>
      <w:r>
        <w:rPr>
          <w:rFonts w:ascii="Times New Roman"/>
          <w:b w:val="false"/>
          <w:i w:val="false"/>
          <w:color w:val="000000"/>
          <w:sz w:val="28"/>
        </w:rPr>
        <w:t>
      Бұл мынадай факторларға байланысты:</w:t>
      </w:r>
      <w:r>
        <w:br/>
      </w:r>
      <w:r>
        <w:rPr>
          <w:rFonts w:ascii="Times New Roman"/>
          <w:b w:val="false"/>
          <w:i w:val="false"/>
          <w:color w:val="000000"/>
          <w:sz w:val="28"/>
        </w:rPr>
        <w:t>
</w:t>
      </w:r>
      <w:r>
        <w:rPr>
          <w:rFonts w:ascii="Times New Roman"/>
          <w:b w:val="false"/>
          <w:i w:val="false"/>
          <w:color w:val="000000"/>
          <w:sz w:val="28"/>
        </w:rPr>
        <w:t>
      1. Заңнаманы қатайтуға байланысты үлестік тұрғын үй құрылысының қысқаруы.</w:t>
      </w:r>
      <w:r>
        <w:br/>
      </w:r>
      <w:r>
        <w:rPr>
          <w:rFonts w:ascii="Times New Roman"/>
          <w:b w:val="false"/>
          <w:i w:val="false"/>
          <w:color w:val="000000"/>
          <w:sz w:val="28"/>
        </w:rPr>
        <w:t>
</w:t>
      </w:r>
      <w:r>
        <w:rPr>
          <w:rFonts w:ascii="Times New Roman"/>
          <w:b w:val="false"/>
          <w:i w:val="false"/>
          <w:color w:val="000000"/>
          <w:sz w:val="28"/>
        </w:rPr>
        <w:t>
      Айталық, «Тұрғын үй құрылысына үлестік қатысу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құрылыс салушыға, жобалау компаниясына қойылатын талаптарды қатайтатын және олардың жауапкершілігі мен қызметінің жалпы регламентін белгілейтін бірқатар өзгерістер енгізілді. Көрсетілген өзгерістер әлеуетті үлескерлердің тәуекелдерін төмендетуге басты назар аударады және құрылыс салушылардың жауапкершілігін күшейтеді.</w:t>
      </w:r>
      <w:r>
        <w:br/>
      </w:r>
      <w:r>
        <w:rPr>
          <w:rFonts w:ascii="Times New Roman"/>
          <w:b w:val="false"/>
          <w:i w:val="false"/>
          <w:color w:val="000000"/>
          <w:sz w:val="28"/>
        </w:rPr>
        <w:t>
</w:t>
      </w:r>
      <w:r>
        <w:rPr>
          <w:rFonts w:ascii="Times New Roman"/>
          <w:b w:val="false"/>
          <w:i w:val="false"/>
          <w:color w:val="000000"/>
          <w:sz w:val="28"/>
        </w:rPr>
        <w:t>
      Белгіленген шектеулер (құрылысты үлескерлердің ақшасын тарту есебінен ұйымдастыру жөніндегі қызметке берілген лицензияның қолданылу мерзімін шектеу, әрбір құрылыс объектісін лицензиялау қажеттілігі, жеке капиталдың мөлшеріне қойылатын талап құрылысты қаржылық өтеуді растайтын құжаттаманының болуы, ақпаратты ашу) үлестік құрылыс нарығынан «бір күндік компанияларды» жоюға мүмкіндік берді. Бұл ретте үлескерлерді (және тиісінше құрылысты қаржыландыратын бірлескен инвесторларды) тарту ұзақ мерзімді сипатқа ие болды, өйткені заң бойынша бұған нөлдік циклды аяқтағаннан соң немесе басқа да шектеулерден кейін ғана рұқсат етіледі. Сонымен қатар, үлескерлерді (және құрылысты қаржыландыратын бірлескен инвесторларды) тарту ұзақ мерзімдік сипатқа ие болды, өйткені заң бойынша нөлдік циклды аяқтағаннан соң немесе басқа да шектеулерден кейін ғана бұған рұқсат етіледі.</w:t>
      </w:r>
      <w:r>
        <w:br/>
      </w:r>
      <w:r>
        <w:rPr>
          <w:rFonts w:ascii="Times New Roman"/>
          <w:b w:val="false"/>
          <w:i w:val="false"/>
          <w:color w:val="000000"/>
          <w:sz w:val="28"/>
        </w:rPr>
        <w:t>
</w:t>
      </w:r>
      <w:r>
        <w:rPr>
          <w:rFonts w:ascii="Times New Roman"/>
          <w:b w:val="false"/>
          <w:i w:val="false"/>
          <w:color w:val="000000"/>
          <w:sz w:val="28"/>
        </w:rPr>
        <w:t>
      Бұдан басқа, Қазақстан Республикасы Қаржы нарығын және қаржы ұйымдарын реттеу мен қадағалау агенттігі Басқармасының 2006 жылғы 25 желтоқсандағы № 296 қаулысымен бекітілген Активтерді, шартты міндеттемелерді жіктеу және екінші деңгейдегі банктер (бұдан әрі - ЕДБ) провизияларын қалыптастыра отырып, оларға қарсы провизиялар (резервтер) құру ережесімен белгіленген талаптарды қатайту үлескерлерді қаржыландыру есебінен іс жүзінде үлестік құрылысты қаржыландыруды қысқартуға әсер ететін себептің бірі екенін айта кеткен жөн.</w:t>
      </w:r>
      <w:r>
        <w:br/>
      </w:r>
      <w:r>
        <w:rPr>
          <w:rFonts w:ascii="Times New Roman"/>
          <w:b w:val="false"/>
          <w:i w:val="false"/>
          <w:color w:val="000000"/>
          <w:sz w:val="28"/>
        </w:rPr>
        <w:t>
</w:t>
      </w:r>
      <w:r>
        <w:rPr>
          <w:rFonts w:ascii="Times New Roman"/>
          <w:b w:val="false"/>
          <w:i w:val="false"/>
          <w:color w:val="000000"/>
          <w:sz w:val="28"/>
        </w:rPr>
        <w:t>
      Жоғарыда көрсетілген себептерге орай бірлескен инвесторларды (үлескерлерді) қысқарту есебінен тұрғын үй құрылысына кредит беру кезінде құрылыс жобаларын қаржыландыру бөлігінде, сондай-ақ сатуды қысқарту есебінен қаражатты қайтарту бөлігінде ЕДБ-ның тәуекелдері ұлғайды.</w:t>
      </w:r>
      <w:r>
        <w:br/>
      </w:r>
      <w:r>
        <w:rPr>
          <w:rFonts w:ascii="Times New Roman"/>
          <w:b w:val="false"/>
          <w:i w:val="false"/>
          <w:color w:val="000000"/>
          <w:sz w:val="28"/>
        </w:rPr>
        <w:t>
</w:t>
      </w:r>
      <w:r>
        <w:rPr>
          <w:rFonts w:ascii="Times New Roman"/>
          <w:b w:val="false"/>
          <w:i w:val="false"/>
          <w:color w:val="000000"/>
          <w:sz w:val="28"/>
        </w:rPr>
        <w:t>
      Бұдан басқа, ЕДБ-да ресурстар көп болмағандықтан, құрылысқа кредит берудің мерзімдерге сәйкес келетін мүмкіндіктері жоқ. Осы жағдай үлескерлерді тарту бойынша қиыншылықтармен қатар, құрылысты қаржыландыруда кассалық айырманың пайда болуына алып келеді, бұл өз кезегінде тұрғын үй объектісінің жалпы құрылысына жағымсыз әсер етеді.</w:t>
      </w:r>
      <w:r>
        <w:br/>
      </w:r>
      <w:r>
        <w:rPr>
          <w:rFonts w:ascii="Times New Roman"/>
          <w:b w:val="false"/>
          <w:i w:val="false"/>
          <w:color w:val="000000"/>
          <w:sz w:val="28"/>
        </w:rPr>
        <w:t>
</w:t>
      </w:r>
      <w:r>
        <w:rPr>
          <w:rFonts w:ascii="Times New Roman"/>
          <w:b w:val="false"/>
          <w:i w:val="false"/>
          <w:color w:val="000000"/>
          <w:sz w:val="28"/>
        </w:rPr>
        <w:t>
      Осыған байланысты сатып алушылардың пулын қалыптастыру мен ЕДБ-ны қорландыру арқылы үлескерлерді қоспағанда, құрылысқа өзге де бірлескен инвесторларды тартуды қамтамасыз ететін және ынталандыратын аталған бизнес үдерістердің әртүрлі кезеңдерінде белгілі бір тетіктерді қолдану (қаржыландыруды тарту, сату) қажеттілігі туындайды.</w:t>
      </w:r>
      <w:r>
        <w:br/>
      </w:r>
      <w:r>
        <w:rPr>
          <w:rFonts w:ascii="Times New Roman"/>
          <w:b w:val="false"/>
          <w:i w:val="false"/>
          <w:color w:val="000000"/>
          <w:sz w:val="28"/>
        </w:rPr>
        <w:t>
</w:t>
      </w:r>
      <w:r>
        <w:rPr>
          <w:rFonts w:ascii="Times New Roman"/>
          <w:b w:val="false"/>
          <w:i w:val="false"/>
          <w:color w:val="000000"/>
          <w:sz w:val="28"/>
        </w:rPr>
        <w:t>
      2. Дағдарыстық құбылыстарға байланысты төлемге қабілетті сұраныстың азаюы.</w:t>
      </w:r>
      <w:r>
        <w:br/>
      </w:r>
      <w:r>
        <w:rPr>
          <w:rFonts w:ascii="Times New Roman"/>
          <w:b w:val="false"/>
          <w:i w:val="false"/>
          <w:color w:val="000000"/>
          <w:sz w:val="28"/>
        </w:rPr>
        <w:t>
</w:t>
      </w:r>
      <w:r>
        <w:rPr>
          <w:rFonts w:ascii="Times New Roman"/>
          <w:b w:val="false"/>
          <w:i w:val="false"/>
          <w:color w:val="000000"/>
          <w:sz w:val="28"/>
        </w:rPr>
        <w:t>
      3. Жылжымайтын мүлік құны едәуір арзандағандықтан және Қазақстан Республикасы Қаржы нарығын және қаржы ұйымдарын реттеу мен қадағалау агенттігі талаптарды күшейткендіктен, кепілдікті қамтамасыз ету түріндегі активтер сапасының төмендеуіне байланысты ЕДБ белсенділігінің төмендеуі.</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тұрғын үй құрылысының 2008 — 2010 жылдарға арналған мемлекеттік бағдарламасының аяқталуы.</w:t>
      </w:r>
      <w:r>
        <w:br/>
      </w:r>
      <w:r>
        <w:rPr>
          <w:rFonts w:ascii="Times New Roman"/>
          <w:b w:val="false"/>
          <w:i w:val="false"/>
          <w:color w:val="000000"/>
          <w:sz w:val="28"/>
        </w:rPr>
        <w:t>
      Егер қажетті шаралар уақтылы қабылданбайтын болса, өткен жылдары 6 млн. шаршы метрден астам тұрғын үй салынғанына қарамастан, тұрғын үй құрылысының көлемі 2012 жылы 3,2 млн. шаршы метрге дейін күрт төмендеуі мүмкін, бұл өз кезегінде тұрғын үй бағасының өсуіне, алыпсатарлыққа және кезекті «көзбояушылыққа» алып келеді.</w:t>
      </w:r>
      <w:r>
        <w:br/>
      </w:r>
      <w:r>
        <w:rPr>
          <w:rFonts w:ascii="Times New Roman"/>
          <w:b w:val="false"/>
          <w:i w:val="false"/>
          <w:color w:val="000000"/>
          <w:sz w:val="28"/>
        </w:rPr>
        <w:t>
</w:t>
      </w:r>
      <w:r>
        <w:rPr>
          <w:rFonts w:ascii="Times New Roman"/>
          <w:b w:val="false"/>
          <w:i w:val="false"/>
          <w:color w:val="000000"/>
          <w:sz w:val="28"/>
        </w:rPr>
        <w:t>
      Сонымен бірге, жаңа тұрғын үй нарығының өсуі үшін оң тәжірибе жинақталды және белгілі бір әлеует бар, оларды тұрғын үй құрылысын одан әрі жүйелі дамытуға қолдануға болады.</w:t>
      </w:r>
      <w:r>
        <w:br/>
      </w:r>
      <w:r>
        <w:rPr>
          <w:rFonts w:ascii="Times New Roman"/>
          <w:b w:val="false"/>
          <w:i w:val="false"/>
          <w:color w:val="000000"/>
          <w:sz w:val="28"/>
        </w:rPr>
        <w:t>
</w:t>
      </w:r>
      <w:r>
        <w:rPr>
          <w:rFonts w:ascii="Times New Roman"/>
          <w:b w:val="false"/>
          <w:i w:val="false"/>
          <w:color w:val="000000"/>
          <w:sz w:val="28"/>
        </w:rPr>
        <w:t>
      Айталық, жаңа тұрғын үйге ұзақ мерзімді сұраныс тұрғын үй құрылысы жинақтары және ипотекалық кредит беру жүйелерін, оның ішінде ЕДБ берген ипотекалық кредиттерді ҚИК-тың қайта қаржыландыру тетігі арқылы қамтамасыз ете алады.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2000 жылғы 21 тамыздағы № 1290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құрылысын ұзақ мерзімді қаржыландыру және ипотекалық кредит беруді дамыту тұжырымдамасын іске асыру шеңберінде ипотекалық кредит беруді дамыту мақсатында Қазақстан Республикасының Ұлттық Банкі Басқармасының 2000 жылғы 29 желтоқсандағы шешімімен ҚИК құрылды.</w:t>
      </w:r>
      <w:r>
        <w:br/>
      </w:r>
      <w:r>
        <w:rPr>
          <w:rFonts w:ascii="Times New Roman"/>
          <w:b w:val="false"/>
          <w:i w:val="false"/>
          <w:color w:val="000000"/>
          <w:sz w:val="28"/>
        </w:rPr>
        <w:t>
</w:t>
      </w:r>
      <w:r>
        <w:rPr>
          <w:rFonts w:ascii="Times New Roman"/>
          <w:b w:val="false"/>
          <w:i w:val="false"/>
          <w:color w:val="000000"/>
          <w:sz w:val="28"/>
        </w:rPr>
        <w:t>
      ҚИК құрудың басты мақсаты кредиттік ресурстардың тез қайтарылуын қамтамасыз ету және ипотекалық кредит беруге қатысатын қаржы институттарының өтімділік проблемаларын шешу, сондай-ақ ел азаматтарының ипотекалық қарыздар қолжетімділігін қамтамасыз ету мақсатында ипотекалық облигациялар сатып алу арқылы ЕДБ-ны қайта қаржыландыру болып табылады.</w:t>
      </w:r>
      <w:r>
        <w:br/>
      </w:r>
      <w:r>
        <w:rPr>
          <w:rFonts w:ascii="Times New Roman"/>
          <w:b w:val="false"/>
          <w:i w:val="false"/>
          <w:color w:val="000000"/>
          <w:sz w:val="28"/>
        </w:rPr>
        <w:t>
</w:t>
      </w:r>
      <w:r>
        <w:rPr>
          <w:rFonts w:ascii="Times New Roman"/>
          <w:b w:val="false"/>
          <w:i w:val="false"/>
          <w:color w:val="000000"/>
          <w:sz w:val="28"/>
        </w:rPr>
        <w:t>
      ҚИК қызметінің негізгі бағыттары серіктес банктер берген ұзақ мерзімді ипотекалық қарыздарға бойынша талап ету құқықтарын сатып алу, сондай-ақ ипотекалық кредит беру үшін ұзақ мерзімді ресурстарды тарту, оның ішінде жеке меншік ипотекалық бағалы қағаздар шығару болып табылады.</w:t>
      </w:r>
      <w:r>
        <w:br/>
      </w:r>
      <w:r>
        <w:rPr>
          <w:rFonts w:ascii="Times New Roman"/>
          <w:b w:val="false"/>
          <w:i w:val="false"/>
          <w:color w:val="000000"/>
          <w:sz w:val="28"/>
        </w:rPr>
        <w:t>
</w:t>
      </w:r>
      <w:r>
        <w:rPr>
          <w:rFonts w:ascii="Times New Roman"/>
          <w:b w:val="false"/>
          <w:i w:val="false"/>
          <w:color w:val="000000"/>
          <w:sz w:val="28"/>
        </w:rPr>
        <w:t>
      ҚИК ипотекалық кредит беру саласындағы мемлекеттік саясатты жүзеге асырады және ипотекалық кредит берудің қайталама нарығына қаржы операторы ретінде түседі. Компания негізгі қызметін 2001 жылы бастады және бүгінгі күні еліміздегі банктік емес ірі қаржы институттарының бірі болып отыр.</w:t>
      </w:r>
      <w:r>
        <w:br/>
      </w:r>
      <w:r>
        <w:rPr>
          <w:rFonts w:ascii="Times New Roman"/>
          <w:b w:val="false"/>
          <w:i w:val="false"/>
          <w:color w:val="000000"/>
          <w:sz w:val="28"/>
        </w:rPr>
        <w:t>
</w:t>
      </w:r>
      <w:r>
        <w:rPr>
          <w:rFonts w:ascii="Times New Roman"/>
          <w:b w:val="false"/>
          <w:i w:val="false"/>
          <w:color w:val="000000"/>
          <w:sz w:val="28"/>
        </w:rPr>
        <w:t>
      Компания жұмыс істей бастағаннан бері 2011 жылғы 1 қаңтардағы жағдай бойынша ол 47337 ипотекалық қарыз бойынша жалпы сомасы 139 263 032,00 мың теңге болатын талап ету құқығын сатып алды.</w:t>
      </w:r>
      <w:r>
        <w:br/>
      </w:r>
      <w:r>
        <w:rPr>
          <w:rFonts w:ascii="Times New Roman"/>
          <w:b w:val="false"/>
          <w:i w:val="false"/>
          <w:color w:val="000000"/>
          <w:sz w:val="28"/>
        </w:rPr>
        <w:t>
</w:t>
      </w:r>
      <w:r>
        <w:rPr>
          <w:rFonts w:ascii="Times New Roman"/>
          <w:b w:val="false"/>
          <w:i w:val="false"/>
          <w:color w:val="000000"/>
          <w:sz w:val="28"/>
        </w:rPr>
        <w:t>
      ҚИК Тұрғын үй құрылысының 2005 - 2007 жылдарға арналған мемлекеттік бағдарламасын, Қазақстан Республикасы Үкіметінің 2007 жылғы 6 қарашадағы № 1039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әлеуметтік-экономикалық дамуының тұрақтылығын қамтамасыз ету жөніндегі бірінші кезектегі іс-қимылдар жоспарын іске асыруға қатысты.</w:t>
      </w:r>
      <w:r>
        <w:br/>
      </w:r>
      <w:r>
        <w:rPr>
          <w:rFonts w:ascii="Times New Roman"/>
          <w:b w:val="false"/>
          <w:i w:val="false"/>
          <w:color w:val="000000"/>
          <w:sz w:val="28"/>
        </w:rPr>
        <w:t>
</w:t>
      </w:r>
      <w:r>
        <w:rPr>
          <w:rFonts w:ascii="Times New Roman"/>
          <w:b w:val="false"/>
          <w:i w:val="false"/>
          <w:color w:val="000000"/>
          <w:sz w:val="28"/>
        </w:rPr>
        <w:t>
      Сонымен қатар, «Тұрғын үй құрылыс жинақ банкін құру туралы» Қазақстан Республикасы Үкіметінің 2003 жылғы 16 сәуірдегі № 364 </w:t>
      </w:r>
      <w:r>
        <w:rPr>
          <w:rFonts w:ascii="Times New Roman"/>
          <w:b w:val="false"/>
          <w:i w:val="false"/>
          <w:color w:val="000000"/>
          <w:sz w:val="28"/>
        </w:rPr>
        <w:t>қаулысына</w:t>
      </w:r>
      <w:r>
        <w:rPr>
          <w:rFonts w:ascii="Times New Roman"/>
          <w:b w:val="false"/>
          <w:i w:val="false"/>
          <w:color w:val="000000"/>
          <w:sz w:val="28"/>
        </w:rPr>
        <w:t xml:space="preserve"> сәйкес жарғылық капиталына мемлекет жүз пайыз қатысатын ҚТҚЖБ құрылды.</w:t>
      </w:r>
      <w:r>
        <w:br/>
      </w:r>
      <w:r>
        <w:rPr>
          <w:rFonts w:ascii="Times New Roman"/>
          <w:b w:val="false"/>
          <w:i w:val="false"/>
          <w:color w:val="000000"/>
          <w:sz w:val="28"/>
        </w:rPr>
        <w:t>
</w:t>
      </w:r>
      <w:r>
        <w:rPr>
          <w:rFonts w:ascii="Times New Roman"/>
          <w:b w:val="false"/>
          <w:i w:val="false"/>
          <w:color w:val="000000"/>
          <w:sz w:val="28"/>
        </w:rPr>
        <w:t>
      ҚТҚЖБ тұрғын үй құрылыс жинақтары жүйесін іске асыратын мамандандырылған банк болып табылады.</w:t>
      </w:r>
      <w:r>
        <w:br/>
      </w:r>
      <w:r>
        <w:rPr>
          <w:rFonts w:ascii="Times New Roman"/>
          <w:b w:val="false"/>
          <w:i w:val="false"/>
          <w:color w:val="000000"/>
          <w:sz w:val="28"/>
        </w:rPr>
        <w:t>
</w:t>
      </w:r>
      <w:r>
        <w:rPr>
          <w:rFonts w:ascii="Times New Roman"/>
          <w:b w:val="false"/>
          <w:i w:val="false"/>
          <w:color w:val="000000"/>
          <w:sz w:val="28"/>
        </w:rPr>
        <w:t>
      ҚТҚЖБ қызметінің негізгі бағыты салымдарды қабылдау, тұрғын үй құрылыс жинақтарын жүйесі салымшыларының шоттарын ашу және жүргізу әрі оларға тұрғын үй жағдайларын жақсарту үшін алдын ала және аралық тұрғын үй қарыздарын беру болып табылады.</w:t>
      </w:r>
      <w:r>
        <w:br/>
      </w:r>
      <w:r>
        <w:rPr>
          <w:rFonts w:ascii="Times New Roman"/>
          <w:b w:val="false"/>
          <w:i w:val="false"/>
          <w:color w:val="000000"/>
          <w:sz w:val="28"/>
        </w:rPr>
        <w:t>
</w:t>
      </w:r>
      <w:r>
        <w:rPr>
          <w:rFonts w:ascii="Times New Roman"/>
          <w:b w:val="false"/>
          <w:i w:val="false"/>
          <w:color w:val="000000"/>
          <w:sz w:val="28"/>
        </w:rPr>
        <w:t>
      2011 жылғы 1 қаңтардағы жағдай бойынша ҚТҚЖБ:</w:t>
      </w:r>
      <w:r>
        <w:br/>
      </w:r>
      <w:r>
        <w:rPr>
          <w:rFonts w:ascii="Times New Roman"/>
          <w:b w:val="false"/>
          <w:i w:val="false"/>
          <w:color w:val="000000"/>
          <w:sz w:val="28"/>
        </w:rPr>
        <w:t>
</w:t>
      </w:r>
      <w:r>
        <w:rPr>
          <w:rFonts w:ascii="Times New Roman"/>
          <w:b w:val="false"/>
          <w:i w:val="false"/>
          <w:color w:val="000000"/>
          <w:sz w:val="28"/>
        </w:rPr>
        <w:t>
      жалпы сомасы 366,36 млрд. теңгеге тұрғын үй құрылыс жинақтары туралы 214855 шарт жасады;</w:t>
      </w:r>
      <w:r>
        <w:br/>
      </w:r>
      <w:r>
        <w:rPr>
          <w:rFonts w:ascii="Times New Roman"/>
          <w:b w:val="false"/>
          <w:i w:val="false"/>
          <w:color w:val="000000"/>
          <w:sz w:val="28"/>
        </w:rPr>
        <w:t>
</w:t>
      </w:r>
      <w:r>
        <w:rPr>
          <w:rFonts w:ascii="Times New Roman"/>
          <w:b w:val="false"/>
          <w:i w:val="false"/>
          <w:color w:val="000000"/>
          <w:sz w:val="28"/>
        </w:rPr>
        <w:t>
      салымшылардың 39,67 млрд. теңге сомасына тұрғын үй құрылыс жинақтары жинақтады;</w:t>
      </w:r>
      <w:r>
        <w:br/>
      </w:r>
      <w:r>
        <w:rPr>
          <w:rFonts w:ascii="Times New Roman"/>
          <w:b w:val="false"/>
          <w:i w:val="false"/>
          <w:color w:val="000000"/>
          <w:sz w:val="28"/>
        </w:rPr>
        <w:t>
</w:t>
      </w:r>
      <w:r>
        <w:rPr>
          <w:rFonts w:ascii="Times New Roman"/>
          <w:b w:val="false"/>
          <w:i w:val="false"/>
          <w:color w:val="000000"/>
          <w:sz w:val="28"/>
        </w:rPr>
        <w:t>
      83,47 млрд. теңге көлемінде 27617 қарыз берді.</w:t>
      </w:r>
      <w:r>
        <w:br/>
      </w:r>
      <w:r>
        <w:rPr>
          <w:rFonts w:ascii="Times New Roman"/>
          <w:b w:val="false"/>
          <w:i w:val="false"/>
          <w:color w:val="000000"/>
          <w:sz w:val="28"/>
        </w:rPr>
        <w:t>
</w:t>
      </w:r>
      <w:r>
        <w:rPr>
          <w:rFonts w:ascii="Times New Roman"/>
          <w:b w:val="false"/>
          <w:i w:val="false"/>
          <w:color w:val="000000"/>
          <w:sz w:val="28"/>
        </w:rPr>
        <w:t>
      Сонымен бірге, үлестік құрылыстан басқа, сатып алушылардың пулын қалыптастыра отырып, ЕДБ-да жинақ шотын ашып, бөліп-бөліп өтеу немесе ипотека арқылы пәтер сату тетігі бойынша, сондай-ақ тәуекелі айтарлықтай аз және халықтың қалың жігі үшін тұрғын үй құнын арзандатуға мүмкіндік беретін тұрғын үй құрылыс жинақтары жүйесі арқылы ҚТҚЖБ салымшыларының қатысуымен тұрғын үйді сатып алу тетігі бойынша практикада тұрғын үй салуды қаржыландырудың жаңа схемасы әзірленді және сыналды.</w:t>
      </w:r>
      <w:r>
        <w:br/>
      </w:r>
      <w:r>
        <w:rPr>
          <w:rFonts w:ascii="Times New Roman"/>
          <w:b w:val="false"/>
          <w:i w:val="false"/>
          <w:color w:val="000000"/>
          <w:sz w:val="28"/>
        </w:rPr>
        <w:t>
</w:t>
      </w:r>
      <w:r>
        <w:rPr>
          <w:rFonts w:ascii="Times New Roman"/>
          <w:b w:val="false"/>
          <w:i w:val="false"/>
          <w:color w:val="000000"/>
          <w:sz w:val="28"/>
        </w:rPr>
        <w:t>
      Құрылысқа ағымдағы кредит беруге қол жеткізу кредитті қамтамасыз етудің көлемі мен сапасына тікелей байланысты, бұл объектілерді салудағы тежеуші фактор болып табылады. Бұл схемалардың ерекшелігі бөліп-бөліп өтеу немесе ипотека арқылы тұрғын үй сатып алу тетігі кезінде ЕДБ-дегі жинақ шотына азаматтардың қаражатын тарту арқылы қаражатты одан әрі салынған тұрғын үйді сатып алуға жұмсау үшін тұрғын үй құрылыс жинақтары жүйесіне әлеуетті сатып алушылардың пулын уақытында қалыптастыру болып табылады. Бұл сатып алу сұранысын қамтамасыз етуге және құрылысқа кредит беру құнын төмендетуге мүмкіндік береді, бұл кредиттің арзандауына ықпал етеді.</w:t>
      </w:r>
      <w:r>
        <w:br/>
      </w:r>
      <w:r>
        <w:rPr>
          <w:rFonts w:ascii="Times New Roman"/>
          <w:b w:val="false"/>
          <w:i w:val="false"/>
          <w:color w:val="000000"/>
          <w:sz w:val="28"/>
        </w:rPr>
        <w:t>
</w:t>
      </w:r>
      <w:r>
        <w:rPr>
          <w:rFonts w:ascii="Times New Roman"/>
          <w:b w:val="false"/>
          <w:i w:val="false"/>
          <w:color w:val="000000"/>
          <w:sz w:val="28"/>
        </w:rPr>
        <w:t>
      Сонымен, «ASI» ЖШС құрылыс компаниясы 2010 жылғы қарашада Астана қаласында тұрғын үй құрылысының осы схемасын енгізуді бастады. Бұл орайда, 30,2 млрд. теңге сомасында 2346 пәтер салу және сату жоспарланған болатын. 2011 жылғы 1 ақпандағы жағдай бойынша сатып алушылардың 11 млрд. 900 млн. теңге болатын ақшалай міндеттемесінің көлемімен 1088 пәтер сатылды.</w:t>
      </w:r>
      <w:r>
        <w:br/>
      </w:r>
      <w:r>
        <w:rPr>
          <w:rFonts w:ascii="Times New Roman"/>
          <w:b w:val="false"/>
          <w:i w:val="false"/>
          <w:color w:val="000000"/>
          <w:sz w:val="28"/>
        </w:rPr>
        <w:t>
</w:t>
      </w:r>
      <w:r>
        <w:rPr>
          <w:rFonts w:ascii="Times New Roman"/>
          <w:b w:val="false"/>
          <w:i w:val="false"/>
          <w:color w:val="000000"/>
          <w:sz w:val="28"/>
        </w:rPr>
        <w:t>
      Соның ішінде 10 жыл пайызсыз бөліп-бөліп өтеу жүйесі (депозиттік-жинақтау жүйесі) бойынша 10 млрд. 500 млн. теңге сомасына 965 пәтер сатылды, бұл құрылыс салушыға жылына 1,05 млрд. теңге ақшалай қаражаттың түсуін қамтамасыз етеді. Тұрғын үй құрылыс жинақтары жүйесі бойынша 2,2 млрд. теңге сомасында 123 пәтер сатылды, бұл сатып алушы тұрғын үй қарыздарына қол жеткізгеннен кейін 5,5 жылдан кешіктірмей құрылыс салушыға осы соманың түсуіне кепілдік береді.</w:t>
      </w:r>
      <w:r>
        <w:br/>
      </w:r>
      <w:r>
        <w:rPr>
          <w:rFonts w:ascii="Times New Roman"/>
          <w:b w:val="false"/>
          <w:i w:val="false"/>
          <w:color w:val="000000"/>
          <w:sz w:val="28"/>
        </w:rPr>
        <w:t>
</w:t>
      </w:r>
      <w:r>
        <w:rPr>
          <w:rFonts w:ascii="Times New Roman"/>
          <w:b w:val="false"/>
          <w:i w:val="false"/>
          <w:color w:val="000000"/>
          <w:sz w:val="28"/>
        </w:rPr>
        <w:t>
      Пәтерлерді сатып алушылар мыналар: 56,2 % - мемлекеттік және бизнес құрылымдар орта басқару буынының қызметкерлері, 29,1 % - жұмысшылар, 2,2 % - жоғары оқу орындарының оқушылары, 6,1 % - дара кәсіпкерлер. Бұл орайда, сатып алушылардың жас деңгейі мынадай: 29 жасқа дейінгілер - 51 %, 30 - 39 жастағылар - 25 %, 40 - 49 жастағылар - 15 %, 50 жастан жоғарғылар - 9%.</w:t>
      </w:r>
      <w:r>
        <w:br/>
      </w:r>
      <w:r>
        <w:rPr>
          <w:rFonts w:ascii="Times New Roman"/>
          <w:b w:val="false"/>
          <w:i w:val="false"/>
          <w:color w:val="000000"/>
          <w:sz w:val="28"/>
        </w:rPr>
        <w:t>
</w:t>
      </w:r>
      <w:r>
        <w:rPr>
          <w:rFonts w:ascii="Times New Roman"/>
          <w:b w:val="false"/>
          <w:i w:val="false"/>
          <w:color w:val="000000"/>
          <w:sz w:val="28"/>
        </w:rPr>
        <w:t>
      Осы схемалардың қолданылуын кеңейту коммерциялық тұрғын үй құрылысының қарқынын 2 млн. шаршы метрден кем емес көлемде ұстап тұруға едәуір әсер етеді.</w:t>
      </w:r>
      <w:r>
        <w:br/>
      </w:r>
      <w:r>
        <w:rPr>
          <w:rFonts w:ascii="Times New Roman"/>
          <w:b w:val="false"/>
          <w:i w:val="false"/>
          <w:color w:val="000000"/>
          <w:sz w:val="28"/>
        </w:rPr>
        <w:t>
</w:t>
      </w:r>
      <w:r>
        <w:rPr>
          <w:rFonts w:ascii="Times New Roman"/>
          <w:b w:val="false"/>
          <w:i w:val="false"/>
          <w:color w:val="000000"/>
          <w:sz w:val="28"/>
        </w:rPr>
        <w:t>
      Тұрғын үй құрылысын өсірудің тағы да бір мүмкіндігі құрылыс салынатын аудандардағы және инфрақұрылымы болған жағдайда құрылыс салуға перспективасы бар құрылысқа арналған жер учаскелерінің екінші деңгейдегі банктерде кепілдікте болуы болып табылады.</w:t>
      </w:r>
      <w:r>
        <w:br/>
      </w:r>
      <w:r>
        <w:rPr>
          <w:rFonts w:ascii="Times New Roman"/>
          <w:b w:val="false"/>
          <w:i w:val="false"/>
          <w:color w:val="000000"/>
          <w:sz w:val="28"/>
        </w:rPr>
        <w:t>
</w:t>
      </w:r>
      <w:r>
        <w:rPr>
          <w:rFonts w:ascii="Times New Roman"/>
          <w:b w:val="false"/>
          <w:i w:val="false"/>
          <w:color w:val="000000"/>
          <w:sz w:val="28"/>
        </w:rPr>
        <w:t>
      Егер осы мүмкіндікті іске қоссақ және ашсақ, онда тұрғын үй құрылысының одан әрі дамытуға түрткі беруге болады.</w:t>
      </w:r>
      <w:r>
        <w:br/>
      </w:r>
      <w:r>
        <w:rPr>
          <w:rFonts w:ascii="Times New Roman"/>
          <w:b w:val="false"/>
          <w:i w:val="false"/>
          <w:color w:val="000000"/>
          <w:sz w:val="28"/>
        </w:rPr>
        <w:t>
</w:t>
      </w:r>
      <w:r>
        <w:rPr>
          <w:rFonts w:ascii="Times New Roman"/>
          <w:b w:val="false"/>
          <w:i w:val="false"/>
          <w:color w:val="000000"/>
          <w:sz w:val="28"/>
        </w:rPr>
        <w:t>
      Бұл ретте, мемлекет нарыққа белсенді қатысушы болмауға немесе оны алмастырмауға тиіс. Әлемдік тәжірибе мемлекеттің рөлі нарықты реттеу екенін растайды, ал тікелей қатысу халықтың әлеуметтік жағынан қорғалатын топтарының проблемаларын шешумен, инженерлік-коммуникациялық инфрақұрылым салумен шектеледі.</w:t>
      </w:r>
      <w:r>
        <w:br/>
      </w:r>
      <w:r>
        <w:rPr>
          <w:rFonts w:ascii="Times New Roman"/>
          <w:b w:val="false"/>
          <w:i w:val="false"/>
          <w:color w:val="000000"/>
          <w:sz w:val="28"/>
        </w:rPr>
        <w:t>
</w:t>
      </w:r>
      <w:r>
        <w:rPr>
          <w:rFonts w:ascii="Times New Roman"/>
          <w:b w:val="false"/>
          <w:i w:val="false"/>
          <w:color w:val="000000"/>
          <w:sz w:val="28"/>
        </w:rPr>
        <w:t>
      Сондай-ақ дағдарысқа дейінгі кезеңде қаржыландырудың барлық көздері бойынша салынған тұрғын үй құрылымында мемлекеттік тұрғын үй шамамен 13 %, жеке құрылыс салушылар - 27 % және жеке тұрғын үй құрылысы (бұдан әрі - ЖТҚ) - 60 % болғанын атап өткен жөн.</w:t>
      </w:r>
      <w:r>
        <w:br/>
      </w:r>
      <w:r>
        <w:rPr>
          <w:rFonts w:ascii="Times New Roman"/>
          <w:b w:val="false"/>
          <w:i w:val="false"/>
          <w:color w:val="000000"/>
          <w:sz w:val="28"/>
        </w:rPr>
        <w:t>
</w:t>
      </w:r>
      <w:r>
        <w:rPr>
          <w:rFonts w:ascii="Times New Roman"/>
          <w:b w:val="false"/>
          <w:i w:val="false"/>
          <w:color w:val="000000"/>
          <w:sz w:val="28"/>
        </w:rPr>
        <w:t>
      Бұдан басқа, мемлекет үлескерлік құрылысты қолдау үшін бюджеттен 433,513 млрд. теңге бөлді, 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бюджеттен және Үкімет резервінен - 263,513 млрд. теңге;</w:t>
      </w:r>
      <w:r>
        <w:br/>
      </w:r>
      <w:r>
        <w:rPr>
          <w:rFonts w:ascii="Times New Roman"/>
          <w:b w:val="false"/>
          <w:i w:val="false"/>
          <w:color w:val="000000"/>
          <w:sz w:val="28"/>
        </w:rPr>
        <w:t>
      Ұлттық қордан - 170 млрд. теңге.</w:t>
      </w:r>
      <w:r>
        <w:br/>
      </w:r>
      <w:r>
        <w:rPr>
          <w:rFonts w:ascii="Times New Roman"/>
          <w:b w:val="false"/>
          <w:i w:val="false"/>
          <w:color w:val="000000"/>
          <w:sz w:val="28"/>
        </w:rPr>
        <w:t>
      Республикалық бюджет пен Үкімет резервінен бөлінген сомасы 263,513 млрд. теңге өңірлер бойынша мынадай түрде бөлінген:</w:t>
      </w:r>
      <w:r>
        <w:br/>
      </w:r>
      <w:r>
        <w:rPr>
          <w:rFonts w:ascii="Times New Roman"/>
          <w:b w:val="false"/>
          <w:i w:val="false"/>
          <w:color w:val="000000"/>
          <w:sz w:val="28"/>
        </w:rPr>
        <w:t>
      Астана қаласының әкімдігіне - 138,99 млрд. теңге;</w:t>
      </w:r>
      <w:r>
        <w:br/>
      </w:r>
      <w:r>
        <w:rPr>
          <w:rFonts w:ascii="Times New Roman"/>
          <w:b w:val="false"/>
          <w:i w:val="false"/>
          <w:color w:val="000000"/>
          <w:sz w:val="28"/>
        </w:rPr>
        <w:t>
      Алматы қаласының әкімдігіне - 77,257 млрд. млрд. теңге;</w:t>
      </w:r>
      <w:r>
        <w:br/>
      </w:r>
      <w:r>
        <w:rPr>
          <w:rFonts w:ascii="Times New Roman"/>
          <w:b w:val="false"/>
          <w:i w:val="false"/>
          <w:color w:val="000000"/>
          <w:sz w:val="28"/>
        </w:rPr>
        <w:t>
      Алматы облысының әкімдігіне - 17,257 млрд. теңге;</w:t>
      </w:r>
      <w:r>
        <w:br/>
      </w:r>
      <w:r>
        <w:rPr>
          <w:rFonts w:ascii="Times New Roman"/>
          <w:b w:val="false"/>
          <w:i w:val="false"/>
          <w:color w:val="000000"/>
          <w:sz w:val="28"/>
        </w:rPr>
        <w:t>
      Стресті активтер қорына - 30 млрд. теңге.</w:t>
      </w:r>
      <w:r>
        <w:br/>
      </w:r>
      <w:r>
        <w:rPr>
          <w:rFonts w:ascii="Times New Roman"/>
          <w:b w:val="false"/>
          <w:i w:val="false"/>
          <w:color w:val="000000"/>
          <w:sz w:val="28"/>
        </w:rPr>
        <w:t>
      Қабылданған шаралар нәтижесінде 2007 жылғы қыркүйектен бастап 2011 жылғы қаңтарға дейін 62 мың үлескері бар 450 тұрғын үй кешенінің 397 объектісі пайдалануға беріліп, 54 мыңнан астам үлескерлердің проблемасы шешілді.</w:t>
      </w:r>
      <w:r>
        <w:br/>
      </w:r>
      <w:r>
        <w:rPr>
          <w:rFonts w:ascii="Times New Roman"/>
          <w:b w:val="false"/>
          <w:i w:val="false"/>
          <w:color w:val="000000"/>
          <w:sz w:val="28"/>
        </w:rPr>
        <w:t>
</w:t>
      </w:r>
      <w:r>
        <w:rPr>
          <w:rFonts w:ascii="Times New Roman"/>
          <w:b w:val="false"/>
          <w:i w:val="false"/>
          <w:color w:val="000000"/>
          <w:sz w:val="28"/>
        </w:rPr>
        <w:t>
      Сонымен катар, әлемдік қаржы дағдарысы жеке тұрғын үй құрылысы (ЖТҚ) секторына да айтарлықтай әсер етті, оның жалпы тұрғын үй құрылысындағы үлесі 2008 жылы 51 %-ға дейін төмендеді, бұл бұрын 58 - 60%-ға жеткен болатын.</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оның ішінде ЖТҚ аудандарына инженерлік-коммуникациялық инфрақұрылымды дамытуға Қазақстан Республикасында құрылыс индустриясын және құрылыс материалдары өндірісін дамыту жөніндегі 2010 - 2014 жылдарға арналған бағдарлама шеңберінде 2011 - 2012 жылдары әкімдіктерге жыл сайын 10 млрд. теңге бөлу көзделген. Сонымен бірге, өткен жылдары жыл сайын 30 млрд. теңге, оның шамамен 10-15 млрд. теңгесі ЖТҚ аудандарына бөлініп отырған болатын. Сондықтан ЖТҚ аудандарында инженерлік желілер салуды қаржыландырудың жеткіліксіздігі бүгінгі күні тежеуші фактор болуы мүмкін.</w:t>
      </w:r>
      <w:r>
        <w:br/>
      </w:r>
      <w:r>
        <w:rPr>
          <w:rFonts w:ascii="Times New Roman"/>
          <w:b w:val="false"/>
          <w:i w:val="false"/>
          <w:color w:val="000000"/>
          <w:sz w:val="28"/>
        </w:rPr>
        <w:t>
</w:t>
      </w:r>
      <w:r>
        <w:rPr>
          <w:rFonts w:ascii="Times New Roman"/>
          <w:b w:val="false"/>
          <w:i w:val="false"/>
          <w:color w:val="000000"/>
          <w:sz w:val="28"/>
        </w:rPr>
        <w:t>
      Бұдан басқа, мыналар:</w:t>
      </w:r>
      <w:r>
        <w:br/>
      </w:r>
      <w:r>
        <w:rPr>
          <w:rFonts w:ascii="Times New Roman"/>
          <w:b w:val="false"/>
          <w:i w:val="false"/>
          <w:color w:val="000000"/>
          <w:sz w:val="28"/>
        </w:rPr>
        <w:t>
      өз үйін салуға кредит қаражатын алудың мүмкін болмауы;</w:t>
      </w:r>
      <w:r>
        <w:br/>
      </w:r>
      <w:r>
        <w:rPr>
          <w:rFonts w:ascii="Times New Roman"/>
          <w:b w:val="false"/>
          <w:i w:val="false"/>
          <w:color w:val="000000"/>
          <w:sz w:val="28"/>
        </w:rPr>
        <w:t>
      қол жетімді құрылыс материалдарының жеткіліксіздігі ЖТҚ дамытуды тежеуші факторлар болуы мүмкін.</w:t>
      </w:r>
      <w:r>
        <w:br/>
      </w:r>
      <w:r>
        <w:rPr>
          <w:rFonts w:ascii="Times New Roman"/>
          <w:b w:val="false"/>
          <w:i w:val="false"/>
          <w:color w:val="000000"/>
          <w:sz w:val="28"/>
        </w:rPr>
        <w:t>
</w:t>
      </w:r>
      <w:r>
        <w:rPr>
          <w:rFonts w:ascii="Times New Roman"/>
          <w:b w:val="false"/>
          <w:i w:val="false"/>
          <w:color w:val="000000"/>
          <w:sz w:val="28"/>
        </w:rPr>
        <w:t>
      Бюджет қаражаты есебінен ЖТҚ және тұрғын үй құрылысын салуда дағдарысқа қарсы айтарлықтай әлеует бар, ол ең аз қаржылық және материалдық шығындар кезінде жаңа тұрғын үй қорын пайдалануға берудің қол жеткізілген көлемдерін сақтауға айтарлықтай әсер етіп қана қоймай, мыңдаған қазақстандықтар үшін дағдарыстың әсерін жеңілдете алады.</w:t>
      </w:r>
      <w:r>
        <w:br/>
      </w:r>
      <w:r>
        <w:rPr>
          <w:rFonts w:ascii="Times New Roman"/>
          <w:b w:val="false"/>
          <w:i w:val="false"/>
          <w:color w:val="000000"/>
          <w:sz w:val="28"/>
        </w:rPr>
        <w:t>
</w:t>
      </w:r>
      <w:r>
        <w:rPr>
          <w:rFonts w:ascii="Times New Roman"/>
          <w:b w:val="false"/>
          <w:i w:val="false"/>
          <w:color w:val="000000"/>
          <w:sz w:val="28"/>
        </w:rPr>
        <w:t>
      Шетелдік тәжірибені талдау әртүрлі елдер тұрғын үй құрылысы саласына қолдау жасайтынын көрсетеді.</w:t>
      </w:r>
      <w:r>
        <w:br/>
      </w:r>
      <w:r>
        <w:rPr>
          <w:rFonts w:ascii="Times New Roman"/>
          <w:b w:val="false"/>
          <w:i w:val="false"/>
          <w:color w:val="000000"/>
          <w:sz w:val="28"/>
        </w:rPr>
        <w:t>
</w:t>
      </w:r>
      <w:r>
        <w:rPr>
          <w:rFonts w:ascii="Times New Roman"/>
          <w:b w:val="false"/>
          <w:i w:val="false"/>
          <w:color w:val="000000"/>
          <w:sz w:val="28"/>
        </w:rPr>
        <w:t>
      Көптеген елдер басшылығының күш-жігері осындай жағдайда құрылысты және тұрғын үй сатып алуды қаржыландыруды жүзеге асыратын қаржы институттарын қолдауға жұмсалды.</w:t>
      </w:r>
      <w:r>
        <w:br/>
      </w:r>
      <w:r>
        <w:rPr>
          <w:rFonts w:ascii="Times New Roman"/>
          <w:b w:val="false"/>
          <w:i w:val="false"/>
          <w:color w:val="000000"/>
          <w:sz w:val="28"/>
        </w:rPr>
        <w:t>
</w:t>
      </w:r>
      <w:r>
        <w:rPr>
          <w:rFonts w:ascii="Times New Roman"/>
          <w:b w:val="false"/>
          <w:i w:val="false"/>
          <w:color w:val="000000"/>
          <w:sz w:val="28"/>
        </w:rPr>
        <w:t>
      Айталық, АҚШ-та Fannie Mae, Freddie Mac және Indy Mac ипотекалық агенттіктеріне қаржылық қолдау көрсетілді, сондай-ақ ипотекалық кредиттерді сатып алу және қайта құрылымдау жүргізілді. Мемлекет тарапынан салынған қаражаттың жалпы көлемі 1,5 трлн. АҚШ долларынан астам болды.</w:t>
      </w:r>
      <w:r>
        <w:br/>
      </w:r>
      <w:r>
        <w:rPr>
          <w:rFonts w:ascii="Times New Roman"/>
          <w:b w:val="false"/>
          <w:i w:val="false"/>
          <w:color w:val="000000"/>
          <w:sz w:val="28"/>
        </w:rPr>
        <w:t>
</w:t>
      </w:r>
      <w:r>
        <w:rPr>
          <w:rFonts w:ascii="Times New Roman"/>
          <w:b w:val="false"/>
          <w:i w:val="false"/>
          <w:color w:val="000000"/>
          <w:sz w:val="28"/>
        </w:rPr>
        <w:t>
      Еуроодақ елдерінде ипотекалық банктер қайта капиталдандырылды (мысалы, Hypo Real Estate және Fortis).</w:t>
      </w:r>
      <w:r>
        <w:br/>
      </w:r>
      <w:r>
        <w:rPr>
          <w:rFonts w:ascii="Times New Roman"/>
          <w:b w:val="false"/>
          <w:i w:val="false"/>
          <w:color w:val="000000"/>
          <w:sz w:val="28"/>
        </w:rPr>
        <w:t>
</w:t>
      </w:r>
      <w:r>
        <w:rPr>
          <w:rFonts w:ascii="Times New Roman"/>
          <w:b w:val="false"/>
          <w:i w:val="false"/>
          <w:color w:val="000000"/>
          <w:sz w:val="28"/>
        </w:rPr>
        <w:t>
      Қытай дағдарысқа қарсы бағдарламалар шеңберінде жерге, ипотекалық кредиттерге ставканы төмендетті.</w:t>
      </w:r>
      <w:r>
        <w:br/>
      </w:r>
      <w:r>
        <w:rPr>
          <w:rFonts w:ascii="Times New Roman"/>
          <w:b w:val="false"/>
          <w:i w:val="false"/>
          <w:color w:val="000000"/>
          <w:sz w:val="28"/>
        </w:rPr>
        <w:t>
</w:t>
      </w:r>
      <w:r>
        <w:rPr>
          <w:rFonts w:ascii="Times New Roman"/>
          <w:b w:val="false"/>
          <w:i w:val="false"/>
          <w:color w:val="000000"/>
          <w:sz w:val="28"/>
        </w:rPr>
        <w:t>
      Үндістан банктік кредиттерді кайта құрылымдауда және шетелдік инвестицияларға тыйымдарды ішінара алып тастауда девелоперлерге көмек көрсетті.</w:t>
      </w:r>
      <w:r>
        <w:br/>
      </w:r>
      <w:r>
        <w:rPr>
          <w:rFonts w:ascii="Times New Roman"/>
          <w:b w:val="false"/>
          <w:i w:val="false"/>
          <w:color w:val="000000"/>
          <w:sz w:val="28"/>
        </w:rPr>
        <w:t>
</w:t>
      </w:r>
      <w:r>
        <w:rPr>
          <w:rFonts w:ascii="Times New Roman"/>
          <w:b w:val="false"/>
          <w:i w:val="false"/>
          <w:color w:val="000000"/>
          <w:sz w:val="28"/>
        </w:rPr>
        <w:t>
      Сингапурде зейнетақы жинақтарын пайдалана отырып, ипотекалық кредит беру жүйесін дамыту тұрғын үйді иелену пайызын 3 еседен астам 1970 жылғы 27%-дан бүгінгі күні 91 %-ға дейін арттыруға мүмкіндік берді. Сингапурде тұрғын үй құрылысын арнайы құрылған мемлекеттік орган жүзеге асырады. Егер Сингапурде тұрғын үй құрылысын дамыту басталғанда арзан және шағын габаритті тұрғын үйлер салынған болса, енді мемлекеттік тұрғын үйлердің параметрлері айтарлықтай жақсарды.</w:t>
      </w:r>
      <w:r>
        <w:br/>
      </w:r>
      <w:r>
        <w:rPr>
          <w:rFonts w:ascii="Times New Roman"/>
          <w:b w:val="false"/>
          <w:i w:val="false"/>
          <w:color w:val="000000"/>
          <w:sz w:val="28"/>
        </w:rPr>
        <w:t>
</w:t>
      </w:r>
      <w:r>
        <w:rPr>
          <w:rFonts w:ascii="Times New Roman"/>
          <w:b w:val="false"/>
          <w:i w:val="false"/>
          <w:color w:val="000000"/>
          <w:sz w:val="28"/>
        </w:rPr>
        <w:t>
      Жапонияда пайыздық ставканы субсидиялай отырып, ипотекалық кредит беретін арнайы мемлекеттік ұйым жұмыс істейді. Жапония мемлекеті қаржыландырған ипотекалық кредиттердің үлесі шамамен 30 %-ды құрайды.</w:t>
      </w:r>
      <w:r>
        <w:br/>
      </w:r>
      <w:r>
        <w:rPr>
          <w:rFonts w:ascii="Times New Roman"/>
          <w:b w:val="false"/>
          <w:i w:val="false"/>
          <w:color w:val="000000"/>
          <w:sz w:val="28"/>
        </w:rPr>
        <w:t>
</w:t>
      </w:r>
      <w:r>
        <w:rPr>
          <w:rFonts w:ascii="Times New Roman"/>
          <w:b w:val="false"/>
          <w:i w:val="false"/>
          <w:color w:val="000000"/>
          <w:sz w:val="28"/>
        </w:rPr>
        <w:t>
      Ресей Федерациясында 2010 жылдан бастап Ипотекалық тұрғын үй кредитін беру жөніндегі агенттік (ИТКА) «Стимул» бағдарламасын әзірледі және іске асырды, бұл бірнеше айдың нәтижелері бойынша құрылыс және ипотекалық кредит беру саласында оң өзгерістерді көрсетті. Ресей бағдарламасы қолжетімді тұрғын үй салушыларға және жаңа қолжетімді тұрғын үйді сатып алу үшін қарыз алушыларға кредит беруді ынталандыруға бағытталған.</w:t>
      </w:r>
      <w:r>
        <w:br/>
      </w:r>
      <w:r>
        <w:rPr>
          <w:rFonts w:ascii="Times New Roman"/>
          <w:b w:val="false"/>
          <w:i w:val="false"/>
          <w:color w:val="000000"/>
          <w:sz w:val="28"/>
        </w:rPr>
        <w:t>
</w:t>
      </w:r>
      <w:r>
        <w:rPr>
          <w:rFonts w:ascii="Times New Roman"/>
          <w:b w:val="false"/>
          <w:i w:val="false"/>
          <w:color w:val="000000"/>
          <w:sz w:val="28"/>
        </w:rPr>
        <w:t>
      «Стимул» бағдарламасы банктерді нысаналы қаржыландыру арқылы  құрылыс жобаларына кредит беру көлемін арттыруға бағытталған. Бағдарламаны іске асыруға 40 млрд. руб. бөлінді, бұл кредиттік ұйымдарға эконом сыныптағы шамамен 2 млн. шаршы метр құрылысты қаржыландыруға мүмкіндік береді.</w:t>
      </w:r>
      <w:r>
        <w:br/>
      </w:r>
      <w:r>
        <w:rPr>
          <w:rFonts w:ascii="Times New Roman"/>
          <w:b w:val="false"/>
          <w:i w:val="false"/>
          <w:color w:val="000000"/>
          <w:sz w:val="28"/>
        </w:rPr>
        <w:t>
</w:t>
      </w:r>
      <w:r>
        <w:rPr>
          <w:rFonts w:ascii="Times New Roman"/>
          <w:b w:val="false"/>
          <w:i w:val="false"/>
          <w:color w:val="000000"/>
          <w:sz w:val="28"/>
        </w:rPr>
        <w:t>
      Бағдарламаның негізгі міндеті - тараптардың тәуекелдерін төмендету және бірқатар кепілдіктер беру, бұл құрылыс саласына кредит беруді жандандыруға ықпал етеді.</w:t>
      </w:r>
      <w:r>
        <w:br/>
      </w:r>
      <w:r>
        <w:rPr>
          <w:rFonts w:ascii="Times New Roman"/>
          <w:b w:val="false"/>
          <w:i w:val="false"/>
          <w:color w:val="000000"/>
          <w:sz w:val="28"/>
        </w:rPr>
        <w:t>
</w:t>
      </w:r>
      <w:r>
        <w:rPr>
          <w:rFonts w:ascii="Times New Roman"/>
          <w:b w:val="false"/>
          <w:i w:val="false"/>
          <w:color w:val="000000"/>
          <w:sz w:val="28"/>
        </w:rPr>
        <w:t>
      Бағдарлама шеңберінде банктер тіркелген шарттарда ИТКА-ның қаржы ресурстарына қол жеткізуге кепілдік алады: құрылыс жобасына кредит беру кезеңі ішінде (2 жыл) банк тіркелген параметрлер - 8 % бойынша агенттіктің нысаналы қарыздарын пайдалана алады. Сонымен бірге банк өз қаражатынан немесе басқа көздерден құрылысты қаржыландыра алады.</w:t>
      </w:r>
      <w:r>
        <w:br/>
      </w:r>
      <w:r>
        <w:rPr>
          <w:rFonts w:ascii="Times New Roman"/>
          <w:b w:val="false"/>
          <w:i w:val="false"/>
          <w:color w:val="000000"/>
          <w:sz w:val="28"/>
        </w:rPr>
        <w:t>
</w:t>
      </w:r>
      <w:r>
        <w:rPr>
          <w:rFonts w:ascii="Times New Roman"/>
          <w:b w:val="false"/>
          <w:i w:val="false"/>
          <w:color w:val="000000"/>
          <w:sz w:val="28"/>
        </w:rPr>
        <w:t>
      Осылайша, банк жете қаржыландырмау тәуекелін болдырмайтын өзіндік «қауіпсіздік жастықшасын» иеленеді.</w:t>
      </w:r>
      <w:r>
        <w:br/>
      </w:r>
      <w:r>
        <w:rPr>
          <w:rFonts w:ascii="Times New Roman"/>
          <w:b w:val="false"/>
          <w:i w:val="false"/>
          <w:color w:val="000000"/>
          <w:sz w:val="28"/>
        </w:rPr>
        <w:t>
</w:t>
      </w:r>
      <w:r>
        <w:rPr>
          <w:rFonts w:ascii="Times New Roman"/>
          <w:b w:val="false"/>
          <w:i w:val="false"/>
          <w:color w:val="000000"/>
          <w:sz w:val="28"/>
        </w:rPr>
        <w:t>
      Бұдан басқа, ИТКА жоба шеңберінде банк азаматтарға берген ипотекалық кредиттерді қайта қаржыландыруға міндеттенеді, бұл банкке салынып жатқан үйлерден пәтер сатып алушы жеке тұлғаларға кредит беруге мүмкіндік береді.</w:t>
      </w:r>
      <w:r>
        <w:br/>
      </w:r>
      <w:r>
        <w:rPr>
          <w:rFonts w:ascii="Times New Roman"/>
          <w:b w:val="false"/>
          <w:i w:val="false"/>
          <w:color w:val="000000"/>
          <w:sz w:val="28"/>
        </w:rPr>
        <w:t>
</w:t>
      </w:r>
      <w:r>
        <w:rPr>
          <w:rFonts w:ascii="Times New Roman"/>
          <w:b w:val="false"/>
          <w:i w:val="false"/>
          <w:color w:val="000000"/>
          <w:sz w:val="28"/>
        </w:rPr>
        <w:t>
      «Стимул» бағдарламасы жаңадан іске қосылғанына байланысты, сарапшылар құрылыстың көлеміне баға бермей отыр, бұл федералдық бағдарламаны іс жүзінде ынталандырады. Алайда, барлық дерлік сарапшылар ИТКА нарықты жандандырды деген пікірде. Банктер бағдарламаға оң көзқарас танытып отыр және қолжетімді тұрғын үй салу бөлігінде кредит беру банкирлердің пікірі бойынша кредит берудің перспективалы бағыттарының бірі болып табылады, оның үстіне мемлекет мұны белсенді түрде қолдап отыр.</w:t>
      </w:r>
      <w:r>
        <w:br/>
      </w:r>
      <w:r>
        <w:rPr>
          <w:rFonts w:ascii="Times New Roman"/>
          <w:b w:val="false"/>
          <w:i w:val="false"/>
          <w:color w:val="000000"/>
          <w:sz w:val="28"/>
        </w:rPr>
        <w:t>
</w:t>
      </w:r>
      <w:r>
        <w:rPr>
          <w:rFonts w:ascii="Times New Roman"/>
          <w:b w:val="false"/>
          <w:i w:val="false"/>
          <w:color w:val="000000"/>
          <w:sz w:val="28"/>
        </w:rPr>
        <w:t>
      Әлемдік тәжірибеден көріп отырғанымыздай, құрылысқа және ипотекалық жүйеге мемлекетті қатыстырмасақ, оларды қалпына келтіру туралы айту қиынға соғады.</w:t>
      </w:r>
      <w:r>
        <w:br/>
      </w:r>
      <w:r>
        <w:rPr>
          <w:rFonts w:ascii="Times New Roman"/>
          <w:b w:val="false"/>
          <w:i w:val="false"/>
          <w:color w:val="000000"/>
          <w:sz w:val="28"/>
        </w:rPr>
        <w:t>
</w:t>
      </w:r>
      <w:r>
        <w:rPr>
          <w:rFonts w:ascii="Times New Roman"/>
          <w:b w:val="false"/>
          <w:i w:val="false"/>
          <w:color w:val="000000"/>
          <w:sz w:val="28"/>
        </w:rPr>
        <w:t>
      Қазақстанда дағдарысқа қарсы шараларды және әлемдік оң  құр салынатын тәжірибені пайдалана отырып, тұрғын үй құрылысы саласын серпінді дамыту үшін нақты алғышарттар бар. Бұл үшін құрылыс салынатын құрылыс салынатын аудандарда (оның ішінде ЖТҚ) инженерлік-коммуникациялық инфрақұрылымды дамытуды бюджеттік қаржыландыруды, кредиттік және мемлекеттік жалға берілетін тұрғын үй салуды жалғастыру, сондай-ақ тұрғын үй құрылысы мен ипотекалық кредит беруді, одан әрі қаржыландыру үшін ЕДБ-ны қорландыру қажет.</w:t>
      </w:r>
    </w:p>
    <w:bookmarkEnd w:id="7"/>
    <w:bookmarkStart w:name="z78" w:id="8"/>
    <w:p>
      <w:pPr>
        <w:spacing w:after="0"/>
        <w:ind w:left="0"/>
        <w:jc w:val="left"/>
      </w:pPr>
      <w:r>
        <w:rPr>
          <w:rFonts w:ascii="Times New Roman"/>
          <w:b/>
          <w:i w:val="false"/>
          <w:color w:val="000000"/>
        </w:rPr>
        <w:t xml:space="preserve"> 
4. Бағдарламаның мақсаты, міндеттері, нысаналы индикаторлары және іске асыру нәтижелерінің көрсеткіштері</w:t>
      </w:r>
    </w:p>
    <w:bookmarkEnd w:id="8"/>
    <w:bookmarkStart w:name="z79" w:id="9"/>
    <w:p>
      <w:pPr>
        <w:spacing w:after="0"/>
        <w:ind w:left="0"/>
        <w:jc w:val="left"/>
      </w:pPr>
      <w:r>
        <w:rPr>
          <w:rFonts w:ascii="Times New Roman"/>
          <w:b/>
          <w:i w:val="false"/>
          <w:color w:val="000000"/>
        </w:rPr>
        <w:t xml:space="preserve"> 
4.1. Бағдарламаның мақсаты</w:t>
      </w:r>
    </w:p>
    <w:bookmarkEnd w:id="9"/>
    <w:bookmarkStart w:name="z80" w:id="10"/>
    <w:p>
      <w:pPr>
        <w:spacing w:after="0"/>
        <w:ind w:left="0"/>
        <w:jc w:val="both"/>
      </w:pPr>
      <w:r>
        <w:rPr>
          <w:rFonts w:ascii="Times New Roman"/>
          <w:b w:val="false"/>
          <w:i w:val="false"/>
          <w:color w:val="000000"/>
          <w:sz w:val="28"/>
        </w:rPr>
        <w:t>
      Халықтың қалың жігінің тұрғын үйге қолжетімділігін қамтамасыз ететін тұрғын үй құрылысын дамыту проблемаларын кешенді түрде шешу.</w:t>
      </w:r>
    </w:p>
    <w:bookmarkEnd w:id="10"/>
    <w:bookmarkStart w:name="z81" w:id="11"/>
    <w:p>
      <w:pPr>
        <w:spacing w:after="0"/>
        <w:ind w:left="0"/>
        <w:jc w:val="left"/>
      </w:pPr>
      <w:r>
        <w:rPr>
          <w:rFonts w:ascii="Times New Roman"/>
          <w:b/>
          <w:i w:val="false"/>
          <w:color w:val="000000"/>
        </w:rPr>
        <w:t xml:space="preserve"> 
4.2. Бағдарламаның міндеттері</w:t>
      </w:r>
    </w:p>
    <w:bookmarkEnd w:id="11"/>
    <w:bookmarkStart w:name="z82" w:id="12"/>
    <w:p>
      <w:pPr>
        <w:spacing w:after="0"/>
        <w:ind w:left="0"/>
        <w:jc w:val="both"/>
      </w:pPr>
      <w:r>
        <w:rPr>
          <w:rFonts w:ascii="Times New Roman"/>
          <w:b w:val="false"/>
          <w:i w:val="false"/>
          <w:color w:val="000000"/>
          <w:sz w:val="28"/>
        </w:rPr>
        <w:t>
      1. Ұсыныс тарапынан да, сұраныс тарапынан да толыққанды теңгерімді тұрғын үй нарығын жасау;</w:t>
      </w:r>
      <w:r>
        <w:br/>
      </w:r>
      <w:r>
        <w:rPr>
          <w:rFonts w:ascii="Times New Roman"/>
          <w:b w:val="false"/>
          <w:i w:val="false"/>
          <w:color w:val="000000"/>
          <w:sz w:val="28"/>
        </w:rPr>
        <w:t>
</w:t>
      </w:r>
      <w:r>
        <w:rPr>
          <w:rFonts w:ascii="Times New Roman"/>
          <w:b w:val="false"/>
          <w:i w:val="false"/>
          <w:color w:val="000000"/>
          <w:sz w:val="28"/>
        </w:rPr>
        <w:t>
      2. Тұрғын үй құрылысына жеке инвестицияларды тарту және мемлекеттік-жеке меншік әріптестікті ынталандыру;</w:t>
      </w:r>
      <w:r>
        <w:br/>
      </w:r>
      <w:r>
        <w:rPr>
          <w:rFonts w:ascii="Times New Roman"/>
          <w:b w:val="false"/>
          <w:i w:val="false"/>
          <w:color w:val="000000"/>
          <w:sz w:val="28"/>
        </w:rPr>
        <w:t>
</w:t>
      </w:r>
      <w:r>
        <w:rPr>
          <w:rFonts w:ascii="Times New Roman"/>
          <w:b w:val="false"/>
          <w:i w:val="false"/>
          <w:color w:val="000000"/>
          <w:sz w:val="28"/>
        </w:rPr>
        <w:t>
      3. Тұрғын үй құрылысы салынатын аудандардың инженерлік-коммуникациялық инфрақұрылымын дамыту;</w:t>
      </w:r>
      <w:r>
        <w:br/>
      </w:r>
      <w:r>
        <w:rPr>
          <w:rFonts w:ascii="Times New Roman"/>
          <w:b w:val="false"/>
          <w:i w:val="false"/>
          <w:color w:val="000000"/>
          <w:sz w:val="28"/>
        </w:rPr>
        <w:t>
</w:t>
      </w:r>
      <w:r>
        <w:rPr>
          <w:rFonts w:ascii="Times New Roman"/>
          <w:b w:val="false"/>
          <w:i w:val="false"/>
          <w:color w:val="000000"/>
          <w:sz w:val="28"/>
        </w:rPr>
        <w:t>
      4. Жеке тұрғын үй құрылысын дамыту;</w:t>
      </w:r>
      <w:r>
        <w:br/>
      </w:r>
      <w:r>
        <w:rPr>
          <w:rFonts w:ascii="Times New Roman"/>
          <w:b w:val="false"/>
          <w:i w:val="false"/>
          <w:color w:val="000000"/>
          <w:sz w:val="28"/>
        </w:rPr>
        <w:t>
</w:t>
      </w:r>
      <w:r>
        <w:rPr>
          <w:rFonts w:ascii="Times New Roman"/>
          <w:b w:val="false"/>
          <w:i w:val="false"/>
          <w:color w:val="000000"/>
          <w:sz w:val="28"/>
        </w:rPr>
        <w:t>
      5. Халықтың қалың жігі үшін ипотекалық кредит беру мен тұрғын үй құрылыс жинақтарының қолжетімділігін арттыру.</w:t>
      </w:r>
    </w:p>
    <w:bookmarkEnd w:id="12"/>
    <w:bookmarkStart w:name="z87" w:id="13"/>
    <w:p>
      <w:pPr>
        <w:spacing w:after="0"/>
        <w:ind w:left="0"/>
        <w:jc w:val="left"/>
      </w:pPr>
      <w:r>
        <w:rPr>
          <w:rFonts w:ascii="Times New Roman"/>
          <w:b/>
          <w:i w:val="false"/>
          <w:color w:val="000000"/>
        </w:rPr>
        <w:t xml:space="preserve"> 
4.3. Бағдарламаның нысаналы индикаторлары және іске асыру нәтижелерінің көрсеткіштері</w:t>
      </w:r>
    </w:p>
    <w:bookmarkEnd w:id="13"/>
    <w:p>
      <w:pPr>
        <w:spacing w:after="0"/>
        <w:ind w:left="0"/>
        <w:jc w:val="both"/>
      </w:pPr>
      <w:r>
        <w:rPr>
          <w:rFonts w:ascii="Times New Roman"/>
          <w:b w:val="false"/>
          <w:i w:val="false"/>
          <w:color w:val="ff0000"/>
          <w:sz w:val="28"/>
        </w:rPr>
        <w:t xml:space="preserve">      Ескерту. 4.3-кіші бөлім жаңа редакцияда - ҚР Үкіметінің 2012.05.24 </w:t>
      </w:r>
      <w:r>
        <w:rPr>
          <w:rFonts w:ascii="Times New Roman"/>
          <w:b w:val="false"/>
          <w:i w:val="false"/>
          <w:color w:val="ff0000"/>
          <w:sz w:val="28"/>
        </w:rPr>
        <w:t>N 672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1"/>
        <w:gridCol w:w="1405"/>
        <w:gridCol w:w="1946"/>
        <w:gridCol w:w="1236"/>
        <w:gridCol w:w="1000"/>
        <w:gridCol w:w="1236"/>
        <w:gridCol w:w="1236"/>
      </w:tblGrid>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Бағдарламаның нысаналы индикаторлары және іске асыру нәтижелерінің көрсеткіштері</w:t>
            </w:r>
          </w:p>
        </w:tc>
      </w:tr>
      <w:tr>
        <w:trPr>
          <w:trHeight w:val="120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мемлекеттiк орган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көздерi есебiнен тұрғын үй салу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жинақтары жүйесi арқылы кредиттiк тұрғын үй салу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берiлетiн тұрғын үй салу,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кезекте тұрған азаматтар үшін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құқығымен жалға беруге жас отбасылар үшін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мүлiк қоры» АҚ қатысумен тұрғын үй салу,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4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меншікті қаражаты есебінен қолжетімді тұрғын салу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қаражаты есебінен пилоттық жобаларды іске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салынатын аудандарда инженерлiк-коммуникациялық инфрақұрылым салу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88" w:id="14"/>
    <w:p>
      <w:pPr>
        <w:spacing w:after="0"/>
        <w:ind w:left="0"/>
        <w:jc w:val="left"/>
      </w:pPr>
      <w:r>
        <w:rPr>
          <w:rFonts w:ascii="Times New Roman"/>
          <w:b/>
          <w:i w:val="false"/>
          <w:color w:val="000000"/>
        </w:rPr>
        <w:t xml:space="preserve"> 
5. Бағдарламаны іске асыру</w:t>
      </w:r>
    </w:p>
    <w:bookmarkEnd w:id="14"/>
    <w:p>
      <w:pPr>
        <w:spacing w:after="0"/>
        <w:ind w:left="0"/>
        <w:jc w:val="both"/>
      </w:pPr>
      <w:r>
        <w:rPr>
          <w:rFonts w:ascii="Times New Roman"/>
          <w:b w:val="false"/>
          <w:i w:val="false"/>
          <w:color w:val="ff0000"/>
          <w:sz w:val="28"/>
        </w:rPr>
        <w:t xml:space="preserve">      Ескерту. 5-бөлімге өзгеріс енгізілді - ҚР Үкіметінің 2011.09.13 </w:t>
      </w:r>
      <w:r>
        <w:rPr>
          <w:rFonts w:ascii="Times New Roman"/>
          <w:b w:val="false"/>
          <w:i w:val="false"/>
          <w:color w:val="ff0000"/>
          <w:sz w:val="28"/>
        </w:rPr>
        <w:t>№ 1049</w:t>
      </w:r>
      <w:r>
        <w:rPr>
          <w:rFonts w:ascii="Times New Roman"/>
          <w:b w:val="false"/>
          <w:i w:val="false"/>
          <w:color w:val="ff0000"/>
          <w:sz w:val="28"/>
        </w:rPr>
        <w:t xml:space="preserve">, 2012.05.24 </w:t>
      </w:r>
      <w:r>
        <w:rPr>
          <w:rFonts w:ascii="Times New Roman"/>
          <w:b w:val="false"/>
          <w:i w:val="false"/>
          <w:color w:val="ff0000"/>
          <w:sz w:val="28"/>
        </w:rPr>
        <w:t>N 672</w:t>
      </w:r>
      <w:r>
        <w:rPr>
          <w:rFonts w:ascii="Times New Roman"/>
          <w:b w:val="false"/>
          <w:i w:val="false"/>
          <w:color w:val="ff0000"/>
          <w:sz w:val="28"/>
        </w:rPr>
        <w:t xml:space="preserve"> Қаулыларымен.</w:t>
      </w:r>
    </w:p>
    <w:bookmarkStart w:name="z89" w:id="15"/>
    <w:p>
      <w:pPr>
        <w:spacing w:after="0"/>
        <w:ind w:left="0"/>
        <w:jc w:val="both"/>
      </w:pPr>
      <w:r>
        <w:rPr>
          <w:rFonts w:ascii="Times New Roman"/>
          <w:b w:val="false"/>
          <w:i w:val="false"/>
          <w:color w:val="000000"/>
          <w:sz w:val="28"/>
        </w:rPr>
        <w:t>
      Азаматтық, өнеркәсіптік және арнайы құрылысты дамытумен қатар тұрғын үй құрылысы Қазақстанның 2030 жылға дейінгі даму стратегиясының басым бағыттарының бірі болып танылды және жалпыұлттық сипаттағы ең маңызды міндеттердің бірі болып табылады.</w:t>
      </w:r>
      <w:r>
        <w:br/>
      </w:r>
      <w:r>
        <w:rPr>
          <w:rFonts w:ascii="Times New Roman"/>
          <w:b w:val="false"/>
          <w:i w:val="false"/>
          <w:color w:val="000000"/>
          <w:sz w:val="28"/>
        </w:rPr>
        <w:t>
</w:t>
      </w:r>
      <w:r>
        <w:rPr>
          <w:rFonts w:ascii="Times New Roman"/>
          <w:b w:val="false"/>
          <w:i w:val="false"/>
          <w:color w:val="000000"/>
          <w:sz w:val="28"/>
        </w:rPr>
        <w:t>
      2011 - 2013 жылдары республикалық бюджеттен тұрғын үй құрылыс жинақтары жүйесі арқылы тұрғын үйді жобалауға, салуға және (немесе) жеке құрылыс салушылардан сатып алуға жылына 0,01 % сыйақы ставкасы бойынша кредиттер бөлінді.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органдарда тұрғын үйге мұқтаж адамдардың есебінде тұрған азаматтар үшін республикалық бюджет қаражатының есебінен әрбір облыста, Астана және Алматы қалаларында мемлекеттік жалға берілетін пәтерлерді (үйлерді) жобалау және жыл сайын салу және (немесе) жеке құрылыс салушылардан сатып алу көзделеді.</w:t>
      </w:r>
      <w:r>
        <w:br/>
      </w:r>
      <w:r>
        <w:rPr>
          <w:rFonts w:ascii="Times New Roman"/>
          <w:b w:val="false"/>
          <w:i w:val="false"/>
          <w:color w:val="000000"/>
          <w:sz w:val="28"/>
        </w:rPr>
        <w:t>
</w:t>
      </w:r>
      <w:r>
        <w:rPr>
          <w:rFonts w:ascii="Times New Roman"/>
          <w:b w:val="false"/>
          <w:i w:val="false"/>
          <w:color w:val="000000"/>
          <w:sz w:val="28"/>
        </w:rPr>
        <w:t>
      Тұрғын үйге мұқтаж жас отбасылар үшін республикалық бюджет қаражатының есебінен әрбір облыста, Астана және Алматы қалаларында сатып алу құқығымен жалға берілетін мемлекеттік жалға берілетін пәтерлерді (үйлерді) жобалау және жыл сайын салу және (немесе) жеке құрылыс салушылардан сатып алу көзделеді.</w:t>
      </w:r>
      <w:r>
        <w:br/>
      </w:r>
      <w:r>
        <w:rPr>
          <w:rFonts w:ascii="Times New Roman"/>
          <w:b w:val="false"/>
          <w:i w:val="false"/>
          <w:color w:val="000000"/>
          <w:sz w:val="28"/>
        </w:rPr>
        <w:t>
</w:t>
      </w:r>
      <w:r>
        <w:rPr>
          <w:rFonts w:ascii="Times New Roman"/>
          <w:b w:val="false"/>
          <w:i w:val="false"/>
          <w:color w:val="000000"/>
          <w:sz w:val="28"/>
        </w:rPr>
        <w:t>
      Көрсетілген тұрғын үйлер жас отбасыларға кейін тұрғын үй құрылыс жинақтары жүйесі арқылы сатып алу құқығымен жалдау тетіктері бойынша беріледі.</w:t>
      </w:r>
      <w:r>
        <w:br/>
      </w:r>
      <w:r>
        <w:rPr>
          <w:rFonts w:ascii="Times New Roman"/>
          <w:b w:val="false"/>
          <w:i w:val="false"/>
          <w:color w:val="000000"/>
          <w:sz w:val="28"/>
        </w:rPr>
        <w:t>
</w:t>
      </w:r>
      <w:r>
        <w:rPr>
          <w:rFonts w:ascii="Times New Roman"/>
          <w:b w:val="false"/>
          <w:i w:val="false"/>
          <w:color w:val="000000"/>
          <w:sz w:val="28"/>
        </w:rPr>
        <w:t>
      Мемлекеттік жалға берілетін үйдегі пәтерлер 1997 жылғы 16 сәуірдегі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Ұлы Отан соғысының мүгедектері мен қатысушыларына, халықтың әлеуметтік жағынан қорғалатын, аз қамтылған жігіне, Қазақстан Республикасының заңнамасында белгіленген тәртіппен жалғыз үйлері авариялық деп танылған азаматтарға, сондай-ақ мұқтаж ретінде есепте тұрған мемлекеттік қызметшілерге, бюджеттік ұйымдардың қызметкерлеріне, әскери қызметшілерге және мемлекеттік сайланбалы қызмет атқаратын адамдарға кезек тәртібімен беріледі.</w:t>
      </w:r>
      <w:r>
        <w:br/>
      </w:r>
      <w:r>
        <w:rPr>
          <w:rFonts w:ascii="Times New Roman"/>
          <w:b w:val="false"/>
          <w:i w:val="false"/>
          <w:color w:val="000000"/>
          <w:sz w:val="28"/>
        </w:rPr>
        <w:t>
</w:t>
      </w:r>
      <w:r>
        <w:rPr>
          <w:rFonts w:ascii="Times New Roman"/>
          <w:b w:val="false"/>
          <w:i w:val="false"/>
          <w:color w:val="000000"/>
          <w:sz w:val="28"/>
        </w:rPr>
        <w:t>
      Бюджет қаражаты есебінен:</w:t>
      </w:r>
      <w:r>
        <w:br/>
      </w:r>
      <w:r>
        <w:rPr>
          <w:rFonts w:ascii="Times New Roman"/>
          <w:b w:val="false"/>
          <w:i w:val="false"/>
          <w:color w:val="000000"/>
          <w:sz w:val="28"/>
        </w:rPr>
        <w:t>
      жергілікті атқарушы органдарда тұрғын үйге мұқтаждар кезегінде тұрған азаматтар үшін жайлылығы 4-сыныпты;</w:t>
      </w:r>
      <w:r>
        <w:br/>
      </w:r>
      <w:r>
        <w:rPr>
          <w:rFonts w:ascii="Times New Roman"/>
          <w:b w:val="false"/>
          <w:i w:val="false"/>
          <w:color w:val="000000"/>
          <w:sz w:val="28"/>
        </w:rPr>
        <w:t>
      тұрғын үй құрылыс жинақтары жүйесі арқылы сатып алу құқығымен жас отбасылар үшін жайлылығы 3 және 4-сыныпты тұрғын үйлерді жобалау және салу жүргізілетін болады.</w:t>
      </w:r>
      <w:r>
        <w:br/>
      </w:r>
      <w:r>
        <w:rPr>
          <w:rFonts w:ascii="Times New Roman"/>
          <w:b w:val="false"/>
          <w:i w:val="false"/>
          <w:color w:val="000000"/>
          <w:sz w:val="28"/>
        </w:rPr>
        <w:t>
</w:t>
      </w:r>
      <w:r>
        <w:rPr>
          <w:rFonts w:ascii="Times New Roman"/>
          <w:b w:val="false"/>
          <w:i w:val="false"/>
          <w:color w:val="000000"/>
          <w:sz w:val="28"/>
        </w:rPr>
        <w:t>
      Әкімдіктерде кезекте тұрған азаматтар үшін, сондай-ақ тұрғын үй құрылыс жинақтары жүйесі арқылы сатып алу құқығымен жас отбасылар үшін жайлылығы 4 сыныпты мемлекеттік жалға берілетін үйдің 1 шаршы метрін салудың және (немесе) жеке құрылыс салушылардан сатып алудың құны (инженерлік желілердің құнын есептемегенде) Астана және Алматы қалаларында 120 мың теңгеден, қалған өңірлерде 80 мың теңгеден артық болмайды.</w:t>
      </w:r>
      <w:r>
        <w:br/>
      </w:r>
      <w:r>
        <w:rPr>
          <w:rFonts w:ascii="Times New Roman"/>
          <w:b w:val="false"/>
          <w:i w:val="false"/>
          <w:color w:val="000000"/>
          <w:sz w:val="28"/>
        </w:rPr>
        <w:t>
</w:t>
      </w:r>
      <w:r>
        <w:rPr>
          <w:rFonts w:ascii="Times New Roman"/>
          <w:b w:val="false"/>
          <w:i w:val="false"/>
          <w:color w:val="000000"/>
          <w:sz w:val="28"/>
        </w:rPr>
        <w:t>
      Тұрғын үй құрылыс жинақтары жүйесі арқылы сатып алу құқығымен жас отбасылар үшін жайлылығы 3-сыныпты мемлекеттік жалға берілетін үйдің 1 шаршы метрін салудың және (немесе) жеке құрылыс салушылардан сатып алудың құны (инженерлік желілердің құнын есептемегенде) Астана және Алматы қалаларында 142,5 мың теңгеден, қалған өңірлерде 90 мың теңгеден артық болмайды.</w:t>
      </w:r>
      <w:r>
        <w:br/>
      </w:r>
      <w:r>
        <w:rPr>
          <w:rFonts w:ascii="Times New Roman"/>
          <w:b w:val="false"/>
          <w:i w:val="false"/>
          <w:color w:val="000000"/>
          <w:sz w:val="28"/>
        </w:rPr>
        <w:t>
</w:t>
      </w:r>
      <w:r>
        <w:rPr>
          <w:rFonts w:ascii="Times New Roman"/>
          <w:b w:val="false"/>
          <w:i w:val="false"/>
          <w:color w:val="000000"/>
          <w:sz w:val="28"/>
        </w:rPr>
        <w:t>
      Бұл ретте өңірлер бойынша пәтердің жалпы алаңының бір шаршы метрінің құны жобалау-сметалық құжаттамамен және Мемлекеттік сараптамамен анықталатын болады.</w:t>
      </w:r>
      <w:r>
        <w:br/>
      </w:r>
      <w:r>
        <w:rPr>
          <w:rFonts w:ascii="Times New Roman"/>
          <w:b w:val="false"/>
          <w:i w:val="false"/>
          <w:color w:val="000000"/>
          <w:sz w:val="28"/>
        </w:rPr>
        <w:t>
</w:t>
      </w:r>
      <w:r>
        <w:rPr>
          <w:rFonts w:ascii="Times New Roman"/>
          <w:b w:val="false"/>
          <w:i w:val="false"/>
          <w:color w:val="000000"/>
          <w:sz w:val="28"/>
        </w:rPr>
        <w:t>
      Жоғары сейсмикалық, аудандар үшін тұрғын үйдің бір шаршы метрін  салу құнына:</w:t>
      </w:r>
      <w:r>
        <w:br/>
      </w:r>
      <w:r>
        <w:rPr>
          <w:rFonts w:ascii="Times New Roman"/>
          <w:b w:val="false"/>
          <w:i w:val="false"/>
          <w:color w:val="000000"/>
          <w:sz w:val="28"/>
        </w:rPr>
        <w:t>
      10 балл - 1,27;</w:t>
      </w:r>
      <w:r>
        <w:br/>
      </w:r>
      <w:r>
        <w:rPr>
          <w:rFonts w:ascii="Times New Roman"/>
          <w:b w:val="false"/>
          <w:i w:val="false"/>
          <w:color w:val="000000"/>
          <w:sz w:val="28"/>
        </w:rPr>
        <w:t>
      9 балл - 1,22;</w:t>
      </w:r>
      <w:r>
        <w:br/>
      </w:r>
      <w:r>
        <w:rPr>
          <w:rFonts w:ascii="Times New Roman"/>
          <w:b w:val="false"/>
          <w:i w:val="false"/>
          <w:color w:val="000000"/>
          <w:sz w:val="28"/>
        </w:rPr>
        <w:t>
      8 балл - 1,16;</w:t>
      </w:r>
      <w:r>
        <w:br/>
      </w:r>
      <w:r>
        <w:rPr>
          <w:rFonts w:ascii="Times New Roman"/>
          <w:b w:val="false"/>
          <w:i w:val="false"/>
          <w:color w:val="000000"/>
          <w:sz w:val="28"/>
        </w:rPr>
        <w:t>
      7 балл - 1,1 түзету коэффициенттері рұқсат етіледі.</w:t>
      </w:r>
      <w:r>
        <w:br/>
      </w:r>
      <w:r>
        <w:rPr>
          <w:rFonts w:ascii="Times New Roman"/>
          <w:b w:val="false"/>
          <w:i w:val="false"/>
          <w:color w:val="000000"/>
          <w:sz w:val="28"/>
        </w:rPr>
        <w:t>
</w:t>
      </w:r>
      <w:r>
        <w:rPr>
          <w:rFonts w:ascii="Times New Roman"/>
          <w:b w:val="false"/>
          <w:i w:val="false"/>
          <w:color w:val="000000"/>
          <w:sz w:val="28"/>
        </w:rPr>
        <w:t>
      Тұрғын үй құрылысы ауданының сейсмикалығы «Сейсмикалық, аудандардағы құрылыс» 2.03-30-2006 ҚР ҚНжЕ сәйкес анықталады.</w:t>
      </w:r>
      <w:r>
        <w:br/>
      </w:r>
      <w:r>
        <w:rPr>
          <w:rFonts w:ascii="Times New Roman"/>
          <w:b w:val="false"/>
          <w:i w:val="false"/>
          <w:color w:val="000000"/>
          <w:sz w:val="28"/>
        </w:rPr>
        <w:t>
</w:t>
      </w:r>
      <w:r>
        <w:rPr>
          <w:rFonts w:ascii="Times New Roman"/>
          <w:b w:val="false"/>
          <w:i w:val="false"/>
          <w:color w:val="000000"/>
          <w:sz w:val="28"/>
        </w:rPr>
        <w:t>
      Жалға берілетін үй салуға және (немесе) жеке құрылыс салушылардан сатып алуға арналған шығындар, салу құнынан асып кеткен жағдайда, ол жергілікті бюджеттің қаражаты есебінен жүргізілуі мүмкін.</w:t>
      </w:r>
      <w:r>
        <w:br/>
      </w:r>
      <w:r>
        <w:rPr>
          <w:rFonts w:ascii="Times New Roman"/>
          <w:b w:val="false"/>
          <w:i w:val="false"/>
          <w:color w:val="000000"/>
          <w:sz w:val="28"/>
        </w:rPr>
        <w:t>
</w:t>
      </w:r>
      <w:r>
        <w:rPr>
          <w:rFonts w:ascii="Times New Roman"/>
          <w:b w:val="false"/>
          <w:i w:val="false"/>
          <w:color w:val="000000"/>
          <w:sz w:val="28"/>
        </w:rPr>
        <w:t>
      Жалға берілетін (коммуналдық) тұрғын үй және инженерлік инфрақұрылым салған кезде жергілікті атқарушы органдар әлеуметтік-кәсіпкерлік корпорацияларын (бұдан әрі - ӘКК) пайдалана алады.</w:t>
      </w:r>
      <w:r>
        <w:br/>
      </w:r>
      <w:r>
        <w:rPr>
          <w:rFonts w:ascii="Times New Roman"/>
          <w:b w:val="false"/>
          <w:i w:val="false"/>
          <w:color w:val="000000"/>
          <w:sz w:val="28"/>
        </w:rPr>
        <w:t>
</w:t>
      </w:r>
      <w:r>
        <w:rPr>
          <w:rFonts w:ascii="Times New Roman"/>
          <w:b w:val="false"/>
          <w:i w:val="false"/>
          <w:color w:val="000000"/>
          <w:sz w:val="28"/>
        </w:rPr>
        <w:t>
      Тұрғын үй құрылысы саласында жергілікті атқарушы органдар тұрғын үй құрылыс жинақтары жүйесі арқылы құрылыс салу үшін ӘКК-ке кредит беруге республикалық бюджеттен бөлінген кредиттерді пайдалану мүмкін.</w:t>
      </w:r>
      <w:r>
        <w:br/>
      </w:r>
      <w:r>
        <w:rPr>
          <w:rFonts w:ascii="Times New Roman"/>
          <w:b w:val="false"/>
          <w:i w:val="false"/>
          <w:color w:val="000000"/>
          <w:sz w:val="28"/>
        </w:rPr>
        <w:t>
</w:t>
      </w:r>
      <w:r>
        <w:rPr>
          <w:rFonts w:ascii="Times New Roman"/>
          <w:b w:val="false"/>
          <w:i w:val="false"/>
          <w:color w:val="000000"/>
          <w:sz w:val="28"/>
        </w:rPr>
        <w:t>
      Дағдарысқа дейінгі кезеңде (2008 жылға дейін) құрылыстың жалпы көлеміндегі негізгі 50 % - 60 % үлесті ЖТҚ алғанын атап өту қажет.</w:t>
      </w:r>
      <w:r>
        <w:br/>
      </w:r>
      <w:r>
        <w:rPr>
          <w:rFonts w:ascii="Times New Roman"/>
          <w:b w:val="false"/>
          <w:i w:val="false"/>
          <w:color w:val="000000"/>
          <w:sz w:val="28"/>
        </w:rPr>
        <w:t>
</w:t>
      </w:r>
      <w:r>
        <w:rPr>
          <w:rFonts w:ascii="Times New Roman"/>
          <w:b w:val="false"/>
          <w:i w:val="false"/>
          <w:color w:val="000000"/>
          <w:sz w:val="28"/>
        </w:rPr>
        <w:t>
      ЖТҚ-ны ынталандыру және одан әрі дамыту үшін мыналарды көздеу қажет:</w:t>
      </w:r>
      <w:r>
        <w:br/>
      </w:r>
      <w:r>
        <w:rPr>
          <w:rFonts w:ascii="Times New Roman"/>
          <w:b w:val="false"/>
          <w:i w:val="false"/>
          <w:color w:val="000000"/>
          <w:sz w:val="28"/>
        </w:rPr>
        <w:t>
</w:t>
      </w:r>
      <w:r>
        <w:rPr>
          <w:rFonts w:ascii="Times New Roman"/>
          <w:b w:val="false"/>
          <w:i w:val="false"/>
          <w:color w:val="000000"/>
          <w:sz w:val="28"/>
        </w:rPr>
        <w:t>
      халықтың қалың жігіне қолжетімді ЖТҚ-ға кредит беру тетігін әзірлеу және енгізу;</w:t>
      </w:r>
      <w:r>
        <w:br/>
      </w:r>
      <w:r>
        <w:rPr>
          <w:rFonts w:ascii="Times New Roman"/>
          <w:b w:val="false"/>
          <w:i w:val="false"/>
          <w:color w:val="000000"/>
          <w:sz w:val="28"/>
        </w:rPr>
        <w:t>
</w:t>
      </w:r>
      <w:r>
        <w:rPr>
          <w:rFonts w:ascii="Times New Roman"/>
          <w:b w:val="false"/>
          <w:i w:val="false"/>
          <w:color w:val="000000"/>
          <w:sz w:val="28"/>
        </w:rPr>
        <w:t>
      үйлерді жаңа технологиялар бойынша тұрғызу үшін жергілікті құрылыс материалдарының өндірісін дамыту;</w:t>
      </w:r>
      <w:r>
        <w:br/>
      </w:r>
      <w:r>
        <w:rPr>
          <w:rFonts w:ascii="Times New Roman"/>
          <w:b w:val="false"/>
          <w:i w:val="false"/>
          <w:color w:val="000000"/>
          <w:sz w:val="28"/>
        </w:rPr>
        <w:t>
</w:t>
      </w:r>
      <w:r>
        <w:rPr>
          <w:rFonts w:ascii="Times New Roman"/>
          <w:b w:val="false"/>
          <w:i w:val="false"/>
          <w:color w:val="000000"/>
          <w:sz w:val="28"/>
        </w:rPr>
        <w:t>
      азаматтардың жеке тұрғын үйді тиісті органдар белгілеген тәртіппен келісілген жоба бойынша салуы. Бұл ретте аз қабатты тұрғын үйлер салудың үлгі жобаларын әзірлеу қажет. Бұл жобалар азаматтарға тегін берілуге тиіс;</w:t>
      </w:r>
      <w:r>
        <w:br/>
      </w:r>
      <w:r>
        <w:rPr>
          <w:rFonts w:ascii="Times New Roman"/>
          <w:b w:val="false"/>
          <w:i w:val="false"/>
          <w:color w:val="000000"/>
          <w:sz w:val="28"/>
        </w:rPr>
        <w:t>
</w:t>
      </w:r>
      <w:r>
        <w:rPr>
          <w:rFonts w:ascii="Times New Roman"/>
          <w:b w:val="false"/>
          <w:i w:val="false"/>
          <w:color w:val="000000"/>
          <w:sz w:val="28"/>
        </w:rPr>
        <w:t>
      ЖТҚ-ға арналған алаңдар бекітілген бас жоспарларға, егжей-тегжейлі жоспарлау жобаларына және елді мекендерде құрылыс салу қағидаларына сәйкес алаптармен бөлінуге тиіс;</w:t>
      </w:r>
      <w:r>
        <w:br/>
      </w:r>
      <w:r>
        <w:rPr>
          <w:rFonts w:ascii="Times New Roman"/>
          <w:b w:val="false"/>
          <w:i w:val="false"/>
          <w:color w:val="000000"/>
          <w:sz w:val="28"/>
        </w:rPr>
        <w:t>
</w:t>
      </w:r>
      <w:r>
        <w:rPr>
          <w:rFonts w:ascii="Times New Roman"/>
          <w:b w:val="false"/>
          <w:i w:val="false"/>
          <w:color w:val="000000"/>
          <w:sz w:val="28"/>
        </w:rPr>
        <w:t>
      ЖТҚ-ға бөлінген алаптар тұрғын үйлердің құрылысы басталғанға дейін инженерлік-коммуникациялық инфрақұрылыммен қамтамасыз етілуге тиіс.</w:t>
      </w:r>
      <w:r>
        <w:br/>
      </w:r>
      <w:r>
        <w:rPr>
          <w:rFonts w:ascii="Times New Roman"/>
          <w:b w:val="false"/>
          <w:i w:val="false"/>
          <w:color w:val="000000"/>
          <w:sz w:val="28"/>
        </w:rPr>
        <w:t>
</w:t>
      </w:r>
      <w:r>
        <w:rPr>
          <w:rFonts w:ascii="Times New Roman"/>
          <w:b w:val="false"/>
          <w:i w:val="false"/>
          <w:color w:val="000000"/>
          <w:sz w:val="28"/>
        </w:rPr>
        <w:t>
      Құрылыс салынатын аудандарда тиісті инженерлік-коммуникациялық инфрақұрылымның: жылумен, сумен, газбен және электрмен жабдықтаудың квартал ішіндегі инженерлік желілерінің, кәріздің, инженерлік құрылыстар мен жолдардың болуы салынып жатқан тұрғын үйді пайдалануға уақтылы беруді қамтамасыз етудің негізгі факторы болып табылады.</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аудандардың инженерлік-коммуникациялық инфрақұрылымын дамытуды аула ішіндегі аумақтарды, кіреберістер мен үйге кіретін жолдарды абаттандыруды қоса алғанда, тұрғын үй құрылысы салынатын аудандарда инженерлік-коммуникациялық инфрақұрылымды жобалауға, дамытуға және (немесе) сметалық құн бойынша жеке құрылыс салушылардан сатып алуға бөлінетін республикалық бюджеттің қаражаты есебінен жүзеге асыру ұйғарылып отыр. Бұл ретте жеке құрылыс салушылар инженерлік-коммуникациялық инфрақұрылым құрылысының сметалық құны бойынша Мемлекеттік сараптаманың оң қорытындысын алуға тиіс.</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2006 жылғы 28 тамыздағы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 жылға дейінгі аумақтық даму стратегиясы шеңберінде Алматы облысында Алматы қаласының серіктес қалаларын (G-4 City және «Алтын сай») салу және Ақмола облысында Астана қаласының серіктес қаласы ретінде Қосшы селосын дамыту көзделген. Оларда алдын ала, оның ішінде инженерлік-коммуникациялық инфрақұрылымды дамыту, сондай-ақ мемлекеттік қажеттіліктер үшін жерді алып қою жұмыстарын жүргізу үшін бюджеттік қаржыландыру көзделіп отыр.</w:t>
      </w:r>
      <w:r>
        <w:br/>
      </w:r>
      <w:r>
        <w:rPr>
          <w:rFonts w:ascii="Times New Roman"/>
          <w:b w:val="false"/>
          <w:i w:val="false"/>
          <w:color w:val="000000"/>
          <w:sz w:val="28"/>
        </w:rPr>
        <w:t>
</w:t>
      </w:r>
      <w:r>
        <w:rPr>
          <w:rFonts w:ascii="Times New Roman"/>
          <w:b w:val="false"/>
          <w:i w:val="false"/>
          <w:color w:val="000000"/>
          <w:sz w:val="28"/>
        </w:rPr>
        <w:t>
      Мемлекет басшысының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тұрғын үй құрылыс жинақтары жүйесін және жалпы тұрғын үй коммерциялық секторын дамыту жөніндегі жұмыстар басталды. Оның нәтижелері бойынша ҚТҚЖБ-ның қатысуымен жергілікті атқарушы органдар (бұдан әрі - ЖАО) арқылы кредиттік тұрғын үй салудың және сатудың жаңа схемасы әзірленді.</w:t>
      </w:r>
    </w:p>
    <w:bookmarkEnd w:id="15"/>
    <w:bookmarkStart w:name="z109" w:id="16"/>
    <w:p>
      <w:pPr>
        <w:spacing w:after="0"/>
        <w:ind w:left="0"/>
        <w:jc w:val="left"/>
      </w:pPr>
      <w:r>
        <w:rPr>
          <w:rFonts w:ascii="Times New Roman"/>
          <w:b/>
          <w:i w:val="false"/>
          <w:color w:val="000000"/>
        </w:rPr>
        <w:t xml:space="preserve"> 
5.1. Жергілікті атқарушы органдардың және тұрғын үй құрылыс жннақтары жүйесінің қатысуымен тұрғын үй салу және сату</w:t>
      </w:r>
    </w:p>
    <w:bookmarkEnd w:id="16"/>
    <w:p>
      <w:pPr>
        <w:spacing w:after="0"/>
        <w:ind w:left="0"/>
        <w:jc w:val="both"/>
      </w:pPr>
      <w:r>
        <w:rPr>
          <w:rFonts w:ascii="Times New Roman"/>
          <w:b w:val="false"/>
          <w:i w:val="false"/>
          <w:color w:val="ff0000"/>
          <w:sz w:val="28"/>
        </w:rPr>
        <w:t xml:space="preserve">      Ескерту. 5.1-кіші бөлімге өзгерту енгізілді - ҚР Үкіметінің 2011.09.13 </w:t>
      </w:r>
      <w:r>
        <w:rPr>
          <w:rFonts w:ascii="Times New Roman"/>
          <w:b w:val="false"/>
          <w:i w:val="false"/>
          <w:color w:val="ff0000"/>
          <w:sz w:val="28"/>
        </w:rPr>
        <w:t>№ 1049</w:t>
      </w:r>
      <w:r>
        <w:rPr>
          <w:rFonts w:ascii="Times New Roman"/>
          <w:b w:val="false"/>
          <w:i w:val="false"/>
          <w:color w:val="ff0000"/>
          <w:sz w:val="28"/>
        </w:rPr>
        <w:t xml:space="preserve">, 2012.05.24 </w:t>
      </w:r>
      <w:r>
        <w:rPr>
          <w:rFonts w:ascii="Times New Roman"/>
          <w:b w:val="false"/>
          <w:i w:val="false"/>
          <w:color w:val="ff0000"/>
          <w:sz w:val="28"/>
        </w:rPr>
        <w:t>N 672</w:t>
      </w:r>
      <w:r>
        <w:rPr>
          <w:rFonts w:ascii="Times New Roman"/>
          <w:b w:val="false"/>
          <w:i w:val="false"/>
          <w:color w:val="ff0000"/>
          <w:sz w:val="28"/>
        </w:rPr>
        <w:t xml:space="preserve"> Қаулыларымен.</w:t>
      </w:r>
    </w:p>
    <w:bookmarkStart w:name="z110" w:id="17"/>
    <w:p>
      <w:pPr>
        <w:spacing w:after="0"/>
        <w:ind w:left="0"/>
        <w:jc w:val="both"/>
      </w:pPr>
      <w:r>
        <w:rPr>
          <w:rFonts w:ascii="Times New Roman"/>
          <w:b w:val="false"/>
          <w:i w:val="false"/>
          <w:color w:val="000000"/>
          <w:sz w:val="28"/>
        </w:rPr>
        <w:t>
      Тұрғын үй құрылыс жинақтары жүйесі арқылы тұрғын үй салу және сату мынадай түрде көрінетін болады:</w:t>
      </w:r>
      <w:r>
        <w:br/>
      </w:r>
      <w:r>
        <w:rPr>
          <w:rFonts w:ascii="Times New Roman"/>
          <w:b w:val="false"/>
          <w:i w:val="false"/>
          <w:color w:val="000000"/>
          <w:sz w:val="28"/>
        </w:rPr>
        <w:t>
</w:t>
      </w:r>
      <w:r>
        <w:rPr>
          <w:rFonts w:ascii="Times New Roman"/>
          <w:b w:val="false"/>
          <w:i w:val="false"/>
          <w:color w:val="000000"/>
          <w:sz w:val="28"/>
        </w:rPr>
        <w:t>
      1) тұрғын үй салуды жүзеге асыру үшін республикалық бюджеттен ЖАО-ға кредиттер бөлу. Жоба әлеуметтік-кәсіпкерлік корпорациялар арқылы іске асырылған жағдайда ЖАО тұрғын үй салуды жүзеге асыру үшін ӘКК-ке бюджеттік кредит бөледі.</w:t>
      </w:r>
      <w:r>
        <w:br/>
      </w:r>
      <w:r>
        <w:rPr>
          <w:rFonts w:ascii="Times New Roman"/>
          <w:b w:val="false"/>
          <w:i w:val="false"/>
          <w:color w:val="000000"/>
          <w:sz w:val="28"/>
        </w:rPr>
        <w:t>
      Тұрғын үй жайлылық деңгейі бойынша 3 немесе 4-сыныпты болуға тиіс;</w:t>
      </w:r>
      <w:r>
        <w:br/>
      </w:r>
      <w:r>
        <w:rPr>
          <w:rFonts w:ascii="Times New Roman"/>
          <w:b w:val="false"/>
          <w:i w:val="false"/>
          <w:color w:val="000000"/>
          <w:sz w:val="28"/>
        </w:rPr>
        <w:t>
</w:t>
      </w:r>
      <w:r>
        <w:rPr>
          <w:rFonts w:ascii="Times New Roman"/>
          <w:b w:val="false"/>
          <w:i w:val="false"/>
          <w:color w:val="000000"/>
          <w:sz w:val="28"/>
        </w:rPr>
        <w:t>
      2) тұрғын үй құрылыс жинақтары жүйесі арқылы тұрғын үй салу және сату жөніндегі жобалар шеңберінде ЖАО мен ҚТҚЖБ-ның ынтымақтастық ниеті туралы келісімге қол қоюы.</w:t>
      </w:r>
      <w:r>
        <w:br/>
      </w:r>
      <w:r>
        <w:rPr>
          <w:rFonts w:ascii="Times New Roman"/>
          <w:b w:val="false"/>
          <w:i w:val="false"/>
          <w:color w:val="000000"/>
          <w:sz w:val="28"/>
        </w:rPr>
        <w:t>
      ЖАО-мен және ҚТҚЖБ-мен келісілген жобалар іріктелгеннен кейін әрбір құрылыс объектісі бойынша ЖАО мен ҚТҚЖБ-ның тұрғын үй салу және сату жөніндегі ынтымақтастығы туралы келісімге қол қойылады;</w:t>
      </w:r>
      <w:r>
        <w:br/>
      </w:r>
      <w:r>
        <w:rPr>
          <w:rFonts w:ascii="Times New Roman"/>
          <w:b w:val="false"/>
          <w:i w:val="false"/>
          <w:color w:val="000000"/>
          <w:sz w:val="28"/>
        </w:rPr>
        <w:t>
</w:t>
      </w:r>
      <w:r>
        <w:rPr>
          <w:rFonts w:ascii="Times New Roman"/>
          <w:b w:val="false"/>
          <w:i w:val="false"/>
          <w:color w:val="000000"/>
          <w:sz w:val="28"/>
        </w:rPr>
        <w:t>
      3) ҚТҚЖБ-ның сатып алушылардың пулын қалыптастыруы және  құрылыс объектісіндегі пәтерлерді олардың арасында бөлуі.</w:t>
      </w:r>
      <w:r>
        <w:br/>
      </w:r>
      <w:r>
        <w:rPr>
          <w:rFonts w:ascii="Times New Roman"/>
          <w:b w:val="false"/>
          <w:i w:val="false"/>
          <w:color w:val="000000"/>
          <w:sz w:val="28"/>
        </w:rPr>
        <w:t>
      ҚТҚЖБ пулға қатысушылармен құрылыстың схемасына қатысу шарты бар жеке келісім жасайды;</w:t>
      </w:r>
      <w:r>
        <w:br/>
      </w:r>
      <w:r>
        <w:rPr>
          <w:rFonts w:ascii="Times New Roman"/>
          <w:b w:val="false"/>
          <w:i w:val="false"/>
          <w:color w:val="000000"/>
          <w:sz w:val="28"/>
        </w:rPr>
        <w:t>
</w:t>
      </w:r>
      <w:r>
        <w:rPr>
          <w:rFonts w:ascii="Times New Roman"/>
          <w:b w:val="false"/>
          <w:i w:val="false"/>
          <w:color w:val="000000"/>
          <w:sz w:val="28"/>
        </w:rPr>
        <w:t>
      4) ЖАО-ның сатып алушылар пулына қатысушылармен пәтерлерді сатып алу-сату шарттарына қол қоюы;</w:t>
      </w:r>
      <w:r>
        <w:br/>
      </w:r>
      <w:r>
        <w:rPr>
          <w:rFonts w:ascii="Times New Roman"/>
          <w:b w:val="false"/>
          <w:i w:val="false"/>
          <w:color w:val="000000"/>
          <w:sz w:val="28"/>
        </w:rPr>
        <w:t>
</w:t>
      </w:r>
      <w:r>
        <w:rPr>
          <w:rFonts w:ascii="Times New Roman"/>
          <w:b w:val="false"/>
          <w:i w:val="false"/>
          <w:color w:val="000000"/>
          <w:sz w:val="28"/>
        </w:rPr>
        <w:t>
      5) бөлінген пәтерлерді сатып алу үшін ҚТҚЖБ-ның пулға қатысушыларға қарыздар беруі.</w:t>
      </w:r>
      <w:r>
        <w:br/>
      </w:r>
      <w:r>
        <w:rPr>
          <w:rFonts w:ascii="Times New Roman"/>
          <w:b w:val="false"/>
          <w:i w:val="false"/>
          <w:color w:val="000000"/>
          <w:sz w:val="28"/>
        </w:rPr>
        <w:t>
      Пулға қатысушы кепілді қамтамасыз ету ретінде сатып алынған пәтерді ҚТҚЖБ-ға береді.</w:t>
      </w:r>
      <w:r>
        <w:br/>
      </w:r>
      <w:r>
        <w:rPr>
          <w:rFonts w:ascii="Times New Roman"/>
          <w:b w:val="false"/>
          <w:i w:val="false"/>
          <w:color w:val="000000"/>
          <w:sz w:val="28"/>
        </w:rPr>
        <w:t>
      ҚТҚЖБ қарыздар сомасын және/немесе сатып алушылар пулына қатысушылардың жинақтарын ЖАО-ның немесе ӘКК-нің сатып алынатын пәтерлердің төлем шотына аударуды жүзеге асырады;</w:t>
      </w:r>
      <w:r>
        <w:br/>
      </w:r>
      <w:r>
        <w:rPr>
          <w:rFonts w:ascii="Times New Roman"/>
          <w:b w:val="false"/>
          <w:i w:val="false"/>
          <w:color w:val="000000"/>
          <w:sz w:val="28"/>
        </w:rPr>
        <w:t>
</w:t>
      </w:r>
      <w:r>
        <w:rPr>
          <w:rFonts w:ascii="Times New Roman"/>
          <w:b w:val="false"/>
          <w:i w:val="false"/>
          <w:color w:val="000000"/>
          <w:sz w:val="28"/>
        </w:rPr>
        <w:t>
      6) ЖАО-ның кредитті республикалық бюджетке қайтаруы. Жоба әлеуметтік-кәсіпкерлік корпорация арқылы іске асырылған жағдайда ӘКК жасалған кредиттік шарттың шеңберінде белгіленген сыйақы ставкасын ескере отырып, ЖАО-ға кредиттің сомасын қайтарады.</w:t>
      </w:r>
      <w:r>
        <w:br/>
      </w:r>
      <w:r>
        <w:rPr>
          <w:rFonts w:ascii="Times New Roman"/>
          <w:b w:val="false"/>
          <w:i w:val="false"/>
          <w:color w:val="000000"/>
          <w:sz w:val="28"/>
        </w:rPr>
        <w:t>
</w:t>
      </w:r>
      <w:r>
        <w:rPr>
          <w:rFonts w:ascii="Times New Roman"/>
          <w:b w:val="false"/>
          <w:i w:val="false"/>
          <w:color w:val="000000"/>
          <w:sz w:val="28"/>
        </w:rPr>
        <w:t>
      ЖАО құрылысты белгіленген тәртіппен мемлекеттік-жеке меншік әріптестік қағидатында жүзеге асырады не жеке құрылыс салушыдан тұрғын үйлерді сатып алады. Бұл орайда ЖАО мен ҚТҚЖБ арасындағы тұрғын үйді салу және сату жөніндегі шарттың талаптары сақталуға тиіс.</w:t>
      </w:r>
      <w:r>
        <w:br/>
      </w:r>
      <w:r>
        <w:rPr>
          <w:rFonts w:ascii="Times New Roman"/>
          <w:b w:val="false"/>
          <w:i w:val="false"/>
          <w:color w:val="000000"/>
          <w:sz w:val="28"/>
        </w:rPr>
        <w:t>
</w:t>
      </w:r>
      <w:r>
        <w:rPr>
          <w:rFonts w:ascii="Times New Roman"/>
          <w:b w:val="false"/>
          <w:i w:val="false"/>
          <w:color w:val="000000"/>
          <w:sz w:val="28"/>
        </w:rPr>
        <w:t>
      Құрылыс кезінде сатып алушылар пулына қатысушылардың өкілі ретінде ҚТҚЖБ тұрғын үйдің әрбір объектісі құрылысының барысын мониторингілеуді жүзеге асырады. Құрылыс аяқталғаннан кейін ЖАО салынған тұрғын үй объектісінің, пайдалануға қабылдауға қатысу үшін тұрғын үй объектісі пайдалануға беруге дайын екендігі туралы ҚТҚЖБ-ға жазбаша хабарлайды.</w:t>
      </w:r>
      <w:r>
        <w:br/>
      </w:r>
      <w:r>
        <w:rPr>
          <w:rFonts w:ascii="Times New Roman"/>
          <w:b w:val="false"/>
          <w:i w:val="false"/>
          <w:color w:val="000000"/>
          <w:sz w:val="28"/>
        </w:rPr>
        <w:t>
</w:t>
      </w:r>
      <w:r>
        <w:rPr>
          <w:rFonts w:ascii="Times New Roman"/>
          <w:b w:val="false"/>
          <w:i w:val="false"/>
          <w:color w:val="000000"/>
          <w:sz w:val="28"/>
        </w:rPr>
        <w:t>
      Тұрғын үй объектісі пайдалануға берілгеннен кейін:</w:t>
      </w:r>
      <w:r>
        <w:br/>
      </w:r>
      <w:r>
        <w:rPr>
          <w:rFonts w:ascii="Times New Roman"/>
          <w:b w:val="false"/>
          <w:i w:val="false"/>
          <w:color w:val="000000"/>
          <w:sz w:val="28"/>
        </w:rPr>
        <w:t>
</w:t>
      </w:r>
      <w:r>
        <w:rPr>
          <w:rFonts w:ascii="Times New Roman"/>
          <w:b w:val="false"/>
          <w:i w:val="false"/>
          <w:color w:val="000000"/>
          <w:sz w:val="28"/>
        </w:rPr>
        <w:t>
      ҚТҚЖБ тұрғын үй объектісі бойынша пулға қатысушылар арасында пәтерлерді бөлу жүзеге асырады;</w:t>
      </w:r>
      <w:r>
        <w:br/>
      </w:r>
      <w:r>
        <w:rPr>
          <w:rFonts w:ascii="Times New Roman"/>
          <w:b w:val="false"/>
          <w:i w:val="false"/>
          <w:color w:val="000000"/>
          <w:sz w:val="28"/>
        </w:rPr>
        <w:t>
</w:t>
      </w:r>
      <w:r>
        <w:rPr>
          <w:rFonts w:ascii="Times New Roman"/>
          <w:b w:val="false"/>
          <w:i w:val="false"/>
          <w:color w:val="000000"/>
          <w:sz w:val="28"/>
        </w:rPr>
        <w:t>
      әрбір тұрғын үй объектісі бойынша ҚТҚЖБ ұсынған пулға қатысушылар тізімінің негізінде ЖАО тұрғын үйді сатып алу-сату шарттарын жасайды, тұрғын үйге меншік құқығын ресімдеуді және тіркеуді қамтамасыз етеді;</w:t>
      </w:r>
      <w:r>
        <w:br/>
      </w:r>
      <w:r>
        <w:rPr>
          <w:rFonts w:ascii="Times New Roman"/>
          <w:b w:val="false"/>
          <w:i w:val="false"/>
          <w:color w:val="000000"/>
          <w:sz w:val="28"/>
        </w:rPr>
        <w:t>
</w:t>
      </w:r>
      <w:r>
        <w:rPr>
          <w:rFonts w:ascii="Times New Roman"/>
          <w:b w:val="false"/>
          <w:i w:val="false"/>
          <w:color w:val="000000"/>
          <w:sz w:val="28"/>
        </w:rPr>
        <w:t>
      ҚТҚЖБ кепіл шартын тіркеуді қамтамасыз етеді.</w:t>
      </w:r>
      <w:r>
        <w:br/>
      </w:r>
      <w:r>
        <w:rPr>
          <w:rFonts w:ascii="Times New Roman"/>
          <w:b w:val="false"/>
          <w:i w:val="false"/>
          <w:color w:val="000000"/>
          <w:sz w:val="28"/>
        </w:rPr>
        <w:t>
</w:t>
      </w:r>
      <w:r>
        <w:rPr>
          <w:rFonts w:ascii="Times New Roman"/>
          <w:b w:val="false"/>
          <w:i w:val="false"/>
          <w:color w:val="000000"/>
          <w:sz w:val="28"/>
        </w:rPr>
        <w:t>
      Салымшылардың пулын қалыптастыруға қойылатын негізгі талаптар:</w:t>
      </w:r>
      <w:r>
        <w:br/>
      </w:r>
      <w:r>
        <w:rPr>
          <w:rFonts w:ascii="Times New Roman"/>
          <w:b w:val="false"/>
          <w:i w:val="false"/>
          <w:color w:val="000000"/>
          <w:sz w:val="28"/>
        </w:rPr>
        <w:t>
</w:t>
      </w:r>
      <w:r>
        <w:rPr>
          <w:rFonts w:ascii="Times New Roman"/>
          <w:b w:val="false"/>
          <w:i w:val="false"/>
          <w:color w:val="000000"/>
          <w:sz w:val="28"/>
        </w:rPr>
        <w:t>
      ҚТҚЖБ тұрғын үйді тұрғын үй қарызы есебінен сатып ала алатын өз салымшыларының ішінен пул қалыптастырады. Аталған тұрғын үйді сатып алу алдын ала және аралық тұрғын үй заемдары есебінен де жүзеге асырылуы мүмкін;</w:t>
      </w:r>
      <w:r>
        <w:br/>
      </w:r>
      <w:r>
        <w:rPr>
          <w:rFonts w:ascii="Times New Roman"/>
          <w:b w:val="false"/>
          <w:i w:val="false"/>
          <w:color w:val="000000"/>
          <w:sz w:val="28"/>
        </w:rPr>
        <w:t>
</w:t>
      </w:r>
      <w:r>
        <w:rPr>
          <w:rFonts w:ascii="Times New Roman"/>
          <w:b w:val="false"/>
          <w:i w:val="false"/>
          <w:color w:val="000000"/>
          <w:sz w:val="28"/>
        </w:rPr>
        <w:t>
      сатып алушылардың пулын қалыптастырған кезде олар тұрғын үй пайдалануға берген кезде сәтте тұрғын үй қарызын алуға шарттарды орындаған ҚТҚЖБ салымшыларының басым құқығы болады.</w:t>
      </w:r>
      <w:r>
        <w:br/>
      </w:r>
      <w:r>
        <w:rPr>
          <w:rFonts w:ascii="Times New Roman"/>
          <w:b w:val="false"/>
          <w:i w:val="false"/>
          <w:color w:val="000000"/>
          <w:sz w:val="28"/>
        </w:rPr>
        <w:t>
</w:t>
      </w:r>
      <w:r>
        <w:rPr>
          <w:rFonts w:ascii="Times New Roman"/>
          <w:b w:val="false"/>
          <w:i w:val="false"/>
          <w:color w:val="000000"/>
          <w:sz w:val="28"/>
        </w:rPr>
        <w:t>
      Пулға қалыптастырушыларға қойылатын негізгі өлшемдер:</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 жинақ ақшасы туралы» Қазақстан Республикасының 2007 жылғы 7 желтоқсандағы Заңының нормаларын, қарыздар алу үшін тұрғын үй құрылыс жинақтары туралы шарттың талаптарын және ҚТҚЖБ-ның ішкі нормативтік құжаттарын орындау;</w:t>
      </w:r>
      <w:r>
        <w:br/>
      </w:r>
      <w:r>
        <w:rPr>
          <w:rFonts w:ascii="Times New Roman"/>
          <w:b w:val="false"/>
          <w:i w:val="false"/>
          <w:color w:val="000000"/>
          <w:sz w:val="28"/>
        </w:rPr>
        <w:t>
</w:t>
      </w:r>
      <w:r>
        <w:rPr>
          <w:rFonts w:ascii="Times New Roman"/>
          <w:b w:val="false"/>
          <w:i w:val="false"/>
          <w:color w:val="000000"/>
          <w:sz w:val="28"/>
        </w:rPr>
        <w:t>
      ҚТҚЖБ талаптарына сәйкес қарызға қызмет көрсету үшін төлем қабілетін растау;</w:t>
      </w:r>
      <w:r>
        <w:br/>
      </w:r>
      <w:r>
        <w:rPr>
          <w:rFonts w:ascii="Times New Roman"/>
          <w:b w:val="false"/>
          <w:i w:val="false"/>
          <w:color w:val="000000"/>
          <w:sz w:val="28"/>
        </w:rPr>
        <w:t>
</w:t>
      </w:r>
      <w:r>
        <w:rPr>
          <w:rFonts w:ascii="Times New Roman"/>
          <w:b w:val="false"/>
          <w:i w:val="false"/>
          <w:color w:val="000000"/>
          <w:sz w:val="28"/>
        </w:rPr>
        <w:t>
      ҚТҚЖБ-ның ішкі құжаттарында белгіленген талаптарға сәйкес кепілді қамтамасыз етуді ұсыну.</w:t>
      </w:r>
      <w:r>
        <w:br/>
      </w:r>
      <w:r>
        <w:rPr>
          <w:rFonts w:ascii="Times New Roman"/>
          <w:b w:val="false"/>
          <w:i w:val="false"/>
          <w:color w:val="000000"/>
          <w:sz w:val="28"/>
        </w:rPr>
        <w:t>
</w:t>
      </w:r>
      <w:r>
        <w:rPr>
          <w:rFonts w:ascii="Times New Roman"/>
          <w:b w:val="false"/>
          <w:i w:val="false"/>
          <w:color w:val="000000"/>
          <w:sz w:val="28"/>
        </w:rPr>
        <w:t>
      Халыққа тұрғын үйді сатудың шекті бағасы таза әрленген жайлылығы 3-сыныпты тұрғын үйдің бір шаршы метрі үшін Астана және Алматы қалаларында 142,5 мың теңгеден, Атырау, Өскемен және Ақтау қалаларында 112,5 мың теңгеден, қалған өңірлерде 90 мың теңгеден аспайтын болады.</w:t>
      </w:r>
      <w:r>
        <w:br/>
      </w:r>
      <w:r>
        <w:rPr>
          <w:rFonts w:ascii="Times New Roman"/>
          <w:b w:val="false"/>
          <w:i w:val="false"/>
          <w:color w:val="000000"/>
          <w:sz w:val="28"/>
        </w:rPr>
        <w:t>
      Халыққа тұрғын үйді сатудың шекті бағасы таза әрленген жайлылығы 4-сыныпты тұрғын үйдің бір шаршы метрі үшін Астана және Алматы қалаларында 120 мың теңгеден, қалған өңірлерде 80 мың теңгеден аспайтын болады.</w:t>
      </w:r>
      <w:r>
        <w:br/>
      </w:r>
      <w:r>
        <w:rPr>
          <w:rFonts w:ascii="Times New Roman"/>
          <w:b w:val="false"/>
          <w:i w:val="false"/>
          <w:color w:val="000000"/>
          <w:sz w:val="28"/>
        </w:rPr>
        <w:t>
</w:t>
      </w:r>
      <w:r>
        <w:rPr>
          <w:rFonts w:ascii="Times New Roman"/>
          <w:b w:val="false"/>
          <w:i w:val="false"/>
          <w:color w:val="000000"/>
          <w:sz w:val="28"/>
        </w:rPr>
        <w:t>
      Халыққа тұрғын үйді сатудың шекті бағасы таза әрленген тұрғын үйдің бір шаршы метрі үшін Алматы қаласында 142,5 мың теңгеден аспайды, Астана, Атырау, Өскемен және Ақтау қалаларында 112,5 мың теңгеден аспайды, қалған өңірлерде 90 мың теңгеден аспайтын болады.</w:t>
      </w:r>
      <w:r>
        <w:br/>
      </w:r>
      <w:r>
        <w:rPr>
          <w:rFonts w:ascii="Times New Roman"/>
          <w:b w:val="false"/>
          <w:i w:val="false"/>
          <w:color w:val="000000"/>
          <w:sz w:val="28"/>
        </w:rPr>
        <w:t>
</w:t>
      </w:r>
      <w:r>
        <w:rPr>
          <w:rFonts w:ascii="Times New Roman"/>
          <w:b w:val="false"/>
          <w:i w:val="false"/>
          <w:color w:val="000000"/>
          <w:sz w:val="28"/>
        </w:rPr>
        <w:t>
      Тұрғын үй құрылысының құны жобалау-сметалық құжаттамамен және Мемлекеттік сараптамамен анықталатын болады.</w:t>
      </w:r>
      <w:r>
        <w:br/>
      </w:r>
      <w:r>
        <w:rPr>
          <w:rFonts w:ascii="Times New Roman"/>
          <w:b w:val="false"/>
          <w:i w:val="false"/>
          <w:color w:val="000000"/>
          <w:sz w:val="28"/>
        </w:rPr>
        <w:t>
</w:t>
      </w:r>
      <w:r>
        <w:rPr>
          <w:rFonts w:ascii="Times New Roman"/>
          <w:b w:val="false"/>
          <w:i w:val="false"/>
          <w:color w:val="000000"/>
          <w:sz w:val="28"/>
        </w:rPr>
        <w:t>
      Кредиттік тұрғын үй салуға және (немесе) жеке құрылыс салушылардан сатып алуға арналған шығындар салу құнынан асып кеткен жағдайда, ол жергілікті бюджеттің қаражаты есебінен жүргізілуі мүмкін.</w:t>
      </w:r>
      <w:r>
        <w:br/>
      </w:r>
      <w:r>
        <w:rPr>
          <w:rFonts w:ascii="Times New Roman"/>
          <w:b w:val="false"/>
          <w:i w:val="false"/>
          <w:color w:val="000000"/>
          <w:sz w:val="28"/>
        </w:rPr>
        <w:t>
</w:t>
      </w:r>
      <w:r>
        <w:rPr>
          <w:rFonts w:ascii="Times New Roman"/>
          <w:b w:val="false"/>
          <w:i w:val="false"/>
          <w:color w:val="000000"/>
          <w:sz w:val="28"/>
        </w:rPr>
        <w:t>
      Осы тұрғын үй салу схемасын өңірлердің әкімдіктері қолдап отыр.</w:t>
      </w:r>
      <w:r>
        <w:br/>
      </w:r>
      <w:r>
        <w:rPr>
          <w:rFonts w:ascii="Times New Roman"/>
          <w:b w:val="false"/>
          <w:i w:val="false"/>
          <w:color w:val="000000"/>
          <w:sz w:val="28"/>
        </w:rPr>
        <w:t>
      Осы схеманы практика жүзінде іске асыру үшін жергілікті атқарушы органдар инженерлік-коммуникациялық инфрақұрылым жеткізілген жер учаскелерін бөлуге тиіс.</w:t>
      </w:r>
      <w:r>
        <w:br/>
      </w:r>
      <w:r>
        <w:rPr>
          <w:rFonts w:ascii="Times New Roman"/>
          <w:b w:val="false"/>
          <w:i w:val="false"/>
          <w:color w:val="000000"/>
          <w:sz w:val="28"/>
        </w:rPr>
        <w:t>
</w:t>
      </w:r>
      <w:r>
        <w:rPr>
          <w:rFonts w:ascii="Times New Roman"/>
          <w:b w:val="false"/>
          <w:i w:val="false"/>
          <w:color w:val="000000"/>
          <w:sz w:val="28"/>
        </w:rPr>
        <w:t>
      Осы схема халықтың қалың жігі үшін тұрғын үйге қолжетімділікті арттырады.</w:t>
      </w:r>
      <w:r>
        <w:br/>
      </w:r>
      <w:r>
        <w:rPr>
          <w:rFonts w:ascii="Times New Roman"/>
          <w:b w:val="false"/>
          <w:i w:val="false"/>
          <w:color w:val="000000"/>
          <w:sz w:val="28"/>
        </w:rPr>
        <w:t>
</w:t>
      </w:r>
      <w:r>
        <w:rPr>
          <w:rFonts w:ascii="Times New Roman"/>
          <w:b w:val="false"/>
          <w:i w:val="false"/>
          <w:color w:val="000000"/>
          <w:sz w:val="28"/>
        </w:rPr>
        <w:t>
Кредит беру шарттарын жеңілдету, ЖАО салған тұрғын үйді дер кезінде және толық сатып алуды қамтамасыз ету мақсатында алдын ала және аралық тұрғын үй қарыздарын беру үшін ҚТҚЖБ-ға бюджет қаражаты бөлінеді, ол ҚТҚЖБ-ның меншікті қаражатымен бірге аталған қарыздарды беру үшін пайдаланылады. Бюджет қаражаты мен ҚТҚЖБ-ның қаражатын осылайша пайдалану нәтижесінде тұрғын үй салудың және сатудың аталған тетіктері шеңберінде тұрғын үй құрылыс жинақтары жүйесіне қатысушылар үшін алдын ала және аралық тұрғын үй қарыздары бойынша сыйақының түпкілікті ставкалары көрсетілген қарыздар бойынша ҚТҚЖБ-ның қолданыстағы сыйақы ставкасымен салыстырғанда төмен болады және ҚТҚЖБ-ның шұғыл шығындары мен кредиттік тәуекелдерді бағалауды ескере отырып белгіленеді. Бұл орайда «Қазақстан Республикасындағы тұрғын үй құрылысы жинақ ақшасы туралы» Қазақстан Республикасының Заңына тұрғын үй құрылыс жинақтарын жүйесінің барлық қатысушыларына жеңілдікті бюджеттік кредиттер есебінен ҚТҚЖБ-ның алдын ала және аралық тұрғын үй қарыздарын беру мүмкіндігін регламенттеу бөлігіне өзгерістер енгізудің орындылығы нысанасына талдау жүргізілетін болады.</w:t>
      </w:r>
      <w:r>
        <w:br/>
      </w:r>
      <w:r>
        <w:rPr>
          <w:rFonts w:ascii="Times New Roman"/>
          <w:b w:val="false"/>
          <w:i w:val="false"/>
          <w:color w:val="000000"/>
          <w:sz w:val="28"/>
        </w:rPr>
        <w:t>
</w:t>
      </w:r>
      <w:r>
        <w:rPr>
          <w:rFonts w:ascii="Times New Roman"/>
          <w:b w:val="false"/>
          <w:i w:val="false"/>
          <w:color w:val="000000"/>
          <w:sz w:val="28"/>
        </w:rPr>
        <w:t>
      Өңірлерде осы схеманы іске асыру - ҚТҚЖБ әлеуетін пайдаланудың бірінші сатысы ғана екенін алған өткен жөн.</w:t>
      </w:r>
      <w:r>
        <w:br/>
      </w:r>
      <w:r>
        <w:rPr>
          <w:rFonts w:ascii="Times New Roman"/>
          <w:b w:val="false"/>
          <w:i w:val="false"/>
          <w:color w:val="000000"/>
          <w:sz w:val="28"/>
        </w:rPr>
        <w:t>
</w:t>
      </w:r>
      <w:r>
        <w:rPr>
          <w:rFonts w:ascii="Times New Roman"/>
          <w:b w:val="false"/>
          <w:i w:val="false"/>
          <w:color w:val="000000"/>
          <w:sz w:val="28"/>
        </w:rPr>
        <w:t>
      Пилоттық жобаларды іске асырудың нәтижелері бойынша ҚТҚБЖ салымшыларының белгілі бір пулы қалыптастырылуға тиіс тұрғын үй сатып алуға кепілдік беретін. Бұл келтірілген тетік бойынша тұрғын үй құрылысына қаржы жұмсау үшін жеке инвесторларға түрткі болады. Бұл жағдайда ҚТҚБЖ меншікті және қарыз қаражатының есебінен тұрғын үй салып жатқан жеке инвесторларға тұрғын үй салуға өтінімдер жібереді. Бұл орайда жеке инвесторлар салған тұрғын үйді сатып алу үшін ҚТҚЖБ қосымша бюджет қаражатын көздеуі мүмкін.</w:t>
      </w:r>
    </w:p>
    <w:bookmarkEnd w:id="17"/>
    <w:bookmarkStart w:name="z224" w:id="18"/>
    <w:p>
      <w:pPr>
        <w:spacing w:after="0"/>
        <w:ind w:left="0"/>
        <w:jc w:val="left"/>
      </w:pPr>
      <w:r>
        <w:rPr>
          <w:rFonts w:ascii="Times New Roman"/>
          <w:b/>
          <w:i w:val="false"/>
          <w:color w:val="000000"/>
        </w:rPr>
        <w:t xml:space="preserve"> 
5.1.1. Қазақстан Республикасындағы тұрғын үй құрылысының 2008 – 2010 жылдарға арналған мемлекеттік бағдарламасының шеңберінде салынған тұрғын үйді сатып алуды аяқтау</w:t>
      </w:r>
    </w:p>
    <w:bookmarkEnd w:id="18"/>
    <w:p>
      <w:pPr>
        <w:spacing w:after="0"/>
        <w:ind w:left="0"/>
        <w:jc w:val="both"/>
      </w:pPr>
      <w:r>
        <w:rPr>
          <w:rFonts w:ascii="Times New Roman"/>
          <w:b w:val="false"/>
          <w:i w:val="false"/>
          <w:color w:val="ff0000"/>
          <w:sz w:val="28"/>
        </w:rPr>
        <w:t xml:space="preserve">      Ескерту. 5-бөлім 5.1.1-кіші бөліммен толықтырылды - ҚР Үкіметінің 2012.05.24 </w:t>
      </w:r>
      <w:r>
        <w:rPr>
          <w:rFonts w:ascii="Times New Roman"/>
          <w:b w:val="false"/>
          <w:i w:val="false"/>
          <w:color w:val="ff0000"/>
          <w:sz w:val="28"/>
        </w:rPr>
        <w:t>N 672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Республикасындағы тұрғын үй құрылысының 2008 – 2010 жылдарға арналған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шеңберінде салынған тұрғын үйді сатып алуды аяқтау үшін ҚТҚЖБ-ның осы бағдарламаға қатысушыларға жылына 4 % сыйақы ставкасы бойынша 26000 млн. теңге сомасында алдын ала және аралық тұрғын үй қарыздарын беруін жалғастыру қажет. Осы мақсатқа ҚТҚЖБ-ның жарғылық капиталын ұлғайтуға жұмсалатын қаражаттың бір бөлігі пайдаланылатын болады.</w:t>
      </w:r>
    </w:p>
    <w:bookmarkStart w:name="z136" w:id="19"/>
    <w:p>
      <w:pPr>
        <w:spacing w:after="0"/>
        <w:ind w:left="0"/>
        <w:jc w:val="left"/>
      </w:pPr>
      <w:r>
        <w:rPr>
          <w:rFonts w:ascii="Times New Roman"/>
          <w:b/>
          <w:i w:val="false"/>
          <w:color w:val="000000"/>
        </w:rPr>
        <w:t xml:space="preserve"> 
5.2. Екінші деңгейдегі банктерді қорландыру</w:t>
      </w:r>
    </w:p>
    <w:bookmarkEnd w:id="19"/>
    <w:p>
      <w:pPr>
        <w:spacing w:after="0"/>
        <w:ind w:left="0"/>
        <w:jc w:val="both"/>
      </w:pPr>
      <w:r>
        <w:rPr>
          <w:rFonts w:ascii="Times New Roman"/>
          <w:b w:val="false"/>
          <w:i w:val="false"/>
          <w:color w:val="ff0000"/>
          <w:sz w:val="28"/>
        </w:rPr>
        <w:t xml:space="preserve">      Ескерту. 5.2-кіші бөлімге өзгерту енгізілді - ҚР Үкіметінің 2011.09.13 </w:t>
      </w:r>
      <w:r>
        <w:rPr>
          <w:rFonts w:ascii="Times New Roman"/>
          <w:b w:val="false"/>
          <w:i w:val="false"/>
          <w:color w:val="ff0000"/>
          <w:sz w:val="28"/>
        </w:rPr>
        <w:t>№ 1049</w:t>
      </w:r>
      <w:r>
        <w:rPr>
          <w:rFonts w:ascii="Times New Roman"/>
          <w:b w:val="false"/>
          <w:i w:val="false"/>
          <w:color w:val="ff0000"/>
          <w:sz w:val="28"/>
        </w:rPr>
        <w:t xml:space="preserve"> Қаулысымен.</w:t>
      </w:r>
    </w:p>
    <w:bookmarkStart w:name="z137" w:id="20"/>
    <w:p>
      <w:pPr>
        <w:spacing w:after="0"/>
        <w:ind w:left="0"/>
        <w:jc w:val="both"/>
      </w:pPr>
      <w:r>
        <w:rPr>
          <w:rFonts w:ascii="Times New Roman"/>
          <w:b w:val="false"/>
          <w:i w:val="false"/>
          <w:color w:val="000000"/>
          <w:sz w:val="28"/>
        </w:rPr>
        <w:t>
      ЖТҚ-мен қатар тұрғын үйді іске қосудың жалпы көлеміндегі негізгі құрамдаушы коммерциялық тұрғын үй болып табылады, оның үлесі дағдарысқа дейінгі кезеңде шамамен 35-40 % болған.</w:t>
      </w:r>
      <w:r>
        <w:br/>
      </w:r>
      <w:r>
        <w:rPr>
          <w:rFonts w:ascii="Times New Roman"/>
          <w:b w:val="false"/>
          <w:i w:val="false"/>
          <w:color w:val="000000"/>
          <w:sz w:val="28"/>
        </w:rPr>
        <w:t>
</w:t>
      </w:r>
      <w:r>
        <w:rPr>
          <w:rFonts w:ascii="Times New Roman"/>
          <w:b w:val="false"/>
          <w:i w:val="false"/>
          <w:color w:val="000000"/>
          <w:sz w:val="28"/>
        </w:rPr>
        <w:t>
      Сондықтан, тұрғын үй құрылысының көлемін сақтап қалу мақсатында 2011 және одан кейінгі жылдары мемлекет құрылысты қаржыландыру үшін ЕДБ-ны қорландыруға қолдау көрсететін болады.</w:t>
      </w:r>
      <w:r>
        <w:br/>
      </w:r>
      <w:r>
        <w:rPr>
          <w:rFonts w:ascii="Times New Roman"/>
          <w:b w:val="false"/>
          <w:i w:val="false"/>
          <w:color w:val="000000"/>
          <w:sz w:val="28"/>
        </w:rPr>
        <w:t>
</w:t>
      </w:r>
      <w:r>
        <w:rPr>
          <w:rFonts w:ascii="Times New Roman"/>
          <w:b w:val="false"/>
          <w:i w:val="false"/>
          <w:color w:val="000000"/>
          <w:sz w:val="28"/>
        </w:rPr>
        <w:t>
      Бұл үшін жарғылық капиталын ұлғайту арқылы ҚТҚЖБ-ны республикалық бюджеттен қаржыландыру жүзеге асырылатын болады. Бұл ретте ҚТҚЖБ жылына 3 % сыйақы ставкасы бойынша 5 жыл мерзімге тепе-тең мөлшерде ҚТҚЖБ тарапынан 50 % (елу пайыз) және жоба құнының 50 %-ын (елу пайызын) құрайтын сомада ЕДБ-ке шартты депозит орналастыруды жүзеге асырады, мұнда соңғы қарыз алушы (жобалау компаниясы) үшін сыйақының тиімді ставкасы жылына 12 %-дан артық болмайды. Бұдан басқа, осы тетік бойынша дайын тұрғын үйді сату бекітілген бағамен жүргізілуге тиіс, мұнда әрленген дайын тұрғын үйдің 1 (бір) шаршы метрін сату құны 170 000 (бір жүз жетпіс мың) теңгеден артық болмайды.</w:t>
      </w:r>
      <w:r>
        <w:br/>
      </w:r>
      <w:r>
        <w:rPr>
          <w:rFonts w:ascii="Times New Roman"/>
          <w:b w:val="false"/>
          <w:i w:val="false"/>
          <w:color w:val="000000"/>
          <w:sz w:val="28"/>
        </w:rPr>
        <w:t>
      Жоғары сейсмикалық аудандар үшін тұрғын үйдің бір шаршы метрін салу құнына:</w:t>
      </w:r>
      <w:r>
        <w:br/>
      </w:r>
      <w:r>
        <w:rPr>
          <w:rFonts w:ascii="Times New Roman"/>
          <w:b w:val="false"/>
          <w:i w:val="false"/>
          <w:color w:val="000000"/>
          <w:sz w:val="28"/>
        </w:rPr>
        <w:t>
</w:t>
      </w:r>
      <w:r>
        <w:rPr>
          <w:rFonts w:ascii="Times New Roman"/>
          <w:b w:val="false"/>
          <w:i w:val="false"/>
          <w:color w:val="000000"/>
          <w:sz w:val="28"/>
        </w:rPr>
        <w:t>
      10 балл - 1,27;</w:t>
      </w:r>
      <w:r>
        <w:br/>
      </w:r>
      <w:r>
        <w:rPr>
          <w:rFonts w:ascii="Times New Roman"/>
          <w:b w:val="false"/>
          <w:i w:val="false"/>
          <w:color w:val="000000"/>
          <w:sz w:val="28"/>
        </w:rPr>
        <w:t>
</w:t>
      </w:r>
      <w:r>
        <w:rPr>
          <w:rFonts w:ascii="Times New Roman"/>
          <w:b w:val="false"/>
          <w:i w:val="false"/>
          <w:color w:val="000000"/>
          <w:sz w:val="28"/>
        </w:rPr>
        <w:t>
      9 балл - 1,22;</w:t>
      </w:r>
      <w:r>
        <w:br/>
      </w:r>
      <w:r>
        <w:rPr>
          <w:rFonts w:ascii="Times New Roman"/>
          <w:b w:val="false"/>
          <w:i w:val="false"/>
          <w:color w:val="000000"/>
          <w:sz w:val="28"/>
        </w:rPr>
        <w:t>
</w:t>
      </w:r>
      <w:r>
        <w:rPr>
          <w:rFonts w:ascii="Times New Roman"/>
          <w:b w:val="false"/>
          <w:i w:val="false"/>
          <w:color w:val="000000"/>
          <w:sz w:val="28"/>
        </w:rPr>
        <w:t>
      8 балл - 1,16;</w:t>
      </w:r>
      <w:r>
        <w:br/>
      </w:r>
      <w:r>
        <w:rPr>
          <w:rFonts w:ascii="Times New Roman"/>
          <w:b w:val="false"/>
          <w:i w:val="false"/>
          <w:color w:val="000000"/>
          <w:sz w:val="28"/>
        </w:rPr>
        <w:t>
</w:t>
      </w:r>
      <w:r>
        <w:rPr>
          <w:rFonts w:ascii="Times New Roman"/>
          <w:b w:val="false"/>
          <w:i w:val="false"/>
          <w:color w:val="000000"/>
          <w:sz w:val="28"/>
        </w:rPr>
        <w:t>
      7 балл - 1,1 түзету коэффициенттері рұқсат етіледі.</w:t>
      </w:r>
      <w:r>
        <w:br/>
      </w:r>
      <w:r>
        <w:rPr>
          <w:rFonts w:ascii="Times New Roman"/>
          <w:b w:val="false"/>
          <w:i w:val="false"/>
          <w:color w:val="000000"/>
          <w:sz w:val="28"/>
        </w:rPr>
        <w:t>
</w:t>
      </w:r>
      <w:r>
        <w:rPr>
          <w:rFonts w:ascii="Times New Roman"/>
          <w:b w:val="false"/>
          <w:i w:val="false"/>
          <w:color w:val="000000"/>
          <w:sz w:val="28"/>
        </w:rPr>
        <w:t>
      Тұрғын үй құрылысы ауданының сейсмикалығы «Сейсмикалық аудандардағы құрылыс» 2.03-30-2006 ҚР ҚНжЕ сәйкес анықталады.</w:t>
      </w:r>
      <w:r>
        <w:br/>
      </w:r>
      <w:r>
        <w:rPr>
          <w:rFonts w:ascii="Times New Roman"/>
          <w:b w:val="false"/>
          <w:i w:val="false"/>
          <w:color w:val="000000"/>
          <w:sz w:val="28"/>
        </w:rPr>
        <w:t>
</w:t>
      </w:r>
      <w:r>
        <w:rPr>
          <w:rFonts w:ascii="Times New Roman"/>
          <w:b w:val="false"/>
          <w:i w:val="false"/>
          <w:color w:val="000000"/>
          <w:sz w:val="28"/>
        </w:rPr>
        <w:t>
      Құрылыс компанияларына кейіннен кредит беру үшін ЕДБ-ге қаражатты шартты орналастыру ҚТҚЖБ пен ЕДБ арасындағы келісімнің негізінде жүзеге асырылатын болады.</w:t>
      </w:r>
      <w:r>
        <w:br/>
      </w:r>
      <w:r>
        <w:rPr>
          <w:rFonts w:ascii="Times New Roman"/>
          <w:b w:val="false"/>
          <w:i w:val="false"/>
          <w:color w:val="000000"/>
          <w:sz w:val="28"/>
        </w:rPr>
        <w:t>
</w:t>
      </w:r>
      <w:r>
        <w:rPr>
          <w:rFonts w:ascii="Times New Roman"/>
          <w:b w:val="false"/>
          <w:i w:val="false"/>
          <w:color w:val="000000"/>
          <w:sz w:val="28"/>
        </w:rPr>
        <w:t>
      Объектілерді салу жобалау компаниялары арқылы жүзеге асырылуға тиіс.</w:t>
      </w:r>
      <w:r>
        <w:br/>
      </w:r>
      <w:r>
        <w:rPr>
          <w:rFonts w:ascii="Times New Roman"/>
          <w:b w:val="false"/>
          <w:i w:val="false"/>
          <w:color w:val="000000"/>
          <w:sz w:val="28"/>
        </w:rPr>
        <w:t>
</w:t>
      </w:r>
      <w:r>
        <w:rPr>
          <w:rFonts w:ascii="Times New Roman"/>
          <w:b w:val="false"/>
          <w:i w:val="false"/>
          <w:color w:val="000000"/>
          <w:sz w:val="28"/>
        </w:rPr>
        <w:t>
      Объектіні салу жөніндегі жоба ведомствоаралық комиссияның шешімімен мақұлдануға тиіс. Тұрғын үй жайлылық деңгейі бойынша 2 және 3 сыныпты болуға тиіс.</w:t>
      </w:r>
      <w:r>
        <w:br/>
      </w:r>
      <w:r>
        <w:rPr>
          <w:rFonts w:ascii="Times New Roman"/>
          <w:b w:val="false"/>
          <w:i w:val="false"/>
          <w:color w:val="000000"/>
          <w:sz w:val="28"/>
        </w:rPr>
        <w:t>
</w:t>
      </w:r>
      <w:r>
        <w:rPr>
          <w:rFonts w:ascii="Times New Roman"/>
          <w:b w:val="false"/>
          <w:i w:val="false"/>
          <w:color w:val="000000"/>
          <w:sz w:val="28"/>
        </w:rPr>
        <w:t>
      Құрылыс объектілерінің тізбесін ЕДБ ЖАО-мен келісім бойынша құрылыс салушылармен бірлесіп айқындайды және оны Қазақстан Республикасының экономикасын жаңғырту мәселелері жөніндегі мемлекеттік комиссия бекітеді.</w:t>
      </w:r>
      <w:r>
        <w:br/>
      </w:r>
      <w:r>
        <w:rPr>
          <w:rFonts w:ascii="Times New Roman"/>
          <w:b w:val="false"/>
          <w:i w:val="false"/>
          <w:color w:val="000000"/>
          <w:sz w:val="28"/>
        </w:rPr>
        <w:t>
</w:t>
      </w:r>
      <w:r>
        <w:rPr>
          <w:rFonts w:ascii="Times New Roman"/>
          <w:b w:val="false"/>
          <w:i w:val="false"/>
          <w:color w:val="000000"/>
          <w:sz w:val="28"/>
        </w:rPr>
        <w:t>
      Тұрғын үйді сату ЕДБ-ның таңдауы бойынша төменде көрсетілген схемаларды пайдалану арқылы жүзеге асырылатын болады:</w:t>
      </w:r>
      <w:r>
        <w:br/>
      </w:r>
      <w:r>
        <w:rPr>
          <w:rFonts w:ascii="Times New Roman"/>
          <w:b w:val="false"/>
          <w:i w:val="false"/>
          <w:color w:val="000000"/>
          <w:sz w:val="28"/>
        </w:rPr>
        <w:t>
      кейіннен ипотека берілетін депозиттік-жинақтау жүйесі;</w:t>
      </w:r>
      <w:r>
        <w:br/>
      </w:r>
      <w:r>
        <w:rPr>
          <w:rFonts w:ascii="Times New Roman"/>
          <w:b w:val="false"/>
          <w:i w:val="false"/>
          <w:color w:val="000000"/>
          <w:sz w:val="28"/>
        </w:rPr>
        <w:t>
      кейіннен бөліп-бөліп сата отырып депозиттік-жинақтау жүйесі;</w:t>
      </w:r>
      <w:r>
        <w:br/>
      </w:r>
      <w:r>
        <w:rPr>
          <w:rFonts w:ascii="Times New Roman"/>
          <w:b w:val="false"/>
          <w:i w:val="false"/>
          <w:color w:val="000000"/>
          <w:sz w:val="28"/>
        </w:rPr>
        <w:t>
      тұрғын үй құрылыс жинақтары жүйесі.</w:t>
      </w:r>
      <w:r>
        <w:br/>
      </w:r>
      <w:r>
        <w:rPr>
          <w:rFonts w:ascii="Times New Roman"/>
          <w:b w:val="false"/>
          <w:i w:val="false"/>
          <w:color w:val="000000"/>
          <w:sz w:val="28"/>
        </w:rPr>
        <w:t>
      Бұл ретте тұрғын үйді сатудың өзге де схемалары қолданылуы мүмкін.</w:t>
      </w:r>
    </w:p>
    <w:bookmarkEnd w:id="20"/>
    <w:bookmarkStart w:name="z145" w:id="21"/>
    <w:p>
      <w:pPr>
        <w:spacing w:after="0"/>
        <w:ind w:left="0"/>
        <w:jc w:val="left"/>
      </w:pPr>
      <w:r>
        <w:rPr>
          <w:rFonts w:ascii="Times New Roman"/>
          <w:b/>
          <w:i w:val="false"/>
          <w:color w:val="000000"/>
        </w:rPr>
        <w:t xml:space="preserve"> 
5.2.1. Кейіннен ипотека берілетін депозиттік-жинақтау жүйесі</w:t>
      </w:r>
    </w:p>
    <w:bookmarkEnd w:id="21"/>
    <w:bookmarkStart w:name="z146" w:id="22"/>
    <w:p>
      <w:pPr>
        <w:spacing w:after="0"/>
        <w:ind w:left="0"/>
        <w:jc w:val="both"/>
      </w:pPr>
      <w:r>
        <w:rPr>
          <w:rFonts w:ascii="Times New Roman"/>
          <w:b w:val="false"/>
          <w:i w:val="false"/>
          <w:color w:val="000000"/>
          <w:sz w:val="28"/>
        </w:rPr>
        <w:t>
      Кейіннен ипотека берілетін депозиттік-жинақтау жүйесі бойынша тұрғын үйді сату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Сатып алушы тұрғын үй құнының 20 %-ы мөлшерінде ЕДБ-ге нысаналы депозит орналастырады, ол үшін ЕДБ-мен шот ашу туралы шарт жасасады.</w:t>
      </w:r>
      <w:r>
        <w:br/>
      </w:r>
      <w:r>
        <w:rPr>
          <w:rFonts w:ascii="Times New Roman"/>
          <w:b w:val="false"/>
          <w:i w:val="false"/>
          <w:color w:val="000000"/>
          <w:sz w:val="28"/>
        </w:rPr>
        <w:t>
</w:t>
      </w:r>
      <w:r>
        <w:rPr>
          <w:rFonts w:ascii="Times New Roman"/>
          <w:b w:val="false"/>
          <w:i w:val="false"/>
          <w:color w:val="000000"/>
          <w:sz w:val="28"/>
        </w:rPr>
        <w:t>
      2. Құрылыс салушы (жобалау компаниясы) жоба құнының 20 %-ы мөлшеріндегі меншікті қаражаты есебінен құрылысты бастайды (жер учаскесі (бұдан әрі — ж/у), жобалау сметалық құжаттама (бұдан әрі - ЖСҚ), іргетас).</w:t>
      </w:r>
      <w:r>
        <w:br/>
      </w:r>
      <w:r>
        <w:rPr>
          <w:rFonts w:ascii="Times New Roman"/>
          <w:b w:val="false"/>
          <w:i w:val="false"/>
          <w:color w:val="000000"/>
          <w:sz w:val="28"/>
        </w:rPr>
        <w:t>
</w:t>
      </w:r>
      <w:r>
        <w:rPr>
          <w:rFonts w:ascii="Times New Roman"/>
          <w:b w:val="false"/>
          <w:i w:val="false"/>
          <w:color w:val="000000"/>
          <w:sz w:val="28"/>
        </w:rPr>
        <w:t>
      3. Құрылыс салушы (жобалау компаниясы) ЕДБ-ден кредиттік ресурс алғаннан кейін құрылыс-монтаж жұмыстарын қамтамасыз етеді.</w:t>
      </w:r>
      <w:r>
        <w:br/>
      </w:r>
      <w:r>
        <w:rPr>
          <w:rFonts w:ascii="Times New Roman"/>
          <w:b w:val="false"/>
          <w:i w:val="false"/>
          <w:color w:val="000000"/>
          <w:sz w:val="28"/>
        </w:rPr>
        <w:t>
</w:t>
      </w:r>
      <w:r>
        <w:rPr>
          <w:rFonts w:ascii="Times New Roman"/>
          <w:b w:val="false"/>
          <w:i w:val="false"/>
          <w:color w:val="000000"/>
          <w:sz w:val="28"/>
        </w:rPr>
        <w:t>
      4. ЕДБ сатып алушыға жылына сыйақының 11 % ставкасы бойынша ипотекалық кредит береді.</w:t>
      </w:r>
      <w:r>
        <w:br/>
      </w:r>
      <w:r>
        <w:rPr>
          <w:rFonts w:ascii="Times New Roman"/>
          <w:b w:val="false"/>
          <w:i w:val="false"/>
          <w:color w:val="000000"/>
          <w:sz w:val="28"/>
        </w:rPr>
        <w:t>
</w:t>
      </w:r>
      <w:r>
        <w:rPr>
          <w:rFonts w:ascii="Times New Roman"/>
          <w:b w:val="false"/>
          <w:i w:val="false"/>
          <w:color w:val="000000"/>
          <w:sz w:val="28"/>
        </w:rPr>
        <w:t>
      5. Құрылыс аяқталған және мемлекеттік қабылдау комиссиясы салынған объектіні пайдалануға қабылдау туралы шартқа қол қойған соң және объекті уәкілетті органда тіркелгеннен кейін сатып алушы мен құрылыс салушы (жобалау компаниясы) сатып алу-сату шартына қол қояды.</w:t>
      </w:r>
      <w:r>
        <w:br/>
      </w:r>
      <w:r>
        <w:rPr>
          <w:rFonts w:ascii="Times New Roman"/>
          <w:b w:val="false"/>
          <w:i w:val="false"/>
          <w:color w:val="000000"/>
          <w:sz w:val="28"/>
        </w:rPr>
        <w:t>
</w:t>
      </w:r>
      <w:r>
        <w:rPr>
          <w:rFonts w:ascii="Times New Roman"/>
          <w:b w:val="false"/>
          <w:i w:val="false"/>
          <w:color w:val="000000"/>
          <w:sz w:val="28"/>
        </w:rPr>
        <w:t>
      6. Сатып алушы шарттың талаптарына сәйкес ипотекалық кредитті жабады.</w:t>
      </w:r>
      <w:r>
        <w:br/>
      </w:r>
      <w:r>
        <w:rPr>
          <w:rFonts w:ascii="Times New Roman"/>
          <w:b w:val="false"/>
          <w:i w:val="false"/>
          <w:color w:val="000000"/>
          <w:sz w:val="28"/>
        </w:rPr>
        <w:t>
</w:t>
      </w:r>
      <w:r>
        <w:rPr>
          <w:rFonts w:ascii="Times New Roman"/>
          <w:b w:val="false"/>
          <w:i w:val="false"/>
          <w:color w:val="000000"/>
          <w:sz w:val="28"/>
        </w:rPr>
        <w:t>
      Осы тетіктің шеңберінде:</w:t>
      </w:r>
      <w:r>
        <w:br/>
      </w:r>
      <w:r>
        <w:rPr>
          <w:rFonts w:ascii="Times New Roman"/>
          <w:b w:val="false"/>
          <w:i w:val="false"/>
          <w:color w:val="000000"/>
          <w:sz w:val="28"/>
        </w:rPr>
        <w:t>
</w:t>
      </w:r>
      <w:r>
        <w:rPr>
          <w:rFonts w:ascii="Times New Roman"/>
          <w:b w:val="false"/>
          <w:i w:val="false"/>
          <w:color w:val="000000"/>
          <w:sz w:val="28"/>
        </w:rPr>
        <w:t>
      1) ЕДБ-ны қайта қаржыландыру мақсатында Қазақстан Республикасының Үкіметі ҚИК-ті капиталдандырады;</w:t>
      </w:r>
      <w:r>
        <w:br/>
      </w:r>
      <w:r>
        <w:rPr>
          <w:rFonts w:ascii="Times New Roman"/>
          <w:b w:val="false"/>
          <w:i w:val="false"/>
          <w:color w:val="000000"/>
          <w:sz w:val="28"/>
        </w:rPr>
        <w:t>
</w:t>
      </w:r>
      <w:r>
        <w:rPr>
          <w:rFonts w:ascii="Times New Roman"/>
          <w:b w:val="false"/>
          <w:i w:val="false"/>
          <w:color w:val="000000"/>
          <w:sz w:val="28"/>
        </w:rPr>
        <w:t>
      2) ҚИК ЕДБ-ге ипотекалық кредит беру үшін қарызшы дефолт болған жағдайда қайта сатып алу шартымен жылына сыйақының 10 % ставкасы бойынша 100 %-ға дейінгі көлемде талап ету құқығын сатып алу арқылы банктерді қорландыру мүмкіндігін қамтамасыз ететін болады. Бұл ЕДБ-ге стандартты ипотекалық қарыздар беруге мүмкіндік береді, кепілдік бойынша берілген қарыздар ҚИК ішкі талаптарына сәйкес келген және қарыз сомасының 20 %-ы мөлшерінде бастапқы жарна болған жағдайда оны ҚИК толық қайта қаржыландыруға дайын.</w:t>
      </w:r>
    </w:p>
    <w:bookmarkEnd w:id="22"/>
    <w:bookmarkStart w:name="z156" w:id="23"/>
    <w:p>
      <w:pPr>
        <w:spacing w:after="0"/>
        <w:ind w:left="0"/>
        <w:jc w:val="left"/>
      </w:pPr>
      <w:r>
        <w:rPr>
          <w:rFonts w:ascii="Times New Roman"/>
          <w:b/>
          <w:i w:val="false"/>
          <w:color w:val="000000"/>
        </w:rPr>
        <w:t xml:space="preserve"> 
5.2.2. Кейіннен бөліп-бөліп сату үшін депозиттік-жинақтау жүйесі</w:t>
      </w:r>
    </w:p>
    <w:bookmarkEnd w:id="23"/>
    <w:bookmarkStart w:name="z157" w:id="24"/>
    <w:p>
      <w:pPr>
        <w:spacing w:after="0"/>
        <w:ind w:left="0"/>
        <w:jc w:val="both"/>
      </w:pPr>
      <w:r>
        <w:rPr>
          <w:rFonts w:ascii="Times New Roman"/>
          <w:b w:val="false"/>
          <w:i w:val="false"/>
          <w:color w:val="000000"/>
          <w:sz w:val="28"/>
        </w:rPr>
        <w:t>
      Кейіннен бөліп-бөліп төлеуге сату үшін депозиттік-жинақтау жүйесі бойынша тұрғын үйді сату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Құрылыс салушы (жобалау компаниясы) жоба құнының 20 %-ы мөлшеріндегі меншікті қаражаты есебінен құрылысты бастайды (ж/у, ЖСҚ, іргетас).</w:t>
      </w:r>
      <w:r>
        <w:br/>
      </w:r>
      <w:r>
        <w:rPr>
          <w:rFonts w:ascii="Times New Roman"/>
          <w:b w:val="false"/>
          <w:i w:val="false"/>
          <w:color w:val="000000"/>
          <w:sz w:val="28"/>
        </w:rPr>
        <w:t>
</w:t>
      </w:r>
      <w:r>
        <w:rPr>
          <w:rFonts w:ascii="Times New Roman"/>
          <w:b w:val="false"/>
          <w:i w:val="false"/>
          <w:color w:val="000000"/>
          <w:sz w:val="28"/>
        </w:rPr>
        <w:t>
      2. Сонымен бірге, құрылыс салушы (жобалау компаниясы) кемінде 50 %-ы көлемінде пайызсыз бөліп-бөліп төлеуге сату бойынша сатып алушының пулын қалыптастырады. Бұл үшін төлем шарттары мен жауапты тараптарды көрсете отырып, құрылыс салушы (жобалау компаниясы) мен сатып алушының арасында алдын ала сатып алу-сату шарты жасалады.</w:t>
      </w:r>
      <w:r>
        <w:br/>
      </w:r>
      <w:r>
        <w:rPr>
          <w:rFonts w:ascii="Times New Roman"/>
          <w:b w:val="false"/>
          <w:i w:val="false"/>
          <w:color w:val="000000"/>
          <w:sz w:val="28"/>
        </w:rPr>
        <w:t>
</w:t>
      </w:r>
      <w:r>
        <w:rPr>
          <w:rFonts w:ascii="Times New Roman"/>
          <w:b w:val="false"/>
          <w:i w:val="false"/>
          <w:color w:val="000000"/>
          <w:sz w:val="28"/>
        </w:rPr>
        <w:t>
      3. Алдын ала сатып алу-сату шартын жасасқаннан кейін сатып алушы ЕДБ-де жинақ шотын ашады, ол үшін ЕДБ-мен жинақ шотын ашу туралы шарт жасайды және төлем кестесіне сәйкес салым енгізеді.</w:t>
      </w:r>
      <w:r>
        <w:br/>
      </w:r>
      <w:r>
        <w:rPr>
          <w:rFonts w:ascii="Times New Roman"/>
          <w:b w:val="false"/>
          <w:i w:val="false"/>
          <w:color w:val="000000"/>
          <w:sz w:val="28"/>
        </w:rPr>
        <w:t>
</w:t>
      </w:r>
      <w:r>
        <w:rPr>
          <w:rFonts w:ascii="Times New Roman"/>
          <w:b w:val="false"/>
          <w:i w:val="false"/>
          <w:color w:val="000000"/>
          <w:sz w:val="28"/>
        </w:rPr>
        <w:t>
      4. ЕДБ, құрылыс салушы (жобалау компаниясы) мен сатып алушы арасында талап ету құқығын басқаға беру шарты жасалады, онда объекті дайын болғаннан кейін және сатып алушыға қабылдау-беру актісі бойынша тұрғын үйді берген соң құрылыс салушының (жобалау компаниясының) пайдасына сатып алушының жеке депозиттік-жинақтау шотында жиналған ақшалай қаражатты есептеу тәртібі белгіленеді.</w:t>
      </w:r>
      <w:r>
        <w:br/>
      </w:r>
      <w:r>
        <w:rPr>
          <w:rFonts w:ascii="Times New Roman"/>
          <w:b w:val="false"/>
          <w:i w:val="false"/>
          <w:color w:val="000000"/>
          <w:sz w:val="28"/>
        </w:rPr>
        <w:t>
</w:t>
      </w:r>
      <w:r>
        <w:rPr>
          <w:rFonts w:ascii="Times New Roman"/>
          <w:b w:val="false"/>
          <w:i w:val="false"/>
          <w:color w:val="000000"/>
          <w:sz w:val="28"/>
        </w:rPr>
        <w:t>
      5. Құрылыс салушы (жобалау компаниясы) ЕДБ-ден кредиттік ресурс алғаннан кейін құрылыс-монтаж жұмыстарын қамтамасыз етеді.</w:t>
      </w:r>
      <w:r>
        <w:br/>
      </w:r>
      <w:r>
        <w:rPr>
          <w:rFonts w:ascii="Times New Roman"/>
          <w:b w:val="false"/>
          <w:i w:val="false"/>
          <w:color w:val="000000"/>
          <w:sz w:val="28"/>
        </w:rPr>
        <w:t>
</w:t>
      </w:r>
      <w:r>
        <w:rPr>
          <w:rFonts w:ascii="Times New Roman"/>
          <w:b w:val="false"/>
          <w:i w:val="false"/>
          <w:color w:val="000000"/>
          <w:sz w:val="28"/>
        </w:rPr>
        <w:t>
      6. Құрылыс аяқталған соң және мемлекеттік қабылдау комиссиясына тапсыру үшін жұмыс комиссиясы салынған объектінің дайындығы туралы қорытындыға қол қойғаннан кейін сатып алушы қабылдау-беру актісіне қол қояды. Осыдан кейін құрылыс салушының (жобалау компаниясының) сатып алушының шотында жинақталған ақшалай қаражатты алуға құқығы бар. Сатып алушы тұрғын үй құнының қалған бөлігін төлем кестесіне сәйкес өзінің жеке шотына енгізе береді. Бұл ретте құрылыс салушы (жобалау компаниясы) сатып алушының жазбаша келісімінсіз сатып алушының шотынан алдын ала шарттың талаптары, қабылдау-беру актісінің  және талап ету құқығын басқаға беру шартының негізінде қаражат алады.</w:t>
      </w:r>
      <w:r>
        <w:br/>
      </w:r>
      <w:r>
        <w:rPr>
          <w:rFonts w:ascii="Times New Roman"/>
          <w:b w:val="false"/>
          <w:i w:val="false"/>
          <w:color w:val="000000"/>
          <w:sz w:val="28"/>
        </w:rPr>
        <w:t>
</w:t>
      </w:r>
      <w:r>
        <w:rPr>
          <w:rFonts w:ascii="Times New Roman"/>
          <w:b w:val="false"/>
          <w:i w:val="false"/>
          <w:color w:val="000000"/>
          <w:sz w:val="28"/>
        </w:rPr>
        <w:t>
      7. Мемлекеттік қабылдау комиссиясы салынған объектіні пайдалануға қабылдау туралы актіге кол қойған соң және объекті уәкілетті органда тіркелгеннен кейін сатып алушы мен құрылыс салушы (жобалау компаниясы) тұрғын үйді беру шартына қол қояды, оның негізінде құрылыс салушының (жобалау компаниясының) өкілі сатып алушы берген сенімхатқа сәйкес сатып алушы сатып алған тұрғын үйге меншік құқығын ресімдейді.</w:t>
      </w:r>
      <w:r>
        <w:br/>
      </w:r>
      <w:r>
        <w:rPr>
          <w:rFonts w:ascii="Times New Roman"/>
          <w:b w:val="false"/>
          <w:i w:val="false"/>
          <w:color w:val="000000"/>
          <w:sz w:val="28"/>
        </w:rPr>
        <w:t>
</w:t>
      </w:r>
      <w:r>
        <w:rPr>
          <w:rFonts w:ascii="Times New Roman"/>
          <w:b w:val="false"/>
          <w:i w:val="false"/>
          <w:color w:val="000000"/>
          <w:sz w:val="28"/>
        </w:rPr>
        <w:t>
      8. Сатып алушыға меншік құқығы ресімделгеннен кейін құрылыс салушы (жобалау компаниясы) мен сатып алушы мемлекеттік органда тіркелетін сатып алушының міндеттемесін қамтамасыз етуде сатып алушы сатып алған тұрғын үйге кепілдік шартын жасайды.</w:t>
      </w:r>
      <w:r>
        <w:br/>
      </w:r>
      <w:r>
        <w:rPr>
          <w:rFonts w:ascii="Times New Roman"/>
          <w:b w:val="false"/>
          <w:i w:val="false"/>
          <w:color w:val="000000"/>
          <w:sz w:val="28"/>
        </w:rPr>
        <w:t>
</w:t>
      </w:r>
      <w:r>
        <w:rPr>
          <w:rFonts w:ascii="Times New Roman"/>
          <w:b w:val="false"/>
          <w:i w:val="false"/>
          <w:color w:val="000000"/>
          <w:sz w:val="28"/>
        </w:rPr>
        <w:t>
      9. Құрылыс салушы (жобалау компаниясы) уәкілетті органда тіркелген кепілдік шартының түпнұсқасын және құрылыс салушының (жобалау компаниясының) міндеттемесін қамтамасыз етуде пәтерге құқық беретін, құқықты растайтын құжаттарды ұсына отырып, және ЕДБ-мен талап ету құқығын басқаға беру шартын жасайды.</w:t>
      </w:r>
      <w:r>
        <w:br/>
      </w:r>
      <w:r>
        <w:rPr>
          <w:rFonts w:ascii="Times New Roman"/>
          <w:b w:val="false"/>
          <w:i w:val="false"/>
          <w:color w:val="000000"/>
          <w:sz w:val="28"/>
        </w:rPr>
        <w:t>
</w:t>
      </w:r>
      <w:r>
        <w:rPr>
          <w:rFonts w:ascii="Times New Roman"/>
          <w:b w:val="false"/>
          <w:i w:val="false"/>
          <w:color w:val="000000"/>
          <w:sz w:val="28"/>
        </w:rPr>
        <w:t>
      10. Сатып алушы өзінің міндеттемесін толық орындаған соң құрылыс салушы (жобалау компаниясы) осы жайлы ЕДБ-ге хабарлайды және заңнамада белгіленген мерзімде және тәртіппен сатып алушының тұрғын үйіне ауыртпалықты уақытында алып тастау және сатып алынған тұрғын үйге құқық беретін, құқықты растайтын құжаттарды алу үшін тиісті бақылауды жүзеге асырады.</w:t>
      </w:r>
      <w:r>
        <w:br/>
      </w:r>
      <w:r>
        <w:rPr>
          <w:rFonts w:ascii="Times New Roman"/>
          <w:b w:val="false"/>
          <w:i w:val="false"/>
          <w:color w:val="000000"/>
          <w:sz w:val="28"/>
        </w:rPr>
        <w:t>
</w:t>
      </w:r>
      <w:r>
        <w:rPr>
          <w:rFonts w:ascii="Times New Roman"/>
          <w:b w:val="false"/>
          <w:i w:val="false"/>
          <w:color w:val="000000"/>
          <w:sz w:val="28"/>
        </w:rPr>
        <w:t>
      Осы схеманың шеңберінде:</w:t>
      </w:r>
      <w:r>
        <w:br/>
      </w:r>
      <w:r>
        <w:rPr>
          <w:rFonts w:ascii="Times New Roman"/>
          <w:b w:val="false"/>
          <w:i w:val="false"/>
          <w:color w:val="000000"/>
          <w:sz w:val="28"/>
        </w:rPr>
        <w:t>
</w:t>
      </w:r>
      <w:r>
        <w:rPr>
          <w:rFonts w:ascii="Times New Roman"/>
          <w:b w:val="false"/>
          <w:i w:val="false"/>
          <w:color w:val="000000"/>
          <w:sz w:val="28"/>
        </w:rPr>
        <w:t>
      1) құрылыс салушы (жобалау компаниясы) жобаны іске асыруға сатып алушы жинаған ақшалай қаражатты пайдаланбайды және оларды тек объект пайдалануға берілгеннен кейін және сатып алушыға тұрғын үй берілген соң алады;</w:t>
      </w:r>
      <w:r>
        <w:br/>
      </w:r>
      <w:r>
        <w:rPr>
          <w:rFonts w:ascii="Times New Roman"/>
          <w:b w:val="false"/>
          <w:i w:val="false"/>
          <w:color w:val="000000"/>
          <w:sz w:val="28"/>
        </w:rPr>
        <w:t>
</w:t>
      </w:r>
      <w:r>
        <w:rPr>
          <w:rFonts w:ascii="Times New Roman"/>
          <w:b w:val="false"/>
          <w:i w:val="false"/>
          <w:color w:val="000000"/>
          <w:sz w:val="28"/>
        </w:rPr>
        <w:t>
      2) сатып алушының өзінің жеке шотынан ақшалай қаражатты алуға  және құрылыс салушыға (жобалау компаниясына) берілген, тұрғын үйдің толық құнын өтегенге дейін тұрғын үйді сатуға мүмкіндігі жоқ. Тұрғын үйге ауыртпалықты алып тастау және тұрғын үйге меншік құқығын алу тұрғын үйдің құны төленген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xml:space="preserve">
      3) сатып алушының шотына ақшалай қаражат түрінде аударылған сыйақы пайызы құрылыс салушының (жобалау компаниясының) басқаруында қалады; </w:t>
      </w:r>
      <w:r>
        <w:br/>
      </w:r>
      <w:r>
        <w:rPr>
          <w:rFonts w:ascii="Times New Roman"/>
          <w:b w:val="false"/>
          <w:i w:val="false"/>
          <w:color w:val="000000"/>
          <w:sz w:val="28"/>
        </w:rPr>
        <w:t>
</w:t>
      </w:r>
      <w:r>
        <w:rPr>
          <w:rFonts w:ascii="Times New Roman"/>
          <w:b w:val="false"/>
          <w:i w:val="false"/>
          <w:color w:val="000000"/>
          <w:sz w:val="28"/>
        </w:rPr>
        <w:t>
      4) алдын ала сатып алу-сату шартын жасаған кездегі белгіленген курс бойынша бекітілген шарт сомасы тұрғын үй пайдалануға берілгенге дейін өзгеріссіз қалады.</w:t>
      </w:r>
    </w:p>
    <w:bookmarkEnd w:id="24"/>
    <w:bookmarkStart w:name="z173" w:id="25"/>
    <w:p>
      <w:pPr>
        <w:spacing w:after="0"/>
        <w:ind w:left="0"/>
        <w:jc w:val="left"/>
      </w:pPr>
      <w:r>
        <w:rPr>
          <w:rFonts w:ascii="Times New Roman"/>
          <w:b/>
          <w:i w:val="false"/>
          <w:color w:val="000000"/>
        </w:rPr>
        <w:t xml:space="preserve"> 
5.2.3. Тұрғын үй құрылыс жинақтары жүйесі арқылы жеке инвестициялардың қатысуымен салынған тұрғын үйді сату схемасы</w:t>
      </w:r>
    </w:p>
    <w:bookmarkEnd w:id="25"/>
    <w:bookmarkStart w:name="z174" w:id="26"/>
    <w:p>
      <w:pPr>
        <w:spacing w:after="0"/>
        <w:ind w:left="0"/>
        <w:jc w:val="both"/>
      </w:pPr>
      <w:r>
        <w:rPr>
          <w:rFonts w:ascii="Times New Roman"/>
          <w:b w:val="false"/>
          <w:i w:val="false"/>
          <w:color w:val="000000"/>
          <w:sz w:val="28"/>
        </w:rPr>
        <w:t>
      Тұрғын үй құрылыс жинақтары жүйесі арқылы тұрғын үйді сату схемасы:</w:t>
      </w:r>
      <w:r>
        <w:br/>
      </w:r>
      <w:r>
        <w:rPr>
          <w:rFonts w:ascii="Times New Roman"/>
          <w:b w:val="false"/>
          <w:i w:val="false"/>
          <w:color w:val="000000"/>
          <w:sz w:val="28"/>
        </w:rPr>
        <w:t>
</w:t>
      </w:r>
      <w:r>
        <w:rPr>
          <w:rFonts w:ascii="Times New Roman"/>
          <w:b w:val="false"/>
          <w:i w:val="false"/>
          <w:color w:val="000000"/>
          <w:sz w:val="28"/>
        </w:rPr>
        <w:t>
      1. Құрылыс салушы (жобалау компаниясы) жоба құнының 20 %-ы мөлшеріндегі меншікті қаражаты есебінен құрылысты бастайды (ж/у, ЖСҚ, іргетас).</w:t>
      </w:r>
      <w:r>
        <w:br/>
      </w:r>
      <w:r>
        <w:rPr>
          <w:rFonts w:ascii="Times New Roman"/>
          <w:b w:val="false"/>
          <w:i w:val="false"/>
          <w:color w:val="000000"/>
          <w:sz w:val="28"/>
        </w:rPr>
        <w:t>
</w:t>
      </w:r>
      <w:r>
        <w:rPr>
          <w:rFonts w:ascii="Times New Roman"/>
          <w:b w:val="false"/>
          <w:i w:val="false"/>
          <w:color w:val="000000"/>
          <w:sz w:val="28"/>
        </w:rPr>
        <w:t>
      2. Сонымен бірге, құрылыс салушы (жобалау компаниясы) сатып алушының пулын қалыптастырады. Бұл үшін төлем шарттарын мен жауапты тараптарды көрсете отырып, құрылыс салушы (жобалау компаниясы) мен сатып алушының арасында алдын ала сатып алу-сату шарты жасалады.</w:t>
      </w:r>
      <w:r>
        <w:br/>
      </w:r>
      <w:r>
        <w:rPr>
          <w:rFonts w:ascii="Times New Roman"/>
          <w:b w:val="false"/>
          <w:i w:val="false"/>
          <w:color w:val="000000"/>
          <w:sz w:val="28"/>
        </w:rPr>
        <w:t>
</w:t>
      </w:r>
      <w:r>
        <w:rPr>
          <w:rFonts w:ascii="Times New Roman"/>
          <w:b w:val="false"/>
          <w:i w:val="false"/>
          <w:color w:val="000000"/>
          <w:sz w:val="28"/>
        </w:rPr>
        <w:t>
      3. Алдын ала сатып алу-сату шарты жасалғаннан кейін сатып алушы ҚТҚЖБ-мен тұрғын үй құрылыс жинақтары туралы шарт жасайды және тұрғын үй шотындағы тұрғын үй құнының 50 %-ын жинақтау мақсатында шартта белгіленген мөлшер мен мерзімдерде тұрғын үй құрылыс жинақтарының шотына ай сайынғы жарна енгізуді жүзеге асырады.</w:t>
      </w:r>
      <w:r>
        <w:br/>
      </w:r>
      <w:r>
        <w:rPr>
          <w:rFonts w:ascii="Times New Roman"/>
          <w:b w:val="false"/>
          <w:i w:val="false"/>
          <w:color w:val="000000"/>
          <w:sz w:val="28"/>
        </w:rPr>
        <w:t>
</w:t>
      </w:r>
      <w:r>
        <w:rPr>
          <w:rFonts w:ascii="Times New Roman"/>
          <w:b w:val="false"/>
          <w:i w:val="false"/>
          <w:color w:val="000000"/>
          <w:sz w:val="28"/>
        </w:rPr>
        <w:t>
      4. Құрылыс салушы (жобалау компаниясы) ЕДБ-ден кредиттік ресурс алғаннан кейін құрылыс-монтаж жұмыстарын қамтамасыз етеді.</w:t>
      </w:r>
      <w:r>
        <w:br/>
      </w:r>
      <w:r>
        <w:rPr>
          <w:rFonts w:ascii="Times New Roman"/>
          <w:b w:val="false"/>
          <w:i w:val="false"/>
          <w:color w:val="000000"/>
          <w:sz w:val="28"/>
        </w:rPr>
        <w:t>
</w:t>
      </w:r>
      <w:r>
        <w:rPr>
          <w:rFonts w:ascii="Times New Roman"/>
          <w:b w:val="false"/>
          <w:i w:val="false"/>
          <w:color w:val="000000"/>
          <w:sz w:val="28"/>
        </w:rPr>
        <w:t>
      5. Объектінің құрылысы аяқталғаннан кейін құрылыс салушы (жобалау компаниясы) мен сатып алушы тұрғын үйді жалға алу шартын (нөлдік жалдау төлемімен) жасайды және тұрғын үй қабылдау-беру актісіне қол қояды. Жалдау шартына сәйкес сатып алушы құрылыс салушының (жобалау компаниясының) пайдаланушы ұйымдарының коммуналдық  және пайдалану қызметтеріне ғана төлем жасайды. Сатып алушыны тұрғын үйге қоныстандыру құқығы тапсыру актісіне қол қойылған сәттен бастап туындайды.</w:t>
      </w:r>
      <w:r>
        <w:br/>
      </w:r>
      <w:r>
        <w:rPr>
          <w:rFonts w:ascii="Times New Roman"/>
          <w:b w:val="false"/>
          <w:i w:val="false"/>
          <w:color w:val="000000"/>
          <w:sz w:val="28"/>
        </w:rPr>
        <w:t>
</w:t>
      </w:r>
      <w:r>
        <w:rPr>
          <w:rFonts w:ascii="Times New Roman"/>
          <w:b w:val="false"/>
          <w:i w:val="false"/>
          <w:color w:val="000000"/>
          <w:sz w:val="28"/>
        </w:rPr>
        <w:t>
      6. 5,5 жылдан кейін сатып алушы тұрғын үй құрылыс жинақтары шотына пәтер құнының 50 % жинаған соң ҚТЖҚБ-ға пәтер құнының қалған сомасына (50 %) тұрғын үй қарызын алу үшін өтінімді қарау туралы өтініш береді және құрылыс салушыға (жобалау компаниясына) тіркеу туралы ҚТҚЖБ-ның белгісі бар осы өтініштің көшірмесін ұсынады.</w:t>
      </w:r>
      <w:r>
        <w:br/>
      </w:r>
      <w:r>
        <w:rPr>
          <w:rFonts w:ascii="Times New Roman"/>
          <w:b w:val="false"/>
          <w:i w:val="false"/>
          <w:color w:val="000000"/>
          <w:sz w:val="28"/>
        </w:rPr>
        <w:t>
</w:t>
      </w:r>
      <w:r>
        <w:rPr>
          <w:rFonts w:ascii="Times New Roman"/>
          <w:b w:val="false"/>
          <w:i w:val="false"/>
          <w:color w:val="000000"/>
          <w:sz w:val="28"/>
        </w:rPr>
        <w:t>
      7. ҚТҚЖБ сатып алушыға тұрғын үй қарызын беру туралы оң шешім қабылдағаннан кейін ҚТҚЖБ сатып алушыға тұрғын үй қарызын беру туралы  құрылыс салушыға (жобалау компаниясына) хабарлама ұсынады.</w:t>
      </w:r>
      <w:r>
        <w:br/>
      </w:r>
      <w:r>
        <w:rPr>
          <w:rFonts w:ascii="Times New Roman"/>
          <w:b w:val="false"/>
          <w:i w:val="false"/>
          <w:color w:val="000000"/>
          <w:sz w:val="28"/>
        </w:rPr>
        <w:t>
</w:t>
      </w:r>
      <w:r>
        <w:rPr>
          <w:rFonts w:ascii="Times New Roman"/>
          <w:b w:val="false"/>
          <w:i w:val="false"/>
          <w:color w:val="000000"/>
          <w:sz w:val="28"/>
        </w:rPr>
        <w:t>
      8. Құрылыс салушы (жобалау компаниясы) ҚТҚЖБ-ның сатып алушыға тұрғын үй қарызын беру туралы хабарламасын алғаннан кейін сатып алушы мен құрылыс салушы (жобалау компаниясы) тұрғын үйді беру туралы шартқа қол қояды, оның негізінде құрылыс салушының (жобалау компаниясының) өкілі сатып алушы берген сенімхатқа сәйкес сатып алушы сатып алған тұрғын үйге меншік құқығын ресімдейді. Сатып алушыға меншік құқығы тіркелгеннен кейін құрылыс салушы (жобалау компаниясы) ҚТҚЖБ-ға тұрғын үйді беру шартын ұсынады.</w:t>
      </w:r>
      <w:r>
        <w:br/>
      </w:r>
      <w:r>
        <w:rPr>
          <w:rFonts w:ascii="Times New Roman"/>
          <w:b w:val="false"/>
          <w:i w:val="false"/>
          <w:color w:val="000000"/>
          <w:sz w:val="28"/>
        </w:rPr>
        <w:t>
</w:t>
      </w:r>
      <w:r>
        <w:rPr>
          <w:rFonts w:ascii="Times New Roman"/>
          <w:b w:val="false"/>
          <w:i w:val="false"/>
          <w:color w:val="000000"/>
          <w:sz w:val="28"/>
        </w:rPr>
        <w:t>
      9. Сатып алушыға меншік құқығы ресімделгеннен кейін ҚТҚЖБ мен сатып алушы мемлекеттік органда тіркелетін ҚТҚЖБ алдында сатып алушының міндеттемесін қамтамасыз етуде сатып алушы сатып алған тұрғын үйге кепілдік шартын жасайды, ол жылжымайтын мүлікке құқықты тіркеу саласындағы уәкілетті органда тіркеледі.</w:t>
      </w:r>
      <w:r>
        <w:br/>
      </w:r>
      <w:r>
        <w:rPr>
          <w:rFonts w:ascii="Times New Roman"/>
          <w:b w:val="false"/>
          <w:i w:val="false"/>
          <w:color w:val="000000"/>
          <w:sz w:val="28"/>
        </w:rPr>
        <w:t>
</w:t>
      </w:r>
      <w:r>
        <w:rPr>
          <w:rFonts w:ascii="Times New Roman"/>
          <w:b w:val="false"/>
          <w:i w:val="false"/>
          <w:color w:val="000000"/>
          <w:sz w:val="28"/>
        </w:rPr>
        <w:t>
      10. Сатып алушы тұрғын үй қарызын ресімдегеннен кейін және ҚТҚЖБ құрылыс салушыға (жобалау компаниясына) тұрғын үйдің толық құнын аударған соң құрылыс салушы (жобалау компаниясы) ҚТҚЖБ мен сатып алушыға сатып алушының есеп шотына ақшалай қаражаттың түскені туралы растайтын құжатты ұсынады.</w:t>
      </w:r>
      <w:r>
        <w:br/>
      </w:r>
      <w:r>
        <w:rPr>
          <w:rFonts w:ascii="Times New Roman"/>
          <w:b w:val="false"/>
          <w:i w:val="false"/>
          <w:color w:val="000000"/>
          <w:sz w:val="28"/>
        </w:rPr>
        <w:t>
</w:t>
      </w:r>
      <w:r>
        <w:rPr>
          <w:rFonts w:ascii="Times New Roman"/>
          <w:b w:val="false"/>
          <w:i w:val="false"/>
          <w:color w:val="000000"/>
          <w:sz w:val="28"/>
        </w:rPr>
        <w:t>
      11. Құрылыс салушының (жобалау компаниясының) шотына сатып алушының ақшалай қаражаты түскен кезден бастап сатып алушы мен сатушының арасындағы барлық өзара қарым-қатынас тоқтайды. Одан әрі сатып алушы ҚТҚЖБ алдындағы тұрғын үй қарызын өтеу жөніндегі міндеттемесін орындайды.</w:t>
      </w:r>
      <w:r>
        <w:br/>
      </w:r>
      <w:r>
        <w:rPr>
          <w:rFonts w:ascii="Times New Roman"/>
          <w:b w:val="false"/>
          <w:i w:val="false"/>
          <w:color w:val="000000"/>
          <w:sz w:val="28"/>
        </w:rPr>
        <w:t>
</w:t>
      </w:r>
      <w:r>
        <w:rPr>
          <w:rFonts w:ascii="Times New Roman"/>
          <w:b w:val="false"/>
          <w:i w:val="false"/>
          <w:color w:val="000000"/>
          <w:sz w:val="28"/>
        </w:rPr>
        <w:t>
      Осы тетіктің шеңберінде:</w:t>
      </w:r>
      <w:r>
        <w:br/>
      </w:r>
      <w:r>
        <w:rPr>
          <w:rFonts w:ascii="Times New Roman"/>
          <w:b w:val="false"/>
          <w:i w:val="false"/>
          <w:color w:val="000000"/>
          <w:sz w:val="28"/>
        </w:rPr>
        <w:t>
</w:t>
      </w:r>
      <w:r>
        <w:rPr>
          <w:rFonts w:ascii="Times New Roman"/>
          <w:b w:val="false"/>
          <w:i w:val="false"/>
          <w:color w:val="000000"/>
          <w:sz w:val="28"/>
        </w:rPr>
        <w:t>
      1) құрылыс салушы (жобалау компаниясы) жобаны іске асыруға сатып алушы жинаған ақшалай қаражатты пайдаланбайды және оларды тек объект пайдалануға берілгеннен кейін және тұрғын үй сатып алушыға берілген соң алады;</w:t>
      </w:r>
      <w:r>
        <w:br/>
      </w:r>
      <w:r>
        <w:rPr>
          <w:rFonts w:ascii="Times New Roman"/>
          <w:b w:val="false"/>
          <w:i w:val="false"/>
          <w:color w:val="000000"/>
          <w:sz w:val="28"/>
        </w:rPr>
        <w:t>
</w:t>
      </w:r>
      <w:r>
        <w:rPr>
          <w:rFonts w:ascii="Times New Roman"/>
          <w:b w:val="false"/>
          <w:i w:val="false"/>
          <w:color w:val="000000"/>
          <w:sz w:val="28"/>
        </w:rPr>
        <w:t>
      2) ҚТҚЖБ есептеген сыйақы және мемлекеттік сыйлық сомасы сатып алушы енгізген жалпы сомаға есептеледі.</w:t>
      </w:r>
    </w:p>
    <w:bookmarkEnd w:id="26"/>
    <w:bookmarkStart w:name="z189" w:id="27"/>
    <w:p>
      <w:pPr>
        <w:spacing w:after="0"/>
        <w:ind w:left="0"/>
        <w:jc w:val="left"/>
      </w:pPr>
      <w:r>
        <w:rPr>
          <w:rFonts w:ascii="Times New Roman"/>
          <w:b/>
          <w:i w:val="false"/>
          <w:color w:val="000000"/>
        </w:rPr>
        <w:t xml:space="preserve"> 
5.2.4. Тұрғын үйге қолжетімділікті жоғарылатудың және тұрғын үй құрылысының көлемін ұлғайту үшін қосымша ынталандыруды жасаудың басқа бағыттары</w:t>
      </w:r>
    </w:p>
    <w:bookmarkEnd w:id="27"/>
    <w:p>
      <w:pPr>
        <w:spacing w:after="0"/>
        <w:ind w:left="0"/>
        <w:jc w:val="both"/>
      </w:pPr>
      <w:r>
        <w:rPr>
          <w:rFonts w:ascii="Times New Roman"/>
          <w:b w:val="false"/>
          <w:i w:val="false"/>
          <w:color w:val="ff0000"/>
          <w:sz w:val="28"/>
        </w:rPr>
        <w:t xml:space="preserve">      Ескерту. 5.2.4-кіші бөлімге өзгеріс енгізілді - ҚР Үкіметінің 2011.12.13 </w:t>
      </w:r>
      <w:r>
        <w:rPr>
          <w:rFonts w:ascii="Times New Roman"/>
          <w:b w:val="false"/>
          <w:i w:val="false"/>
          <w:color w:val="ff0000"/>
          <w:sz w:val="28"/>
        </w:rPr>
        <w:t>№ 1524</w:t>
      </w:r>
      <w:r>
        <w:rPr>
          <w:rFonts w:ascii="Times New Roman"/>
          <w:b w:val="false"/>
          <w:i w:val="false"/>
          <w:color w:val="ff0000"/>
          <w:sz w:val="28"/>
        </w:rPr>
        <w:t xml:space="preserve">, 2012.05.24 </w:t>
      </w:r>
      <w:r>
        <w:rPr>
          <w:rFonts w:ascii="Times New Roman"/>
          <w:b w:val="false"/>
          <w:i w:val="false"/>
          <w:color w:val="ff0000"/>
          <w:sz w:val="28"/>
        </w:rPr>
        <w:t>N 672</w:t>
      </w:r>
      <w:r>
        <w:rPr>
          <w:rFonts w:ascii="Times New Roman"/>
          <w:b w:val="false"/>
          <w:i w:val="false"/>
          <w:color w:val="ff0000"/>
          <w:sz w:val="28"/>
        </w:rPr>
        <w:t xml:space="preserve"> Қаулыларымен.</w:t>
      </w:r>
    </w:p>
    <w:bookmarkStart w:name="z190" w:id="28"/>
    <w:p>
      <w:pPr>
        <w:spacing w:after="0"/>
        <w:ind w:left="0"/>
        <w:jc w:val="both"/>
      </w:pPr>
      <w:r>
        <w:rPr>
          <w:rFonts w:ascii="Times New Roman"/>
          <w:b w:val="false"/>
          <w:i w:val="false"/>
          <w:color w:val="000000"/>
          <w:sz w:val="28"/>
        </w:rPr>
        <w:t>
      Қазақстан Республикасы Үкіметінің 2008 жылғы 25 қарашадағы № 1085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жоспарына (бұдан әрі - Бірлескен іс-қимыл жоспары) сәйкес жылжымайтын мүлік нарығындағы проблемаларды шешу жөнінде шаралар көзделген.</w:t>
      </w:r>
      <w:r>
        <w:br/>
      </w:r>
      <w:r>
        <w:rPr>
          <w:rFonts w:ascii="Times New Roman"/>
          <w:b w:val="false"/>
          <w:i w:val="false"/>
          <w:color w:val="000000"/>
          <w:sz w:val="28"/>
        </w:rPr>
        <w:t>
</w:t>
      </w:r>
      <w:r>
        <w:rPr>
          <w:rFonts w:ascii="Times New Roman"/>
          <w:b w:val="false"/>
          <w:i w:val="false"/>
          <w:color w:val="000000"/>
          <w:sz w:val="28"/>
        </w:rPr>
        <w:t>
      Бұл үшін қордың жарғылық капиталына «Самұрық-Қазына» ұлттық әл-ауқат қоры» АҚ-ның жүз пайыз қатысуымен «Самұрық-Қазына» жылжымайтын мүлік қоры» АҚ (бұдан әрі - Жылжымайтын мүлік қоры) құрылды.</w:t>
      </w:r>
      <w:r>
        <w:br/>
      </w:r>
      <w:r>
        <w:rPr>
          <w:rFonts w:ascii="Times New Roman"/>
          <w:b w:val="false"/>
          <w:i w:val="false"/>
          <w:color w:val="000000"/>
          <w:sz w:val="28"/>
        </w:rPr>
        <w:t>
</w:t>
      </w:r>
      <w:r>
        <w:rPr>
          <w:rFonts w:ascii="Times New Roman"/>
          <w:b w:val="false"/>
          <w:i w:val="false"/>
          <w:color w:val="000000"/>
          <w:sz w:val="28"/>
        </w:rPr>
        <w:t>
      Жарғылық мақсаттарына сәйкес Жылжымайтын мүлік коры құрылысы аяқталған немесе салынып жатқан тұрғын үй құрылысы объектілерінде тұрғын мен тұрғын емес үй-жайларды сатып алады. Объектінің құрылысы аяқталғаннан кейін және Жылжымайтын мүлік қорына сатып алған үлесіне меншік құқығы берілген соң «Самұрық-Қазына» жылжымайтын мүлік қоры» АҚ Директорлар кеңесі 2009 жылғы 10 желтоқсанда бекіткен және «Самұрық-Қазына» ұлттық әл-ауқат қоры» АҚ Басқармасы 2010 жылғы 18 қаңтарда мақұлдаған «Самұрық-Қазына» жылжымайтын мүлік қоры» АҚ-тың тұрғын және коммерциялық (тұрғын емес) үй-жайларды сату ережесіне (бұдан әрі - Ереже) сәйкес тұрғын және коммерциялық (тұрғын емес) үй-жайларды жалдауға, жалдауды кейіннен сатып алуға және тікелей сатып алуға береді.</w:t>
      </w:r>
      <w:r>
        <w:br/>
      </w:r>
      <w:r>
        <w:rPr>
          <w:rFonts w:ascii="Times New Roman"/>
          <w:b w:val="false"/>
          <w:i w:val="false"/>
          <w:color w:val="000000"/>
          <w:sz w:val="28"/>
        </w:rPr>
        <w:t>
</w:t>
      </w:r>
      <w:r>
        <w:rPr>
          <w:rFonts w:ascii="Times New Roman"/>
          <w:b w:val="false"/>
          <w:i w:val="false"/>
          <w:color w:val="000000"/>
          <w:sz w:val="28"/>
        </w:rPr>
        <w:t>
      Осы Бағдарламаның шеңберінде Жылжымайтын мүлік қоры Астана және Шымкент қалаларында тұрғын үй объектілерін салу жөніндегі пилоттық жобаларды қаржыландыруды жүзеге асыратын болады.</w:t>
      </w:r>
      <w:r>
        <w:br/>
      </w:r>
      <w:r>
        <w:rPr>
          <w:rFonts w:ascii="Times New Roman"/>
          <w:b w:val="false"/>
          <w:i w:val="false"/>
          <w:color w:val="000000"/>
          <w:sz w:val="28"/>
        </w:rPr>
        <w:t>
</w:t>
      </w:r>
      <w:r>
        <w:rPr>
          <w:rFonts w:ascii="Times New Roman"/>
          <w:b w:val="false"/>
          <w:i w:val="false"/>
          <w:color w:val="000000"/>
          <w:sz w:val="28"/>
        </w:rPr>
        <w:t>
      Пилоттық жобаларды іске асырған кезде инвестицияға мультипликативтік тиімділікке қол жеткізу мақсатында Жылжымайтын мүлік қоры жеке капиталмен, оның ішінде екінші деңгейдегі банктермен серіктестік қағидатын басшылыққа алатын болады.</w:t>
      </w:r>
      <w:r>
        <w:br/>
      </w:r>
      <w:r>
        <w:rPr>
          <w:rFonts w:ascii="Times New Roman"/>
          <w:b w:val="false"/>
          <w:i w:val="false"/>
          <w:color w:val="000000"/>
          <w:sz w:val="28"/>
        </w:rPr>
        <w:t>
</w:t>
      </w:r>
      <w:r>
        <w:rPr>
          <w:rFonts w:ascii="Times New Roman"/>
          <w:b w:val="false"/>
          <w:i w:val="false"/>
          <w:color w:val="000000"/>
          <w:sz w:val="28"/>
        </w:rPr>
        <w:t>
      Жылжымайтын мүлік қорының пилоттық жобалардың құрылысын іске асыратын серіктестіктеріне қойылатын міндетті талаптар мынадай:</w:t>
      </w:r>
      <w:r>
        <w:br/>
      </w:r>
      <w:r>
        <w:rPr>
          <w:rFonts w:ascii="Times New Roman"/>
          <w:b w:val="false"/>
          <w:i w:val="false"/>
          <w:color w:val="000000"/>
          <w:sz w:val="28"/>
        </w:rPr>
        <w:t>
</w:t>
      </w:r>
      <w:r>
        <w:rPr>
          <w:rFonts w:ascii="Times New Roman"/>
          <w:b w:val="false"/>
          <w:i w:val="false"/>
          <w:color w:val="000000"/>
          <w:sz w:val="28"/>
        </w:rPr>
        <w:t>
      1) бас мердігерде құрылыс-монтаж жұмыстарын жүргізуге мемлекеттік лицензиясының және басқа да рұқсат құжаттарының, өндірістік базасының, құрылыста кемінде 4 жыл тәжірибесінің болуы;</w:t>
      </w:r>
      <w:r>
        <w:br/>
      </w:r>
      <w:r>
        <w:rPr>
          <w:rFonts w:ascii="Times New Roman"/>
          <w:b w:val="false"/>
          <w:i w:val="false"/>
          <w:color w:val="000000"/>
          <w:sz w:val="28"/>
        </w:rPr>
        <w:t>
</w:t>
      </w:r>
      <w:r>
        <w:rPr>
          <w:rFonts w:ascii="Times New Roman"/>
          <w:b w:val="false"/>
          <w:i w:val="false"/>
          <w:color w:val="000000"/>
          <w:sz w:val="28"/>
        </w:rPr>
        <w:t>
      2) құрылыс салушыда (инвесторда) ғимарат салу тәжірибесінің болуы (Астана қаласында кемінде 50 мың шаршы метр немесе басқа өңірлерде кемінде 15 шаршы метр);</w:t>
      </w:r>
      <w:r>
        <w:br/>
      </w:r>
      <w:r>
        <w:rPr>
          <w:rFonts w:ascii="Times New Roman"/>
          <w:b w:val="false"/>
          <w:i w:val="false"/>
          <w:color w:val="000000"/>
          <w:sz w:val="28"/>
        </w:rPr>
        <w:t>
</w:t>
      </w:r>
      <w:r>
        <w:rPr>
          <w:rFonts w:ascii="Times New Roman"/>
          <w:b w:val="false"/>
          <w:i w:val="false"/>
          <w:color w:val="000000"/>
          <w:sz w:val="28"/>
        </w:rPr>
        <w:t>
      3) серіктестерге ұсынылатын жоба мынадай талаптарға сәйкес келуге тиіс:</w:t>
      </w:r>
      <w:r>
        <w:br/>
      </w:r>
      <w:r>
        <w:rPr>
          <w:rFonts w:ascii="Times New Roman"/>
          <w:b w:val="false"/>
          <w:i w:val="false"/>
          <w:color w:val="000000"/>
          <w:sz w:val="28"/>
        </w:rPr>
        <w:t>
      ауыртпалықтан бос қоныстандыру бөлігінде мемлекеттік қала құрылысы саясатына, аумақты аймақтарға бөлуге қойылатын қала құрылысы талаптарына, экологиялық және санитарлық-гигиеналық қауіпсіздік нормаларына және жергілікті жердің инфрақұрылыммен қамтамасыз етілу деңгейіне сәйкес жер учаскесі елді мекеннің аумағында болуға тиіс;</w:t>
      </w:r>
      <w:r>
        <w:br/>
      </w:r>
      <w:r>
        <w:rPr>
          <w:rFonts w:ascii="Times New Roman"/>
          <w:b w:val="false"/>
          <w:i w:val="false"/>
          <w:color w:val="000000"/>
          <w:sz w:val="28"/>
        </w:rPr>
        <w:t>
      мемлекеттік сараптаманың қорытындысы бар ЖСҚ-ның болуы;</w:t>
      </w:r>
      <w:r>
        <w:br/>
      </w:r>
      <w:r>
        <w:rPr>
          <w:rFonts w:ascii="Times New Roman"/>
          <w:b w:val="false"/>
          <w:i w:val="false"/>
          <w:color w:val="000000"/>
          <w:sz w:val="28"/>
        </w:rPr>
        <w:t>
      құрылыс салушылардың (инвесторлардың) жобаға ақша қаражатымен қатысу үлесі құрылыс салушының (инвестордың) жер учаскесін кадастрлық құны бойынша сатып алуға және жобалау-сметалық құжаттаманы әзірлеуге жұмсаған шығындарын қоса алғанда, жоба құнының кемінде 20 пайызынан кем болуға тиіс. Бұл ретте құрылыс салушының (инвестордың) қаржыландырудағы үлесі көбірек болған жобаларға басымдық беріледі.</w:t>
      </w:r>
      <w:r>
        <w:br/>
      </w:r>
      <w:r>
        <w:rPr>
          <w:rFonts w:ascii="Times New Roman"/>
          <w:b w:val="false"/>
          <w:i w:val="false"/>
          <w:color w:val="000000"/>
          <w:sz w:val="28"/>
        </w:rPr>
        <w:t>
      «Самұрық-Қазына» қорының Жылжымайтын мүлік қоры арқылы қатысуы құрылыс тәуекелдерін төмендетеді және құрылыс компанияларының қарыз қаражатына қол жеткізуін жеңілдетеді, үлескерлердің (халықтың) қаражатын тарту үшін мүмкіндік туғызады. Бұл тұрғын үй құрылысына жеке инвестициялар тартуды ынталандырады, іске қосылатын тұрғын үйдің жалпы көлемін арттырады. Пилоттық жобаларды іске асыру кезінде «Самұрық-Қазына» қоры мен Жылжымайтын мүлік қоры Ұлттық қор қаражатының сақталуы мен қайтарымдылығы қағидаттарын басшылыққа алады.</w:t>
      </w:r>
      <w:r>
        <w:br/>
      </w:r>
      <w:r>
        <w:rPr>
          <w:rFonts w:ascii="Times New Roman"/>
          <w:b w:val="false"/>
          <w:i w:val="false"/>
          <w:color w:val="000000"/>
          <w:sz w:val="28"/>
        </w:rPr>
        <w:t>
      Пилоттық жобаларды іске асырудың бірден бір тетігі жеке құрылыс салушылардың (инвесторлардың) инвестициялық өтінімдері бойынша объектілердің құрылысын ұйымдастыру болып табылады.</w:t>
      </w:r>
      <w:r>
        <w:br/>
      </w:r>
      <w:r>
        <w:rPr>
          <w:rFonts w:ascii="Times New Roman"/>
          <w:b w:val="false"/>
          <w:i w:val="false"/>
          <w:color w:val="000000"/>
          <w:sz w:val="28"/>
        </w:rPr>
        <w:t>
      Жылжымайтын мүлік қорының қатысуымен пилоттық жобаларды іске асырған кезде объектілер құрылысының құны жобалау-сметалық құжаттамамен және мемлекеттік сараптаманың оң қорытындысымен расталуға тиіс. Құрылыс салу кезінде жер учаскесі мен осы жер учаскесінде орналасқан құрылыс объектісі міндеттемелердің орындалуын қамтамасыз ету ретінде үшінші тұлғаларға берілмеуі тиіс.</w:t>
      </w:r>
      <w:r>
        <w:br/>
      </w:r>
      <w:r>
        <w:rPr>
          <w:rFonts w:ascii="Times New Roman"/>
          <w:b w:val="false"/>
          <w:i w:val="false"/>
          <w:color w:val="000000"/>
          <w:sz w:val="28"/>
        </w:rPr>
        <w:t>
      Жылжымайтын мүлік қорының бір пәтерінің жалпы алаңы 120 шаршы метрден артық болмауға тиіс.</w:t>
      </w:r>
      <w:r>
        <w:br/>
      </w:r>
      <w:r>
        <w:rPr>
          <w:rFonts w:ascii="Times New Roman"/>
          <w:b w:val="false"/>
          <w:i w:val="false"/>
          <w:color w:val="000000"/>
          <w:sz w:val="28"/>
        </w:rPr>
        <w:t>
      Тұрғын үйдің (пәтердің) жалпы алаңының 1 шаршы метрін салудың базалық құны 2011 жылғы бағамен жайлылығы 3-ші сыныптағы тұрғын үй объектілерінде Астана қаласында 150 000 теңгеден және Шымкент қаласында 120 000 теңгеден аспайды.</w:t>
      </w:r>
      <w:r>
        <w:br/>
      </w:r>
      <w:r>
        <w:rPr>
          <w:rFonts w:ascii="Times New Roman"/>
          <w:b w:val="false"/>
          <w:i w:val="false"/>
          <w:color w:val="000000"/>
          <w:sz w:val="28"/>
        </w:rPr>
        <w:t>
      Үй-жайларды сату тікелей сату, жалға беру және сатып алу құқығымен жалға беру тетіктері арқылы жүзеге асырылуы мүмкін. Бұл ретте Жылжымайтын мүлік қорының тұрғын үйдің (пәтердің) жалпы алаңының 1 шаршы метрін тікелей сатуының базалық құны Шымкент қаласында 144 000 теңгеден және Астана қаласында 180 000 теңгеден аспайды. Үй-жайларды сатып алу құқығымен жалға беруді іске асыру төлемдерді өтеудің аннуитеттік немесе саралау әдістері қолданыла отырып, құрылыстың құнына жылдық 10 пайыз мөлшерінде жыл сайынғы сыйақы ставкасын қолданумен жүзеге асырылатын болады. Үй-жайларды жалға беру жалдау төлемдерін өтеудің мерзімсіз аннуитеттік әдісі қолданыла отырып, құрылыстың құнына жылдық 15 пайыз мөлшерінде жыл сайынғы сыйақы ставкасын қолданумен жүзеге асырылатын болады.</w:t>
      </w:r>
      <w:r>
        <w:br/>
      </w:r>
      <w:r>
        <w:rPr>
          <w:rFonts w:ascii="Times New Roman"/>
          <w:b w:val="false"/>
          <w:i w:val="false"/>
          <w:color w:val="000000"/>
          <w:sz w:val="28"/>
        </w:rPr>
        <w:t>
      Жылжымайтын мүлік қорының тұрғын үй объектілерін салуға арналған пилоттық жобаларға инвестицияларының жалпы сомасы 17,1 млрд теңгені құрайды. Бұл ретте тұрғын үйге қажеттілікке байланысты осы өңірлер бойынша Жылжымайтын мүлік қорының мынадай лимиттері бекітілді: Астана қаласы - 11,7 млрд. теңге, Шымкент қаласын - 5,4 млрд. теңге.</w:t>
      </w:r>
      <w:r>
        <w:br/>
      </w:r>
      <w:r>
        <w:rPr>
          <w:rFonts w:ascii="Times New Roman"/>
          <w:b w:val="false"/>
          <w:i w:val="false"/>
          <w:color w:val="000000"/>
          <w:sz w:val="28"/>
        </w:rPr>
        <w:t>
      Жергілікті атқарушы органдар пилоттық жобаларға арналған жер учаскелерін қажетті инженерлік желілермен және көше-жол инфрақұрылымымен қамтамасыз етеді.</w:t>
      </w:r>
      <w:r>
        <w:br/>
      </w:r>
      <w:r>
        <w:rPr>
          <w:rFonts w:ascii="Times New Roman"/>
          <w:b w:val="false"/>
          <w:i w:val="false"/>
          <w:color w:val="000000"/>
          <w:sz w:val="28"/>
        </w:rPr>
        <w:t>
      Жылжымайтын мүлік қорының пилоттық жобаларды іске асыруы 2013 – 2014 жылдары 146 мың шаршы метр, оның ішінде 2013 жылы – 116 мың шаршы метр, 2014 жылы – 30 мың шаршы метр тұрғын үйді пайдалануға беруге мүмкіндік береді.</w:t>
      </w:r>
      <w:r>
        <w:br/>
      </w:r>
      <w:r>
        <w:rPr>
          <w:rFonts w:ascii="Times New Roman"/>
          <w:b w:val="false"/>
          <w:i w:val="false"/>
          <w:color w:val="000000"/>
          <w:sz w:val="28"/>
        </w:rPr>
        <w:t>
      Жылжымайтын мүлік қорына Пилоттық жобаларды іске асыру үшін «Самұрық-Қазына» ұлттық әл-ауқат қоры Ұлттық қордың қаражаты есебінен 17,1 млрд. теңге сомасында жаңартылмайтын кредиттік желі береді. Кредиттік желіні игеру құрылыс объектісін қаржыландыру жоспарларына сәйкес транштармен жүзеге асырылатын болады.</w:t>
      </w:r>
      <w:r>
        <w:br/>
      </w:r>
      <w:r>
        <w:rPr>
          <w:rFonts w:ascii="Times New Roman"/>
          <w:b w:val="false"/>
          <w:i w:val="false"/>
          <w:color w:val="000000"/>
          <w:sz w:val="28"/>
        </w:rPr>
        <w:t>
      Тұрғын үйге кол жетімділік деңгейін арттыру және тұрғын үй құрылысының көлемін ұлғайту үшін қосымша ынталандыру шараларын жасау жөнінде жоғарыда көрсетілген шаралар кешенімен қатар ЖАО тұрғын үй проблемасын дербес шешетін азаматтардың бастамаларына жәрдем жасауға тиіс. Бұл бағытта тәуекел деңгейі үлестік құрылысқа қарағанда анағұрлым аз тұрғын үй құрылыс кооперативтері (бұдан әрі - ТҚК) өздерін дұрыс көрсете білді. Мемлекеттің меншігіндегі және жер пайдалануға берілмеген жер учаскесін құрылыс үшін тегін бөлу ТҚК құрудың міндетті шарты болуға тиіс. ТҚК-тың меншігіне жер учаскесін беру тұрғын үй пайдалануға берілгеннен кейін, бірақ үй-жайды (пәтерді) беру актісі бойынша үйдің тұрғындарына берілгенге дейін жүзеге асырылуға тиіс. Бұл ретте, құрылыс салынатын учаскеге қажетті коммуникациялар жүргізілуге тиіс.</w:t>
      </w:r>
    </w:p>
    <w:bookmarkEnd w:id="28"/>
    <w:bookmarkStart w:name="z226" w:id="29"/>
    <w:p>
      <w:pPr>
        <w:spacing w:after="0"/>
        <w:ind w:left="0"/>
        <w:jc w:val="left"/>
      </w:pPr>
      <w:r>
        <w:rPr>
          <w:rFonts w:ascii="Times New Roman"/>
          <w:b/>
          <w:i w:val="false"/>
          <w:color w:val="000000"/>
        </w:rPr>
        <w:t xml:space="preserve"> 
5.3. Жылжымайтын мүлік қорының қатысуымен тұрғын үй салу және сату</w:t>
      </w:r>
    </w:p>
    <w:bookmarkEnd w:id="29"/>
    <w:p>
      <w:pPr>
        <w:spacing w:after="0"/>
        <w:ind w:left="0"/>
        <w:jc w:val="both"/>
      </w:pPr>
      <w:r>
        <w:rPr>
          <w:rFonts w:ascii="Times New Roman"/>
          <w:b w:val="false"/>
          <w:i w:val="false"/>
          <w:color w:val="ff0000"/>
          <w:sz w:val="28"/>
        </w:rPr>
        <w:t xml:space="preserve">      Ескерту. 5-бөлім 5.3-кіші бөліммен толықтырылды - ҚР Үкіметінің 2012.05.24 </w:t>
      </w:r>
      <w:r>
        <w:rPr>
          <w:rFonts w:ascii="Times New Roman"/>
          <w:b w:val="false"/>
          <w:i w:val="false"/>
          <w:color w:val="ff0000"/>
          <w:sz w:val="28"/>
        </w:rPr>
        <w:t>N 672</w:t>
      </w:r>
      <w:r>
        <w:rPr>
          <w:rFonts w:ascii="Times New Roman"/>
          <w:b w:val="false"/>
          <w:i w:val="false"/>
          <w:color w:val="ff0000"/>
          <w:sz w:val="28"/>
        </w:rPr>
        <w:t xml:space="preserve"> Қаулысымен.</w:t>
      </w:r>
    </w:p>
    <w:bookmarkStart w:name="z227" w:id="30"/>
    <w:p>
      <w:pPr>
        <w:spacing w:after="0"/>
        <w:ind w:left="0"/>
        <w:jc w:val="both"/>
      </w:pPr>
      <w:r>
        <w:rPr>
          <w:rFonts w:ascii="Times New Roman"/>
          <w:b w:val="false"/>
          <w:i w:val="false"/>
          <w:color w:val="000000"/>
          <w:sz w:val="28"/>
        </w:rPr>
        <w:t>      Жылжымайтын мүлік қоры арқылы тұрғын үй салу және сату тетіктері мынадай:</w:t>
      </w:r>
      <w:r>
        <w:br/>
      </w:r>
      <w:r>
        <w:rPr>
          <w:rFonts w:ascii="Times New Roman"/>
          <w:b w:val="false"/>
          <w:i w:val="false"/>
          <w:color w:val="000000"/>
          <w:sz w:val="28"/>
        </w:rPr>
        <w:t>
      1. Осы бағыт бойынша тұрғын үй салуды жүзеге асыру үшін «Самұрық-Қазына» ұлттық әл-ауқат қоры» АҚ-ның меншікті қаражаты пайдаланылатын болады.</w:t>
      </w:r>
      <w:r>
        <w:br/>
      </w:r>
      <w:r>
        <w:rPr>
          <w:rFonts w:ascii="Times New Roman"/>
          <w:b w:val="false"/>
          <w:i w:val="false"/>
          <w:color w:val="000000"/>
          <w:sz w:val="28"/>
        </w:rPr>
        <w:t>
</w:t>
      </w:r>
      <w:r>
        <w:rPr>
          <w:rFonts w:ascii="Times New Roman"/>
          <w:b w:val="false"/>
          <w:i w:val="false"/>
          <w:color w:val="000000"/>
          <w:sz w:val="28"/>
        </w:rPr>
        <w:t>
      2. Тұрғын үй объектілерін салу тетіктері:</w:t>
      </w:r>
      <w:r>
        <w:br/>
      </w:r>
      <w:r>
        <w:rPr>
          <w:rFonts w:ascii="Times New Roman"/>
          <w:b w:val="false"/>
          <w:i w:val="false"/>
          <w:color w:val="000000"/>
          <w:sz w:val="28"/>
        </w:rPr>
        <w:t>
</w:t>
      </w:r>
      <w:r>
        <w:rPr>
          <w:rFonts w:ascii="Times New Roman"/>
          <w:b w:val="false"/>
          <w:i w:val="false"/>
          <w:color w:val="000000"/>
          <w:sz w:val="28"/>
        </w:rPr>
        <w:t>
      2.1. Жеке құрылыс салушылардың (инвесторлардың) инвестициялық өтінімдері бойынша құрылысты ұйымдастыру.</w:t>
      </w:r>
      <w:r>
        <w:br/>
      </w:r>
      <w:r>
        <w:rPr>
          <w:rFonts w:ascii="Times New Roman"/>
          <w:b w:val="false"/>
          <w:i w:val="false"/>
          <w:color w:val="000000"/>
          <w:sz w:val="28"/>
        </w:rPr>
        <w:t>
      «Самұрық-Қазына» АҚ өзінің ішкі рәсімдеріне сәйкес жеке құрылыс салушылар (инвесторлар) ұсынған тұрғын үй объектілерін салу жөніндегі жобаларды іріктейді.</w:t>
      </w:r>
      <w:r>
        <w:br/>
      </w:r>
      <w:r>
        <w:rPr>
          <w:rFonts w:ascii="Times New Roman"/>
          <w:b w:val="false"/>
          <w:i w:val="false"/>
          <w:color w:val="000000"/>
          <w:sz w:val="28"/>
        </w:rPr>
        <w:t>
</w:t>
      </w:r>
      <w:r>
        <w:rPr>
          <w:rFonts w:ascii="Times New Roman"/>
          <w:b w:val="false"/>
          <w:i w:val="false"/>
          <w:color w:val="000000"/>
          <w:sz w:val="28"/>
        </w:rPr>
        <w:t>
      Жобалар мынадай талаптарға сәйкес келуге тиіс:</w:t>
      </w:r>
      <w:r>
        <w:br/>
      </w:r>
      <w:r>
        <w:rPr>
          <w:rFonts w:ascii="Times New Roman"/>
          <w:b w:val="false"/>
          <w:i w:val="false"/>
          <w:color w:val="000000"/>
          <w:sz w:val="28"/>
        </w:rPr>
        <w:t>
      тиісті инженерлік-коммуникациялық инфрақұрылыммен қамтамасыз етілген ауыртпалықтан бос жер учаскесінің болуы;</w:t>
      </w:r>
      <w:r>
        <w:br/>
      </w:r>
      <w:r>
        <w:rPr>
          <w:rFonts w:ascii="Times New Roman"/>
          <w:b w:val="false"/>
          <w:i w:val="false"/>
          <w:color w:val="000000"/>
          <w:sz w:val="28"/>
        </w:rPr>
        <w:t>
      мемлекеттік сараптаманың оң қорытындысы бар жобалау-сметалық құжаттаманың (бұдан әрі – ЖСҚ) болуы;</w:t>
      </w:r>
      <w:r>
        <w:br/>
      </w:r>
      <w:r>
        <w:rPr>
          <w:rFonts w:ascii="Times New Roman"/>
          <w:b w:val="false"/>
          <w:i w:val="false"/>
          <w:color w:val="000000"/>
          <w:sz w:val="28"/>
        </w:rPr>
        <w:t>
      тұрғын үй жайлылығының сыныбы – ҚР ҚНжЕ бойынша III сыныптан жоғары емес. Жылжымайтын мүлік қорының бір пәтерінің жалпы алаңы 120 шаршы метрден артық болмауға, ҚР ҚНжЕ талаптарына сәйкес коммерциялық үй-жайлар және машина орындары болуға тиіс. Тұрғын үйдің (пәтердің) жалпы алаңының 1 шаршы метрін салудың базалық құны 2012 жылғы бағамен Астана және Алматы қалалары мен қала маңы аймақтарында 150 000 теңгеден, Қазақстан Республикасының басқа өңірлерінде 120 000 теңгеден аспайды. Кейінгі жылдары тұрғын үйдің (пәтердің) жалпы алаңының 1 шаршы метрін салу құны құрылысқа баға индексінің өзгеруін ескере отырып түзетілетін болады;</w:t>
      </w:r>
      <w:r>
        <w:br/>
      </w:r>
      <w:r>
        <w:rPr>
          <w:rFonts w:ascii="Times New Roman"/>
          <w:b w:val="false"/>
          <w:i w:val="false"/>
          <w:color w:val="000000"/>
          <w:sz w:val="28"/>
        </w:rPr>
        <w:t>
      құрылыс салушылардың жобаға ақша қаражатымен қатысу үлесі жер учаскесін (кадастрлық құны бойынша) сатып алуға және ЖСҚ әзірлеуге жұмсаған шығындарын қоса алғанда, жоба құнының кемінде 20 пайызынан кем болуға және объектінің құрылысын аяқтағанға дейінгі мерзімге тиісті кепілдікпен қамтамасыз етілуге не қаржыландырудың расталған көздері болуға тиіс;</w:t>
      </w:r>
      <w:r>
        <w:br/>
      </w:r>
      <w:r>
        <w:rPr>
          <w:rFonts w:ascii="Times New Roman"/>
          <w:b w:val="false"/>
          <w:i w:val="false"/>
          <w:color w:val="000000"/>
          <w:sz w:val="28"/>
        </w:rPr>
        <w:t>
      бас мердігерде құрылыс-монтаж жұмыстарын жүргізуге мемлекеттік лицензиясының және басқа да рұқсат құжаттарының, өндірістік базасының, құрылыста кемінде 3 жыл тәжірибесінің болуы;</w:t>
      </w:r>
      <w:r>
        <w:br/>
      </w:r>
      <w:r>
        <w:rPr>
          <w:rFonts w:ascii="Times New Roman"/>
          <w:b w:val="false"/>
          <w:i w:val="false"/>
          <w:color w:val="000000"/>
          <w:sz w:val="28"/>
        </w:rPr>
        <w:t>
      құрылыс салушыда немесе инвесторда кемінде 8 мың шаршы метр ғимарат салу тәжірибесінің болуы.</w:t>
      </w:r>
      <w:r>
        <w:br/>
      </w:r>
      <w:r>
        <w:rPr>
          <w:rFonts w:ascii="Times New Roman"/>
          <w:b w:val="false"/>
          <w:i w:val="false"/>
          <w:color w:val="000000"/>
          <w:sz w:val="28"/>
        </w:rPr>
        <w:t>
      Іріктеген кезде құрылыс салушының (инвестордың) қаржыландырудағы үлесі көбірек болған жобаларға басымдық беріледі.</w:t>
      </w:r>
      <w:r>
        <w:br/>
      </w:r>
      <w:r>
        <w:rPr>
          <w:rFonts w:ascii="Times New Roman"/>
          <w:b w:val="false"/>
          <w:i w:val="false"/>
          <w:color w:val="000000"/>
          <w:sz w:val="28"/>
        </w:rPr>
        <w:t>
</w:t>
      </w:r>
      <w:r>
        <w:rPr>
          <w:rFonts w:ascii="Times New Roman"/>
          <w:b w:val="false"/>
          <w:i w:val="false"/>
          <w:color w:val="000000"/>
          <w:sz w:val="28"/>
        </w:rPr>
        <w:t>
      2.2. ЖАО-ның жер учаскесінде Жылжымайтын мүлік қорының жобаларды іске асыруы ЖАО Жылжымайтын мүлік қорына тиісті инженерлік-коммуникациялық инфрақұрылыммен қамтамасыз етілген жер учаскелерін берген жағдайда Жылжымайтын мүлік қоры осы кіші бөлімнің 2-тармағының 2.1) тармақшасында көрсетілген талаптарға сәйкес келетін тұрғын үй құрылысына арналған ЖСҚ әзірлейді және кейін жобаларды сатуға қатыстыру үшін жеке құрылыс салушыларды (инвесторларды) тартады.</w:t>
      </w:r>
      <w:r>
        <w:br/>
      </w:r>
      <w:r>
        <w:rPr>
          <w:rFonts w:ascii="Times New Roman"/>
          <w:b w:val="false"/>
          <w:i w:val="false"/>
          <w:color w:val="000000"/>
          <w:sz w:val="28"/>
        </w:rPr>
        <w:t>
      Құрылыс салушылардан (инвесторлардан) тиісті ұсыныстар түспеген кезде Жылжымайтын мүлік қоры әзірленген ЖСҚ-ға сәйкес жобаны өз бетімен сатады, осы жағдайда құрылыс компаниялары жобалардың мердігерлері ретінде тартылады.</w:t>
      </w:r>
      <w:r>
        <w:br/>
      </w:r>
      <w:r>
        <w:rPr>
          <w:rFonts w:ascii="Times New Roman"/>
          <w:b w:val="false"/>
          <w:i w:val="false"/>
          <w:color w:val="000000"/>
          <w:sz w:val="28"/>
        </w:rPr>
        <w:t>
</w:t>
      </w:r>
      <w:r>
        <w:rPr>
          <w:rFonts w:ascii="Times New Roman"/>
          <w:b w:val="false"/>
          <w:i w:val="false"/>
          <w:color w:val="000000"/>
          <w:sz w:val="28"/>
        </w:rPr>
        <w:t>
      2.3. Нысаналы депозит арқылы жобаларды сату</w:t>
      </w:r>
      <w:r>
        <w:br/>
      </w:r>
      <w:r>
        <w:rPr>
          <w:rFonts w:ascii="Times New Roman"/>
          <w:b w:val="false"/>
          <w:i w:val="false"/>
          <w:color w:val="000000"/>
          <w:sz w:val="28"/>
        </w:rPr>
        <w:t>
      Құрылысты қаржыландыру үшін Жылжымайтын мүлік қоры нысаналы жедел банк салымдары туралы шарттар жасау арқылы екінші деңгейдегі банктерге (бұдан әрі – ЕДБ) нысаналы депозиттер орналастыруға құқылы, осыған сәйкес ЕДБ нысаналы салымның қаражаты есебінен тұрғын үй объектілерін салу үшін құрылыс салушыларға кредит береді. Бұл ретте нысаналы депозиттің шарты нысаналы депозиттің сомасын өтеу есебінен Жылжымайтын мүлік қорының меншігіне объектілерді (үй-жайларды) өткізуді көздейтін болады.</w:t>
      </w:r>
      <w:r>
        <w:br/>
      </w:r>
      <w:r>
        <w:rPr>
          <w:rFonts w:ascii="Times New Roman"/>
          <w:b w:val="false"/>
          <w:i w:val="false"/>
          <w:color w:val="000000"/>
          <w:sz w:val="28"/>
        </w:rPr>
        <w:t>
      Нысаналы депозиттің сомасын өтеу есебінен Жылжымайтын мүлік қорының меншігіне берілетін тұрғын үй осы кіші бөлімнің 2-тармағының 2.1) тармақшасында көрсетілген талаптарға сәйкес келуге тиіс.</w:t>
      </w:r>
      <w:r>
        <w:br/>
      </w:r>
      <w:r>
        <w:rPr>
          <w:rFonts w:ascii="Times New Roman"/>
          <w:b w:val="false"/>
          <w:i w:val="false"/>
          <w:color w:val="000000"/>
          <w:sz w:val="28"/>
        </w:rPr>
        <w:t>
      Жылжымайтын мүлік қорының ЕДБ-ге нысаналы депозиттер орналастыру шарттары мен тәртібі Жылжымайтын мүлік қорының ішкі қағидаларына сәйкес регламенттелетін болады.</w:t>
      </w:r>
      <w:r>
        <w:br/>
      </w:r>
      <w:r>
        <w:rPr>
          <w:rFonts w:ascii="Times New Roman"/>
          <w:b w:val="false"/>
          <w:i w:val="false"/>
          <w:color w:val="000000"/>
          <w:sz w:val="28"/>
        </w:rPr>
        <w:t>
</w:t>
      </w:r>
      <w:r>
        <w:rPr>
          <w:rFonts w:ascii="Times New Roman"/>
          <w:b w:val="false"/>
          <w:i w:val="false"/>
          <w:color w:val="000000"/>
          <w:sz w:val="28"/>
        </w:rPr>
        <w:t>
      3. ЖАО жобаларды іске асыру үшін жер учаскелерін қажетті сыртқы инженерлік желілермен және сыртқы көше-жол инфрақұрылымдарымен қамтамасыз етеді.</w:t>
      </w:r>
      <w:r>
        <w:br/>
      </w:r>
      <w:r>
        <w:rPr>
          <w:rFonts w:ascii="Times New Roman"/>
          <w:b w:val="false"/>
          <w:i w:val="false"/>
          <w:color w:val="000000"/>
          <w:sz w:val="28"/>
        </w:rPr>
        <w:t>
</w:t>
      </w:r>
      <w:r>
        <w:rPr>
          <w:rFonts w:ascii="Times New Roman"/>
          <w:b w:val="false"/>
          <w:i w:val="false"/>
          <w:color w:val="000000"/>
          <w:sz w:val="28"/>
        </w:rPr>
        <w:t>
      4. Құрылыс аяқталғаннан және объектілер пайдалануға берілгеннен кейін үй-жай жобаға қатысу үлесіне сәйкес бөлінеді.</w:t>
      </w:r>
      <w:r>
        <w:br/>
      </w:r>
      <w:r>
        <w:rPr>
          <w:rFonts w:ascii="Times New Roman"/>
          <w:b w:val="false"/>
          <w:i w:val="false"/>
          <w:color w:val="000000"/>
          <w:sz w:val="28"/>
        </w:rPr>
        <w:t>
      Сонымен бірге, құрылыс салушыға (инвесторға) жылжымайтын мүлік қоры қаржыландырған үй-жайды еркін бағамен сату құқығы берілуі мүмкін, бірақ жалпы алаңының 50 % артық болмайды, Жылжымайтын мүлік қорына үй-жайдың құны және тиісті шартты жасаған кезде Қазақстан Республикасының Ұлттық Банкі белгілеген қайта қаржыландырудың қолданыстағы ставкасынан кем емес мөлшерде сыйақы төленеді.</w:t>
      </w:r>
      <w:r>
        <w:br/>
      </w:r>
      <w:r>
        <w:rPr>
          <w:rFonts w:ascii="Times New Roman"/>
          <w:b w:val="false"/>
          <w:i w:val="false"/>
          <w:color w:val="000000"/>
          <w:sz w:val="28"/>
        </w:rPr>
        <w:t>
      Жылжымайтын мүлік қоры салынған инвестицияның сақталуы мен қайтарымдылығы қағидаттарын басшылыққа ала отырып, объекті құрылысының барысына тұрақты мониторингті жүзеге асырады.</w:t>
      </w:r>
      <w:r>
        <w:br/>
      </w:r>
      <w:r>
        <w:rPr>
          <w:rFonts w:ascii="Times New Roman"/>
          <w:b w:val="false"/>
          <w:i w:val="false"/>
          <w:color w:val="000000"/>
          <w:sz w:val="28"/>
        </w:rPr>
        <w:t>
</w:t>
      </w:r>
      <w:r>
        <w:rPr>
          <w:rFonts w:ascii="Times New Roman"/>
          <w:b w:val="false"/>
          <w:i w:val="false"/>
          <w:color w:val="000000"/>
          <w:sz w:val="28"/>
        </w:rPr>
        <w:t>
      5. Жылжымайтын мүлік қорының тұрғын және коммерциялық үй-жайларын (машина орындарды) сатуды Жылжымайтын мүлік қоры (Жылжымайтын мүлік қорының аффинирленген компаниялары) сатып алу құқығымен жалға беру және тікелей сату арқылы, Жылжымайтын мүлік қорының ішкі қағидаларына сәйкес оларға меншік құқығын ресімдегеннен кейін жүзеге асырады.</w:t>
      </w:r>
      <w:r>
        <w:br/>
      </w:r>
      <w:r>
        <w:rPr>
          <w:rFonts w:ascii="Times New Roman"/>
          <w:b w:val="false"/>
          <w:i w:val="false"/>
          <w:color w:val="000000"/>
          <w:sz w:val="28"/>
        </w:rPr>
        <w:t>
      Сатып алу құқығымен жалға берілетін тұрғын үйді бөлу тұрғын үйі жоқ немесе тұрғын үй жағдайларын жақсартқысы келетін адамдарға басым құқық беру қағидатын сақтай отырып жүргізіледі.</w:t>
      </w:r>
      <w:r>
        <w:br/>
      </w:r>
      <w:r>
        <w:rPr>
          <w:rFonts w:ascii="Times New Roman"/>
          <w:b w:val="false"/>
          <w:i w:val="false"/>
          <w:color w:val="000000"/>
          <w:sz w:val="28"/>
        </w:rPr>
        <w:t>
      Жылжымайтын мүлік қоры (Жылжымайтын мүлік қорының аффилирленген компаниялары) мен жалдаушының арасында сатып алу құқығымен жалдау шарты жасалады. Бұл ретте, сатып алу құқығымен жалдау шартында жалдаушының жеке меншігіне үй-жайды мерзімінен бұрын сатып алу құқығы көзделеді.</w:t>
      </w:r>
      <w:r>
        <w:br/>
      </w:r>
      <w:r>
        <w:rPr>
          <w:rFonts w:ascii="Times New Roman"/>
          <w:b w:val="false"/>
          <w:i w:val="false"/>
          <w:color w:val="000000"/>
          <w:sz w:val="28"/>
        </w:rPr>
        <w:t>
      Жеке тұлғалар өздерінің тұрғын үйді сатып алу құқығын, оның ішінде бір реттен аспайтын сатып алу құқығымен жалдау шартында іске асыра алады.</w:t>
      </w:r>
      <w:r>
        <w:br/>
      </w:r>
      <w:r>
        <w:rPr>
          <w:rFonts w:ascii="Times New Roman"/>
          <w:b w:val="false"/>
          <w:i w:val="false"/>
          <w:color w:val="000000"/>
          <w:sz w:val="28"/>
        </w:rPr>
        <w:t>
      Жылжымайтын мүлік қорының сатып алу құқығымен тұрғын үй-жайларды сатуы 15 жылға жүзеге асырылады. Жалдау ақысының мөлшері құрылысты қаржыландыруға бөлінген қаражаттың қайтарылу және Жылжымайтын мүлік қорының қаржылық тұрақтылық қағидаттарын негізге ала отырып анықталады. Пәтердің (үй-жайдың) жалпы алаңының 1 шаршы метрін тікелей сатудың базалық құны Жылжымайтын мүлік қоры алғашқы жылы сатқан кезде Қазақстан Республикасының өңірлерінде 144 000 теңгеден артық болмайды және Астана мен Алматы қалаларында және қала маңы аймақтарында 180 000 теңгеден артық болмайды. Кейінгі жылдары тікелей сатудың құны тұрғын үйдің (пәтердің) жалпы алаңының 1 шаршы метрін салу құнының өзгеруін ескере отырып нақтыланатын болады.</w:t>
      </w:r>
      <w:r>
        <w:br/>
      </w:r>
      <w:r>
        <w:rPr>
          <w:rFonts w:ascii="Times New Roman"/>
          <w:b w:val="false"/>
          <w:i w:val="false"/>
          <w:color w:val="000000"/>
          <w:sz w:val="28"/>
        </w:rPr>
        <w:t>
      Жалдаушы сатып алу құқығымен тұрғын үйді жалдау шарты бойынша өзінің міндеттемелерін толық орындағаннан кейін Жылжымайтын мүлік қоры тұрғын үй-жайды жалдаушының жеке меншігіне беретін болады.</w:t>
      </w:r>
    </w:p>
    <w:bookmarkEnd w:id="30"/>
    <w:bookmarkStart w:name="z194" w:id="31"/>
    <w:p>
      <w:pPr>
        <w:spacing w:after="0"/>
        <w:ind w:left="0"/>
        <w:jc w:val="left"/>
      </w:pPr>
      <w:r>
        <w:rPr>
          <w:rFonts w:ascii="Times New Roman"/>
          <w:b/>
          <w:i w:val="false"/>
          <w:color w:val="000000"/>
        </w:rPr>
        <w:t xml:space="preserve"> 
6. Қажетті ресурстар</w:t>
      </w:r>
    </w:p>
    <w:bookmarkEnd w:id="31"/>
    <w:p>
      <w:pPr>
        <w:spacing w:after="0"/>
        <w:ind w:left="0"/>
        <w:jc w:val="both"/>
      </w:pPr>
      <w:r>
        <w:rPr>
          <w:rFonts w:ascii="Times New Roman"/>
          <w:b w:val="false"/>
          <w:i w:val="false"/>
          <w:color w:val="ff0000"/>
          <w:sz w:val="28"/>
        </w:rPr>
        <w:t xml:space="preserve">      Ескерту. 6-бөлімге өзгеріс енгізілді - ҚР Үкіметінің 2011.12.13 </w:t>
      </w:r>
      <w:r>
        <w:rPr>
          <w:rFonts w:ascii="Times New Roman"/>
          <w:b w:val="false"/>
          <w:i w:val="false"/>
          <w:color w:val="ff0000"/>
          <w:sz w:val="28"/>
        </w:rPr>
        <w:t>№ 1524</w:t>
      </w:r>
      <w:r>
        <w:rPr>
          <w:rFonts w:ascii="Times New Roman"/>
          <w:b w:val="false"/>
          <w:i w:val="false"/>
          <w:color w:val="ff0000"/>
          <w:sz w:val="28"/>
        </w:rPr>
        <w:t xml:space="preserve">, 2012.05.24 </w:t>
      </w:r>
      <w:r>
        <w:rPr>
          <w:rFonts w:ascii="Times New Roman"/>
          <w:b w:val="false"/>
          <w:i w:val="false"/>
          <w:color w:val="ff0000"/>
          <w:sz w:val="28"/>
        </w:rPr>
        <w:t>N 672</w:t>
      </w:r>
      <w:r>
        <w:rPr>
          <w:rFonts w:ascii="Times New Roman"/>
          <w:b w:val="false"/>
          <w:i w:val="false"/>
          <w:color w:val="ff0000"/>
          <w:sz w:val="28"/>
        </w:rPr>
        <w:t xml:space="preserve"> Қаулыларымен.</w:t>
      </w:r>
    </w:p>
    <w:bookmarkStart w:name="z195" w:id="32"/>
    <w:p>
      <w:pPr>
        <w:spacing w:after="0"/>
        <w:ind w:left="0"/>
        <w:jc w:val="both"/>
      </w:pPr>
      <w:r>
        <w:rPr>
          <w:rFonts w:ascii="Times New Roman"/>
          <w:b w:val="false"/>
          <w:i w:val="false"/>
          <w:color w:val="000000"/>
          <w:sz w:val="28"/>
        </w:rPr>
        <w:t>
      2010 - 2014 жылдарға арналған Бағдарламаны іске асыруға республикалық және жергілікті бюджеттің қаражаты, даму институттарының қаражаты, сондай-ақ жеке меншік ішкі және шетелдік инвестициялар бағытталатын болады.</w:t>
      </w:r>
      <w:r>
        <w:br/>
      </w:r>
      <w:r>
        <w:rPr>
          <w:rFonts w:ascii="Times New Roman"/>
          <w:b w:val="false"/>
          <w:i w:val="false"/>
          <w:color w:val="000000"/>
          <w:sz w:val="28"/>
        </w:rPr>
        <w:t>
</w:t>
      </w:r>
      <w:r>
        <w:rPr>
          <w:rFonts w:ascii="Times New Roman"/>
          <w:b w:val="false"/>
          <w:i w:val="false"/>
          <w:color w:val="000000"/>
          <w:sz w:val="28"/>
        </w:rPr>
        <w:t>
      Республикалық бюджет есебінен қаржыландыру көлемі кредиттік және жалға берілетін тұрғын үйлерді салуға, тұрғын үй құрылысы жинақтары жүйесін дамытуға, ҚТҚЖБ-ты қорландыруға, Жылжымайтын мүлік қорының қатысуымен тұрғын үй салуға, сондай-ақ инженерлік-коммуникациялық инфрақұрылымды дамыту және жайластыруға 488272,1 млн. теңге, оның ішінде 2011 жылы – 124747,6 млн. теңгені, 2012 жылы – 146217,8 млн. теңгені, 2013 жылы – 112306,7 млн. теңгені, 2014 жылы – 105000,0 млн. теңгені құрайды.</w:t>
      </w:r>
      <w:r>
        <w:br/>
      </w:r>
      <w:r>
        <w:rPr>
          <w:rFonts w:ascii="Times New Roman"/>
          <w:b w:val="false"/>
          <w:i w:val="false"/>
          <w:color w:val="000000"/>
          <w:sz w:val="28"/>
        </w:rPr>
        <w:t>
</w:t>
      </w:r>
      <w:r>
        <w:rPr>
          <w:rFonts w:ascii="Times New Roman"/>
          <w:b w:val="false"/>
          <w:i w:val="false"/>
          <w:color w:val="000000"/>
          <w:sz w:val="28"/>
        </w:rPr>
        <w:t>
      2011 - 2014 жылдарға арналған Бағдарламаны қаржыландыру көлемі тиісті қаржы жылына арналған республикалық бюджеттің болжамды көрсеткіштері шеңберінде нақтыланатын болады.</w:t>
      </w:r>
    </w:p>
    <w:bookmarkEnd w:id="32"/>
    <w:bookmarkStart w:name="z199" w:id="33"/>
    <w:p>
      <w:pPr>
        <w:spacing w:after="0"/>
        <w:ind w:left="0"/>
        <w:jc w:val="left"/>
      </w:pPr>
      <w:r>
        <w:rPr>
          <w:rFonts w:ascii="Times New Roman"/>
          <w:b/>
          <w:i w:val="false"/>
          <w:color w:val="000000"/>
        </w:rPr>
        <w:t xml:space="preserve"> 
7. Бағдарламаны іске асырудан күтілетін нәтиже</w:t>
      </w:r>
    </w:p>
    <w:bookmarkEnd w:id="33"/>
    <w:p>
      <w:pPr>
        <w:spacing w:after="0"/>
        <w:ind w:left="0"/>
        <w:jc w:val="both"/>
      </w:pPr>
      <w:r>
        <w:rPr>
          <w:rFonts w:ascii="Times New Roman"/>
          <w:b w:val="false"/>
          <w:i w:val="false"/>
          <w:color w:val="ff0000"/>
          <w:sz w:val="28"/>
        </w:rPr>
        <w:t xml:space="preserve">      Ескерту. 7-бөлімге өзгерту енгізілді - ҚР Үкіметінің 2011.09.13 </w:t>
      </w:r>
      <w:r>
        <w:rPr>
          <w:rFonts w:ascii="Times New Roman"/>
          <w:b w:val="false"/>
          <w:i w:val="false"/>
          <w:color w:val="ff0000"/>
          <w:sz w:val="28"/>
        </w:rPr>
        <w:t>№ 1049</w:t>
      </w:r>
      <w:r>
        <w:rPr>
          <w:rFonts w:ascii="Times New Roman"/>
          <w:b w:val="false"/>
          <w:i w:val="false"/>
          <w:color w:val="ff0000"/>
          <w:sz w:val="28"/>
        </w:rPr>
        <w:t xml:space="preserve">, 2011.12.13 </w:t>
      </w:r>
      <w:r>
        <w:rPr>
          <w:rFonts w:ascii="Times New Roman"/>
          <w:b w:val="false"/>
          <w:i w:val="false"/>
          <w:color w:val="ff0000"/>
          <w:sz w:val="28"/>
        </w:rPr>
        <w:t>№ 1524</w:t>
      </w:r>
      <w:r>
        <w:rPr>
          <w:rFonts w:ascii="Times New Roman"/>
          <w:b w:val="false"/>
          <w:i w:val="false"/>
          <w:color w:val="ff0000"/>
          <w:sz w:val="28"/>
        </w:rPr>
        <w:t xml:space="preserve">, 2012.05.24 </w:t>
      </w:r>
      <w:r>
        <w:rPr>
          <w:rFonts w:ascii="Times New Roman"/>
          <w:b w:val="false"/>
          <w:i w:val="false"/>
          <w:color w:val="ff0000"/>
          <w:sz w:val="28"/>
        </w:rPr>
        <w:t>N 672</w:t>
      </w:r>
      <w:r>
        <w:rPr>
          <w:rFonts w:ascii="Times New Roman"/>
          <w:b w:val="false"/>
          <w:i w:val="false"/>
          <w:color w:val="ff0000"/>
          <w:sz w:val="28"/>
        </w:rPr>
        <w:t xml:space="preserve"> Қаулыларымен.</w:t>
      </w:r>
    </w:p>
    <w:bookmarkStart w:name="z200" w:id="34"/>
    <w:p>
      <w:pPr>
        <w:spacing w:after="0"/>
        <w:ind w:left="0"/>
        <w:jc w:val="both"/>
      </w:pPr>
      <w:r>
        <w:rPr>
          <w:rFonts w:ascii="Times New Roman"/>
          <w:b w:val="false"/>
          <w:i w:val="false"/>
          <w:color w:val="000000"/>
          <w:sz w:val="28"/>
        </w:rPr>
        <w:t>
      Бағдарламаны іске асыру нәтижесінде:</w:t>
      </w:r>
      <w:r>
        <w:br/>
      </w:r>
      <w:r>
        <w:rPr>
          <w:rFonts w:ascii="Times New Roman"/>
          <w:b w:val="false"/>
          <w:i w:val="false"/>
          <w:color w:val="000000"/>
          <w:sz w:val="28"/>
        </w:rPr>
        <w:t>
</w:t>
      </w:r>
      <w:r>
        <w:rPr>
          <w:rFonts w:ascii="Times New Roman"/>
          <w:b w:val="false"/>
          <w:i w:val="false"/>
          <w:color w:val="000000"/>
          <w:sz w:val="28"/>
        </w:rPr>
        <w:t>
      2011 - 2014 жылдары қаржыландырудың барлық көздері есебінен жалпы алаңы 24300 мың шаршы метр тұрғын үй пайдалануға беруге жоспарланып отыр, оның ішінде 2011 жылы - 6000 мың шаршы метр, 2012 жылы - 6050 мың шаршы метр, 2013 жылы - 6100 мың шаршы метр, 2014 жылы - 6150 шаршы метр;</w:t>
      </w:r>
      <w:r>
        <w:br/>
      </w:r>
      <w:r>
        <w:rPr>
          <w:rFonts w:ascii="Times New Roman"/>
          <w:b w:val="false"/>
          <w:i w:val="false"/>
          <w:color w:val="000000"/>
          <w:sz w:val="28"/>
        </w:rPr>
        <w:t>
</w:t>
      </w:r>
      <w:r>
        <w:rPr>
          <w:rFonts w:ascii="Times New Roman"/>
          <w:b w:val="false"/>
          <w:i w:val="false"/>
          <w:color w:val="000000"/>
          <w:sz w:val="28"/>
        </w:rPr>
        <w:t>
      2011 - 2014 жылдары тұрғын үй құрылысы жинақтары жүйесі арқылы кредиттік қаражат есебінен 776,5 мың шаршы метр, оның ішінде 2011 жылы - 45,7 мың шаршы метр, 2012 жылы - 313,0 мың шаршы метр, 2013 жылы - 312,5 мың шаршы метр, 2014 жылы - 105,1 шаршы метр тұрғын үй салынатын болады;</w:t>
      </w:r>
      <w:r>
        <w:br/>
      </w:r>
      <w:r>
        <w:rPr>
          <w:rFonts w:ascii="Times New Roman"/>
          <w:b w:val="false"/>
          <w:i w:val="false"/>
          <w:color w:val="000000"/>
          <w:sz w:val="28"/>
        </w:rPr>
        <w:t>
</w:t>
      </w:r>
      <w:r>
        <w:rPr>
          <w:rFonts w:ascii="Times New Roman"/>
          <w:b w:val="false"/>
          <w:i w:val="false"/>
          <w:color w:val="000000"/>
          <w:sz w:val="28"/>
        </w:rPr>
        <w:t>
      2011 – 2014 жылдары республикалық бюджеттен бөлінген нысаналы трансферттер есебінен 1005 мың шаршы метр, оның ішінде 2011 жылы – 138,6 мың шаршы метр, 2012 жылы – 136,4 мың шаршы метр, 2013 жылы – 300 мың шаршы метр, 2014 жылы – 430 мың шаршы метр жалға берілетін тұрғын үй салынатын болады;</w:t>
      </w:r>
      <w:r>
        <w:br/>
      </w:r>
      <w:r>
        <w:rPr>
          <w:rFonts w:ascii="Times New Roman"/>
          <w:b w:val="false"/>
          <w:i w:val="false"/>
          <w:color w:val="000000"/>
          <w:sz w:val="28"/>
        </w:rPr>
        <w:t>
</w:t>
      </w:r>
      <w:r>
        <w:rPr>
          <w:rFonts w:ascii="Times New Roman"/>
          <w:b w:val="false"/>
          <w:i w:val="false"/>
          <w:color w:val="000000"/>
          <w:sz w:val="28"/>
        </w:rPr>
        <w:t>
      құрылыс материалдары өнеркәсібі, электротехникалық, металлургия және химия өнеркәсібі өнімдерін, сондай-ақ жаңа тұрғын үйді жайластыру бұйымдарын шығаруды арттыру есебінен сабақтас салаларда мультипликативтік тиімділік күтілуде.</w:t>
      </w:r>
    </w:p>
    <w:bookmarkEnd w:id="34"/>
    <w:bookmarkStart w:name="z205" w:id="35"/>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тұрғын үй құрылысының    </w:t>
      </w:r>
      <w:r>
        <w:br/>
      </w:r>
      <w:r>
        <w:rPr>
          <w:rFonts w:ascii="Times New Roman"/>
          <w:b w:val="false"/>
          <w:i w:val="false"/>
          <w:color w:val="000000"/>
          <w:sz w:val="28"/>
        </w:rPr>
        <w:t>
2011 - 2014 жылдарға арналған</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1-қосымша           </w:t>
      </w:r>
    </w:p>
    <w:bookmarkEnd w:id="35"/>
    <w:bookmarkStart w:name="z206" w:id="36"/>
    <w:p>
      <w:pPr>
        <w:spacing w:after="0"/>
        <w:ind w:left="0"/>
        <w:jc w:val="left"/>
      </w:pPr>
      <w:r>
        <w:rPr>
          <w:rFonts w:ascii="Times New Roman"/>
          <w:b/>
          <w:i w:val="false"/>
          <w:color w:val="000000"/>
        </w:rPr>
        <w:t xml:space="preserve"> 
8. Қазақстан Республикасындағы тұрғын үй құрылысының</w:t>
      </w:r>
      <w:r>
        <w:br/>
      </w:r>
      <w:r>
        <w:rPr>
          <w:rFonts w:ascii="Times New Roman"/>
          <w:b/>
          <w:i w:val="false"/>
          <w:color w:val="000000"/>
        </w:rPr>
        <w:t>
2011 – 2014 жылдарға арналған бағдарламасын іске асыру</w:t>
      </w:r>
      <w:r>
        <w:br/>
      </w:r>
      <w:r>
        <w:rPr>
          <w:rFonts w:ascii="Times New Roman"/>
          <w:b/>
          <w:i w:val="false"/>
          <w:color w:val="000000"/>
        </w:rPr>
        <w:t>
жөніндегі іс-шаралар жоспары</w:t>
      </w:r>
    </w:p>
    <w:bookmarkEnd w:id="36"/>
    <w:p>
      <w:pPr>
        <w:spacing w:after="0"/>
        <w:ind w:left="0"/>
        <w:jc w:val="both"/>
      </w:pPr>
      <w:r>
        <w:rPr>
          <w:rFonts w:ascii="Times New Roman"/>
          <w:b w:val="false"/>
          <w:i w:val="false"/>
          <w:color w:val="ff0000"/>
          <w:sz w:val="28"/>
        </w:rPr>
        <w:t xml:space="preserve">      Ескерту. 1-қосымша жаңа редакцияда - ҚР Үкіметінің 2012.05.24 </w:t>
      </w:r>
      <w:r>
        <w:rPr>
          <w:rFonts w:ascii="Times New Roman"/>
          <w:b w:val="false"/>
          <w:i w:val="false"/>
          <w:color w:val="ff0000"/>
          <w:sz w:val="28"/>
        </w:rPr>
        <w:t>N 672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591"/>
        <w:gridCol w:w="2383"/>
        <w:gridCol w:w="2425"/>
        <w:gridCol w:w="2635"/>
        <w:gridCol w:w="15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ЖЫЛДАРЫ КЕЗЕҢІНЕ АРНАЛҒАН ІС ШАРАЛАР ЖОСПАРЫ</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құрылыс жинақтары жүйесі арқылы тұрғын үй салуға және (немесе) сатып алуға кредит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80 842,7, оның ішінде:</w:t>
            </w:r>
            <w:r>
              <w:br/>
            </w:r>
            <w:r>
              <w:rPr>
                <w:rFonts w:ascii="Times New Roman"/>
                <w:b w:val="false"/>
                <w:i w:val="false"/>
                <w:color w:val="000000"/>
                <w:sz w:val="20"/>
              </w:rPr>
              <w:t>
2011 ж. – 8 776,9</w:t>
            </w:r>
            <w:r>
              <w:br/>
            </w:r>
            <w:r>
              <w:rPr>
                <w:rFonts w:ascii="Times New Roman"/>
                <w:b w:val="false"/>
                <w:i w:val="false"/>
                <w:color w:val="000000"/>
                <w:sz w:val="20"/>
              </w:rPr>
              <w:t>
2012 ж. – 2 413,4</w:t>
            </w:r>
            <w:r>
              <w:br/>
            </w:r>
            <w:r>
              <w:rPr>
                <w:rFonts w:ascii="Times New Roman"/>
                <w:b w:val="false"/>
                <w:i w:val="false"/>
                <w:color w:val="000000"/>
                <w:sz w:val="20"/>
              </w:rPr>
              <w:t>
2013 ж. – 652,4*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130 500, оның ішінде:</w:t>
            </w:r>
            <w:r>
              <w:br/>
            </w:r>
            <w:r>
              <w:rPr>
                <w:rFonts w:ascii="Times New Roman"/>
                <w:b w:val="false"/>
                <w:i w:val="false"/>
                <w:color w:val="000000"/>
                <w:sz w:val="20"/>
              </w:rPr>
              <w:t>
2011 ж. – 10 900</w:t>
            </w:r>
            <w:r>
              <w:br/>
            </w:r>
            <w:r>
              <w:rPr>
                <w:rFonts w:ascii="Times New Roman"/>
                <w:b w:val="false"/>
                <w:i w:val="false"/>
                <w:color w:val="000000"/>
                <w:sz w:val="20"/>
              </w:rPr>
              <w:t>
2012 ж. – 34 600</w:t>
            </w:r>
            <w:r>
              <w:br/>
            </w:r>
            <w:r>
              <w:rPr>
                <w:rFonts w:ascii="Times New Roman"/>
                <w:b w:val="false"/>
                <w:i w:val="false"/>
                <w:color w:val="000000"/>
                <w:sz w:val="20"/>
              </w:rPr>
              <w:t>
2013 ж. – 35 000</w:t>
            </w:r>
            <w:r>
              <w:br/>
            </w:r>
            <w:r>
              <w:rPr>
                <w:rFonts w:ascii="Times New Roman"/>
                <w:b w:val="false"/>
                <w:i w:val="false"/>
                <w:color w:val="000000"/>
                <w:sz w:val="20"/>
              </w:rPr>
              <w:t>
2014 ж. – 50 000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ҚТҚЖБ кредит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ҚТҚЖБ</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12 200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ҚТҚЖБ жарғылық капиталын ұлғайту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ҚТҚЖБ</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57 000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оның ішінде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216 729,4, оның ішінде:</w:t>
            </w:r>
            <w:r>
              <w:br/>
            </w:r>
            <w:r>
              <w:rPr>
                <w:rFonts w:ascii="Times New Roman"/>
                <w:b w:val="false"/>
                <w:i w:val="false"/>
                <w:color w:val="000000"/>
                <w:sz w:val="20"/>
              </w:rPr>
              <w:t>
2011 ж. – 28 070,7</w:t>
            </w:r>
            <w:r>
              <w:br/>
            </w:r>
            <w:r>
              <w:rPr>
                <w:rFonts w:ascii="Times New Roman"/>
                <w:b w:val="false"/>
                <w:i w:val="false"/>
                <w:color w:val="000000"/>
                <w:sz w:val="20"/>
              </w:rPr>
              <w:t>
2012 ж. – 57 004,4</w:t>
            </w:r>
            <w:r>
              <w:br/>
            </w:r>
            <w:r>
              <w:rPr>
                <w:rFonts w:ascii="Times New Roman"/>
                <w:b w:val="false"/>
                <w:i w:val="false"/>
                <w:color w:val="000000"/>
                <w:sz w:val="20"/>
              </w:rPr>
              <w:t>
2013 ж. – 62 654,3*</w:t>
            </w:r>
            <w:r>
              <w:br/>
            </w:r>
            <w:r>
              <w:rPr>
                <w:rFonts w:ascii="Times New Roman"/>
                <w:b w:val="false"/>
                <w:i w:val="false"/>
                <w:color w:val="000000"/>
                <w:sz w:val="20"/>
              </w:rPr>
              <w:t>
2014 ж. – 60 000*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191 270,0, оның ішінде:</w:t>
            </w:r>
            <w:r>
              <w:br/>
            </w:r>
            <w:r>
              <w:rPr>
                <w:rFonts w:ascii="Times New Roman"/>
                <w:b w:val="false"/>
                <w:i w:val="false"/>
                <w:color w:val="000000"/>
                <w:sz w:val="20"/>
              </w:rPr>
              <w:t>
2011 ж. – 20 270,7</w:t>
            </w:r>
            <w:r>
              <w:br/>
            </w:r>
            <w:r>
              <w:rPr>
                <w:rFonts w:ascii="Times New Roman"/>
                <w:b w:val="false"/>
                <w:i w:val="false"/>
                <w:color w:val="000000"/>
                <w:sz w:val="20"/>
              </w:rPr>
              <w:t>
2012 ж. – 51 000</w:t>
            </w:r>
            <w:r>
              <w:br/>
            </w:r>
            <w:r>
              <w:rPr>
                <w:rFonts w:ascii="Times New Roman"/>
                <w:b w:val="false"/>
                <w:i w:val="false"/>
                <w:color w:val="000000"/>
                <w:sz w:val="20"/>
              </w:rPr>
              <w:t>
2013 ж. – 60 000*</w:t>
            </w:r>
            <w:r>
              <w:br/>
            </w:r>
            <w:r>
              <w:rPr>
                <w:rFonts w:ascii="Times New Roman"/>
                <w:b w:val="false"/>
                <w:i w:val="false"/>
                <w:color w:val="000000"/>
                <w:sz w:val="20"/>
              </w:rPr>
              <w:t>
2014 ж. – 60 000*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Астана қалаларының серіктес қалаларын дамыту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16 458,7, оның ішінде</w:t>
            </w:r>
            <w:r>
              <w:br/>
            </w:r>
            <w:r>
              <w:rPr>
                <w:rFonts w:ascii="Times New Roman"/>
                <w:b w:val="false"/>
                <w:i w:val="false"/>
                <w:color w:val="000000"/>
                <w:sz w:val="20"/>
              </w:rPr>
              <w:t>
2011 ж. – 7 800</w:t>
            </w:r>
            <w:r>
              <w:br/>
            </w:r>
            <w:r>
              <w:rPr>
                <w:rFonts w:ascii="Times New Roman"/>
                <w:b w:val="false"/>
                <w:i w:val="false"/>
                <w:color w:val="000000"/>
                <w:sz w:val="20"/>
              </w:rPr>
              <w:t>
2012 ж. – 6 004,4</w:t>
            </w:r>
            <w:r>
              <w:br/>
            </w:r>
            <w:r>
              <w:rPr>
                <w:rFonts w:ascii="Times New Roman"/>
                <w:b w:val="false"/>
                <w:i w:val="false"/>
                <w:color w:val="000000"/>
                <w:sz w:val="20"/>
              </w:rPr>
              <w:t>
2013 ж. – 2 654,3*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