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9352" w14:textId="58b9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19 шілдедегі № 745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сәуірдегі № 395 Қаулысы. Күші жойылды - Қазақстан Республикасы Үкіметінің 2012 жылғы 21 ақпандағы № 248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2012.02.21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он күн өткен соң қолданысқа енгізiледi)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және кәсіптік, орта білімнен кейінгі, жоғары және жоғары білімнен кейінгі білім алудың қол жетімділігін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«Екінші деңгейдегі банктердің берген білім беру кредиттеріне «Қаржы орталығы» акционерлік қоғамының кепілдік беру ережесін бекіту туралы» Қазақстан Республикасы Үкіметінің 2005 жылғы 19 шілдедегі №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30, 386-құжат)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Екінші деңгейдегі банктердің берген білім беру кредиттеріне «Қаржы орталығы» акционерлік коғамының кепілдік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андеррайтинг - кредитті қайтармау тәуекелін бағалау рәсімі;»;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«қарыз алушының андеррайтингін» деген сөздер «андеррайтингіні»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 «екі данада» деген сөздер «бір данада»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 «, кредитор кепілдік беру міндеттемесін толтырады және оның бір данасына бас келісімде белгіленген тәртіппен Қаржы орталығына жібереді»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«қарыз алушының андеррайтингін» деген сөздер «андеррайтингіні»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«қарыз алушы андеррайтингін» деген сөздер «андеррайтингіні»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