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f813" w14:textId="344f8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Эстония Республикасының Үкіметі арасындағы Инвестицияларды көтермелеу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18 сәуірдегі № 423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Эстония Республикасының Үкіметі арасындағы Инвестицияларды көтермелеу және өзара қорғау туралы келісімнің жобасы мақұлдансын.</w:t>
      </w:r>
      <w:r>
        <w:br/>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Эстония Республикасының Үкіметі арасындағы Инвестицияларды көтермелеу және өзара қорғау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«__» ______</w:t>
      </w:r>
      <w:r>
        <w:br/>
      </w:r>
      <w:r>
        <w:rPr>
          <w:rFonts w:ascii="Times New Roman"/>
          <w:b w:val="false"/>
          <w:i w:val="false"/>
          <w:color w:val="000000"/>
          <w:sz w:val="28"/>
        </w:rPr>
        <w:t xml:space="preserve">
№ __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Үкіметі мен Эстония Республикасының</w:t>
      </w:r>
      <w:r>
        <w:br/>
      </w:r>
      <w:r>
        <w:rPr>
          <w:rFonts w:ascii="Times New Roman"/>
          <w:b/>
          <w:i w:val="false"/>
          <w:color w:val="000000"/>
        </w:rPr>
        <w:t xml:space="preserve">
Үкіметі арасындағы Инвестицияларды көтермелеу және </w:t>
      </w:r>
      <w:r>
        <w:br/>
      </w:r>
      <w:r>
        <w:rPr>
          <w:rFonts w:ascii="Times New Roman"/>
          <w:b/>
          <w:i w:val="false"/>
          <w:color w:val="000000"/>
        </w:rPr>
        <w:t>
өзара қорғау туралы келісім  </w:t>
      </w:r>
    </w:p>
    <w:p>
      <w:pPr>
        <w:spacing w:after="0"/>
        <w:ind w:left="0"/>
        <w:jc w:val="both"/>
      </w:pPr>
      <w:r>
        <w:rPr>
          <w:rFonts w:ascii="Times New Roman"/>
          <w:b w:val="false"/>
          <w:i w:val="false"/>
          <w:color w:val="000000"/>
          <w:sz w:val="28"/>
        </w:rPr>
        <w:t>      Қазақстан Республикасының Үкіметі мен Эстония Республикасының Үкіметі (бұдан әрі – Уағдаласушы Тараптар),</w:t>
      </w:r>
      <w:r>
        <w:br/>
      </w:r>
      <w:r>
        <w:rPr>
          <w:rFonts w:ascii="Times New Roman"/>
          <w:b w:val="false"/>
          <w:i w:val="false"/>
          <w:color w:val="000000"/>
          <w:sz w:val="28"/>
        </w:rPr>
        <w:t>
      бір Уағдаласушы Тарап инвесторларының екінші Уағдаласушы Тарап аумағында жүзеге асырған инвестицияларға қатысты өз мемлекеттерінің арасындағы экономикалық ынтымақтастықты кеңейтуге жәрдемдесуге ниет білдіре отырып;</w:t>
      </w:r>
      <w:r>
        <w:br/>
      </w:r>
      <w:r>
        <w:rPr>
          <w:rFonts w:ascii="Times New Roman"/>
          <w:b w:val="false"/>
          <w:i w:val="false"/>
          <w:color w:val="000000"/>
          <w:sz w:val="28"/>
        </w:rPr>
        <w:t xml:space="preserve">
      негізге алынып осындай инвестициялар жүзеге асырылатын осы Келісім жеке капиталдың ағыны мен Уағдаласушы Тараптар мемлекеттерінің экономикалық дамуын ынталандыратынын мойындай отырып; </w:t>
      </w:r>
      <w:r>
        <w:br/>
      </w:r>
      <w:r>
        <w:rPr>
          <w:rFonts w:ascii="Times New Roman"/>
          <w:b w:val="false"/>
          <w:i w:val="false"/>
          <w:color w:val="000000"/>
          <w:sz w:val="28"/>
        </w:rPr>
        <w:t xml:space="preserve">
      инвестициялар үшін тұрақты жағдайлар экономикалық ресурстарды пайдалану және өмір сүру деңгейін арттыру үшін барынша тиімді болатынымен келісе отырып; </w:t>
      </w:r>
      <w:r>
        <w:br/>
      </w:r>
      <w:r>
        <w:rPr>
          <w:rFonts w:ascii="Times New Roman"/>
          <w:b w:val="false"/>
          <w:i w:val="false"/>
          <w:color w:val="000000"/>
          <w:sz w:val="28"/>
        </w:rPr>
        <w:t>
      төмендегілер туралы келісті: </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 </w:t>
      </w:r>
    </w:p>
    <w:p>
      <w:pPr>
        <w:spacing w:after="0"/>
        <w:ind w:left="0"/>
        <w:jc w:val="both"/>
      </w:pPr>
      <w:r>
        <w:rPr>
          <w:rFonts w:ascii="Times New Roman"/>
          <w:b w:val="false"/>
          <w:i w:val="false"/>
          <w:color w:val="000000"/>
          <w:sz w:val="28"/>
        </w:rPr>
        <w:t>      Осы Келiсiмнiң мақсаттары үшiн:</w:t>
      </w:r>
      <w:r>
        <w:br/>
      </w:r>
      <w:r>
        <w:rPr>
          <w:rFonts w:ascii="Times New Roman"/>
          <w:b w:val="false"/>
          <w:i w:val="false"/>
          <w:color w:val="000000"/>
          <w:sz w:val="28"/>
        </w:rPr>
        <w:t>
      1. «Инвестор» терминi Уағдаласушы Тараптардың кез келгеніне қатысты:</w:t>
      </w:r>
      <w:r>
        <w:br/>
      </w:r>
      <w:r>
        <w:rPr>
          <w:rFonts w:ascii="Times New Roman"/>
          <w:b w:val="false"/>
          <w:i w:val="false"/>
          <w:color w:val="000000"/>
          <w:sz w:val="28"/>
        </w:rPr>
        <w:t>
      а) Уағдаласушы Тараптардың бірінің мемлекетінің азаматы болып табылатын және екінші Уағдаласушы Тарап мемлекетінің аумағында инвестицияларды жүзеге асыратын жеке тұлғаны;</w:t>
      </w:r>
      <w:r>
        <w:br/>
      </w:r>
      <w:r>
        <w:rPr>
          <w:rFonts w:ascii="Times New Roman"/>
          <w:b w:val="false"/>
          <w:i w:val="false"/>
          <w:color w:val="000000"/>
          <w:sz w:val="28"/>
        </w:rPr>
        <w:t>
      б) осы Уағдаласушы Тарап мемлекетінің заңнамасына сәйкес құрылған немесе тіркелген және екінші Уағдаласушы Тарап мемлекетінің аумағында инвестициялардың меншік иесі, иегері немесе акционері болып табылатын заңды тұлғаны білдіреді.</w:t>
      </w:r>
      <w:r>
        <w:br/>
      </w:r>
      <w:r>
        <w:rPr>
          <w:rFonts w:ascii="Times New Roman"/>
          <w:b w:val="false"/>
          <w:i w:val="false"/>
          <w:color w:val="000000"/>
          <w:sz w:val="28"/>
        </w:rPr>
        <w:t>
      2. Эстония Республикасына қатысты «инвестор» термині Еуропалық Одаққа немесе Еуропалық экономикалық кеңістікке мүше мемлекеттің заңды тұлғасын да білдіреді, ол Еуропалық Одақтың қызмет етуі туралы шарттың  49 және 54-баптарына сәйкес құру еркіндігі контексінде Эстония Республикасында агенттік немесе тұрақты өкілдік ретінде құру еркіндігін пайдаланады.</w:t>
      </w:r>
      <w:r>
        <w:br/>
      </w:r>
      <w:r>
        <w:rPr>
          <w:rFonts w:ascii="Times New Roman"/>
          <w:b w:val="false"/>
          <w:i w:val="false"/>
          <w:color w:val="000000"/>
          <w:sz w:val="28"/>
        </w:rPr>
        <w:t>
      3. «Инвестициялар» терминi Уағдаласушы Тараптардың бірінің инвесторлары екінші Уағдаласушы Тарап мемлекетінің аумағында соңғы мемлекеттің заңнамасына сәйкес салған активтердің кез келген түрін білдіреді және атап айтқанда:</w:t>
      </w:r>
      <w:r>
        <w:br/>
      </w:r>
      <w:r>
        <w:rPr>
          <w:rFonts w:ascii="Times New Roman"/>
          <w:b w:val="false"/>
          <w:i w:val="false"/>
          <w:color w:val="000000"/>
          <w:sz w:val="28"/>
        </w:rPr>
        <w:t>
      а) жылжымалы және жылжымайтын мүлiктi, сондай-ақ ипотека, кепілдер, узуфрукттер және ұқсас құқықтар сияқты кез келген басқа құқықтарды;</w:t>
      </w:r>
      <w:r>
        <w:br/>
      </w:r>
      <w:r>
        <w:rPr>
          <w:rFonts w:ascii="Times New Roman"/>
          <w:b w:val="false"/>
          <w:i w:val="false"/>
          <w:color w:val="000000"/>
          <w:sz w:val="28"/>
        </w:rPr>
        <w:t>
      б) акцияларды, үлестерді немесе компаниялардағы қатысудың өзге нысандарын;</w:t>
      </w:r>
      <w:r>
        <w:br/>
      </w:r>
      <w:r>
        <w:rPr>
          <w:rFonts w:ascii="Times New Roman"/>
          <w:b w:val="false"/>
          <w:i w:val="false"/>
          <w:color w:val="000000"/>
          <w:sz w:val="28"/>
        </w:rPr>
        <w:t>
      в) қайта инвестицияланған кірістерді, облигацияларды, ақшалай талаптарды немесе инвестициялармен байланысты қаржылық құндылығы бар заңды қызметке кез келген басқа құқықтарды;</w:t>
      </w:r>
      <w:r>
        <w:br/>
      </w:r>
      <w:r>
        <w:rPr>
          <w:rFonts w:ascii="Times New Roman"/>
          <w:b w:val="false"/>
          <w:i w:val="false"/>
          <w:color w:val="000000"/>
          <w:sz w:val="28"/>
        </w:rPr>
        <w:t>
      г) авторлық және сабақтас құқықтарды, өнеркәсіптік меншік құқығын, сауда белгілеріне, патенттерге, өнеркәсіптік үлгілерге және технологиялық үдерістерге құқықтарды, өсімдік сұрыптарына, ноу-хауға, сауда құпияларына, фирмалық атауларға құқықтарды және гудвиллді қоса алғанда, Уағдаласушы Тараптар мемлекеттері қатысушысы болып табылатын дәрежеде Халықаралық зияткерлік меншік ұйымының шеңберінде жасалған халықаралық шарттарда айқындалғандай зияткерлiк меншiк құқықтарын;</w:t>
      </w:r>
      <w:r>
        <w:br/>
      </w:r>
      <w:r>
        <w:rPr>
          <w:rFonts w:ascii="Times New Roman"/>
          <w:b w:val="false"/>
          <w:i w:val="false"/>
          <w:color w:val="000000"/>
          <w:sz w:val="28"/>
        </w:rPr>
        <w:t>
      д) Уағдаласушы Тараптар мемлекеттері заңнамасының негізінде экономикалық және коммерциялық қызметті жүзеге асыру құқықтарын қамтиды.</w:t>
      </w:r>
      <w:r>
        <w:br/>
      </w:r>
      <w:r>
        <w:rPr>
          <w:rFonts w:ascii="Times New Roman"/>
          <w:b w:val="false"/>
          <w:i w:val="false"/>
          <w:color w:val="000000"/>
          <w:sz w:val="28"/>
        </w:rPr>
        <w:t>
      Активтер инвестицияланатын немесе қайта инвестицияланатын нысанның кез келген өзгерісі олардың инвестициялар ретіндегі сипатын қозғамауы тиіс.</w:t>
      </w:r>
      <w:r>
        <w:br/>
      </w:r>
      <w:r>
        <w:rPr>
          <w:rFonts w:ascii="Times New Roman"/>
          <w:b w:val="false"/>
          <w:i w:val="false"/>
          <w:color w:val="000000"/>
          <w:sz w:val="28"/>
        </w:rPr>
        <w:t xml:space="preserve">
      4. «Кірістер» термині инвестициялардан алынатын кірістерді білдіреді және атап айтқанда пайданы, дивидендтердi, пайыздарды, патенттік және басқа да сыйақыларды қамтиды. </w:t>
      </w:r>
      <w:r>
        <w:br/>
      </w:r>
      <w:r>
        <w:rPr>
          <w:rFonts w:ascii="Times New Roman"/>
          <w:b w:val="false"/>
          <w:i w:val="false"/>
          <w:color w:val="000000"/>
          <w:sz w:val="28"/>
        </w:rPr>
        <w:t xml:space="preserve">
      5. «Аумақ» терминi: </w:t>
      </w:r>
      <w:r>
        <w:br/>
      </w:r>
      <w:r>
        <w:rPr>
          <w:rFonts w:ascii="Times New Roman"/>
          <w:b w:val="false"/>
          <w:i w:val="false"/>
          <w:color w:val="000000"/>
          <w:sz w:val="28"/>
        </w:rPr>
        <w:t>
      Қазақстан Республикасына қатысты - ұлттық және халықаралық құқықтың заңнаманың нормаларына сәйкес Қазақстан Республикасының егемендігін жүзеге асыратын және заңды құзырын тарататын жерді, суды, жер қойнауы мен әуе кеңістігін қоса алғанда, құрлық, теңіз және әуе шекаралары шегіндегі мемлекет аумағын.</w:t>
      </w:r>
      <w:r>
        <w:br/>
      </w:r>
      <w:r>
        <w:rPr>
          <w:rFonts w:ascii="Times New Roman"/>
          <w:b w:val="false"/>
          <w:i w:val="false"/>
          <w:color w:val="000000"/>
          <w:sz w:val="28"/>
        </w:rPr>
        <w:t>
      Эстония Республикасына қатысты – ол халықаралық құқыққа сәйкес егеменді құқықтарын және заңды құзырын жүзеге асыратын Эстония Республикасының аумағы мен аумақтық теңізін, сондай-ақ аумақтық теңіздің сыртқы шекарасына іргелес жатқан теңіз аудандарын, Эстония Республикасының жоғарыда аталған кез келген аумақтарының теңіз түбі мен жер қойнауын білдіреді. </w:t>
      </w:r>
    </w:p>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 </w:t>
      </w:r>
    </w:p>
    <w:p>
      <w:pPr>
        <w:spacing w:after="0"/>
        <w:ind w:left="0"/>
        <w:jc w:val="both"/>
      </w:pPr>
      <w:r>
        <w:rPr>
          <w:rFonts w:ascii="Times New Roman"/>
          <w:b w:val="false"/>
          <w:i w:val="false"/>
          <w:color w:val="000000"/>
          <w:sz w:val="28"/>
        </w:rPr>
        <w:t>      1. Әрбір Уағдаласушы Тарап өз мемлекетінің аумағында екінші Уағдаласушы Тараптың инвесторларына инвестицияларды жүзеге асыру үшін қолайлы жағдай жасайды және өз мемлекетінің заңнамасына сәйкес мұндай капиталдық салымдарға жол береді.</w:t>
      </w:r>
      <w:r>
        <w:br/>
      </w:r>
      <w:r>
        <w:rPr>
          <w:rFonts w:ascii="Times New Roman"/>
          <w:b w:val="false"/>
          <w:i w:val="false"/>
          <w:color w:val="000000"/>
          <w:sz w:val="28"/>
        </w:rPr>
        <w:t>
      2. Өзара инвестициялық ағындарды көтермелеу мақсатында әрбір Уағдаласушы Тарап Уағдаласушы Тараптардың бірінің талабы бойынша екінші Уағдаласушы Тарапты өз аумағындағы инвестициялық мүмкіндіктер туралы хабардар ету үшін күш-жігерін салады.</w:t>
      </w:r>
      <w:r>
        <w:br/>
      </w:r>
      <w:r>
        <w:rPr>
          <w:rFonts w:ascii="Times New Roman"/>
          <w:b w:val="false"/>
          <w:i w:val="false"/>
          <w:color w:val="000000"/>
          <w:sz w:val="28"/>
        </w:rPr>
        <w:t xml:space="preserve">
      3. Әрбір Уағдаласушы Тарап қажеттілігіне қарай өз мемлекеттерінің заңнамасына сәйкес кідіріссіз екінші Уағдаласушы Тарап инвесторлары жалдайтын басқарушы және техникалық мамандарды, консультанттарды және сарапшыларды қоса алғанда, негізгі персоналдың қызметімен байланысты қажетті рұқсаттарды береді.  </w:t>
      </w:r>
    </w:p>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Инвестицияларды қорғау </w:t>
      </w:r>
    </w:p>
    <w:p>
      <w:pPr>
        <w:spacing w:after="0"/>
        <w:ind w:left="0"/>
        <w:jc w:val="both"/>
      </w:pPr>
      <w:r>
        <w:rPr>
          <w:rFonts w:ascii="Times New Roman"/>
          <w:b w:val="false"/>
          <w:i w:val="false"/>
          <w:color w:val="000000"/>
          <w:sz w:val="28"/>
        </w:rPr>
        <w:t>      1. Әрбір Уағдаласушы Тарап өз аумағында екінші Уағдаласушы Тарап инвесторларының инвестициялары мен кірістерінің толық қорғалуы мен қауіпсіздігін қамтамасыз етуге тиіс. Уағдаласушы Тараптардың ешқайсысы жөнсіз немесе кемсітушілік шаралармен инвестицияларды дамытуға, басқаруға, сақтауға, пайдалануға, кеңейтуге, сатуға немесе егер ондай жою орын алса, жоюға кедергі келтірмейді.</w:t>
      </w:r>
      <w:r>
        <w:br/>
      </w:r>
      <w:r>
        <w:rPr>
          <w:rFonts w:ascii="Times New Roman"/>
          <w:b w:val="false"/>
          <w:i w:val="false"/>
          <w:color w:val="000000"/>
          <w:sz w:val="28"/>
        </w:rPr>
        <w:t>
      2. Бір Уағдаласушы Тарап инвесторларының инвестициялары немесе кірістері екінші Уағдаласушы Тарап аумағында халықаралық құқыққа сәйкес әділ және теңқұқылы режимде жүзеге асырылады. </w:t>
      </w:r>
    </w:p>
    <w:p>
      <w:pPr>
        <w:spacing w:after="0"/>
        <w:ind w:left="0"/>
        <w:jc w:val="left"/>
      </w:pPr>
      <w:r>
        <w:rPr>
          <w:rFonts w:ascii="Times New Roman"/>
          <w:b/>
          <w:i w:val="false"/>
          <w:color w:val="000000"/>
        </w:rPr>
        <w:t xml:space="preserve"> 4-бап</w:t>
      </w:r>
      <w:r>
        <w:br/>
      </w:r>
      <w:r>
        <w:rPr>
          <w:rFonts w:ascii="Times New Roman"/>
          <w:b/>
          <w:i w:val="false"/>
          <w:color w:val="000000"/>
        </w:rPr>
        <w:t>
Ұлттық режим және барынша қолайлылық режимі</w:t>
      </w:r>
    </w:p>
    <w:p>
      <w:pPr>
        <w:spacing w:after="0"/>
        <w:ind w:left="0"/>
        <w:jc w:val="both"/>
      </w:pPr>
      <w:r>
        <w:rPr>
          <w:rFonts w:ascii="Times New Roman"/>
          <w:b w:val="false"/>
          <w:i w:val="false"/>
          <w:color w:val="000000"/>
          <w:sz w:val="28"/>
        </w:rPr>
        <w:t>      1. Уағдаласушы Тараптардың ешқайсысы өз аумағында екінші Уағдаласушы Тарап инвесторларының инвестициялары мен инвестициядан түсетін кірістеріне мүдделі инвесторларға қайсысы қолайлырақ болып табылатындығына байланысты өз инвесторларының инвестициялары мен инвестициядан түсетін кірістеріне немесе кез келген үшінші мемлекет инвесторларының инвестициялары мен инвестицияларынан түсетін кірістерге беретін режимнен қолайлылығы кем емес режим ұсынады.</w:t>
      </w:r>
      <w:r>
        <w:br/>
      </w:r>
      <w:r>
        <w:rPr>
          <w:rFonts w:ascii="Times New Roman"/>
          <w:b w:val="false"/>
          <w:i w:val="false"/>
          <w:color w:val="000000"/>
          <w:sz w:val="28"/>
        </w:rPr>
        <w:t>
      2. Уағдаласушы Тараптардың ешқайсысы өз аумағында екінші Уағдаласушы Тараптың инвесторларына өздерінің инвестицияларының дамуына, оларды сақтауға, басқаруға, пайдалануға, кеңейтуге, сатуға немесе сатып алуға, өзге де жұмсалуына қатысты мүдделі инвесторларға қайсысы қолайлырақ болып табылатындығына байланысты өз инвесторларына немесе кез келген үшінші елдің инвесторларына көрсететін тараптан қолайлы емес режим ұсынбайды.</w:t>
      </w:r>
      <w:r>
        <w:br/>
      </w:r>
      <w:r>
        <w:rPr>
          <w:rFonts w:ascii="Times New Roman"/>
          <w:b w:val="false"/>
          <w:i w:val="false"/>
          <w:color w:val="000000"/>
          <w:sz w:val="28"/>
        </w:rPr>
        <w:t>
      3. Уағдаласушы Тараптардың ешқайсысы өз аумағында негізсіз немесе кемсітуші салдарлармен материалдарды, өндіріс құралдарын сатып алуға, пайдалануға, тасымалдауға, өз өнімін немесе ұқсас тапсырыстарды өткізуге қатысты екінші Уағдаласушы Тарап инвесторларының капитал салымдары бойынша міндетті шараларды белгілемеуге тиіс.</w:t>
      </w:r>
      <w:r>
        <w:br/>
      </w:r>
      <w:r>
        <w:rPr>
          <w:rFonts w:ascii="Times New Roman"/>
          <w:b w:val="false"/>
          <w:i w:val="false"/>
          <w:color w:val="000000"/>
          <w:sz w:val="28"/>
        </w:rPr>
        <w:t xml:space="preserve">
      4. Осы баптың 1 және 2-тармақтарының ережелері Уағдаласушы Тараптардың бірін екінші Уағдаласушы Тараптың инвесторларына: </w:t>
      </w:r>
      <w:r>
        <w:br/>
      </w:r>
      <w:r>
        <w:rPr>
          <w:rFonts w:ascii="Times New Roman"/>
          <w:b w:val="false"/>
          <w:i w:val="false"/>
          <w:color w:val="000000"/>
          <w:sz w:val="28"/>
        </w:rPr>
        <w:t>
      а) Уағдаласушы Тараптардың бірі мүшесі болып табылатын немесе болашақта болуы мүмкін кез келген қазіргі немесе болашақтағы Кеден одағына немесе экономикалық немесе валюталық одаққа, еркін сауда аймағына немесе ұқсас халықаралық шарттарға;</w:t>
      </w:r>
      <w:r>
        <w:br/>
      </w:r>
      <w:r>
        <w:rPr>
          <w:rFonts w:ascii="Times New Roman"/>
          <w:b w:val="false"/>
          <w:i w:val="false"/>
          <w:color w:val="000000"/>
          <w:sz w:val="28"/>
        </w:rPr>
        <w:t>
      б) толығымен немесе жартылай салық салуға қатысты кез келген халықаралық шартқа байланысты бірінші Уағдаласушы Тарап беруі мүмкін артықшылықтар немесе ерекшеліктерді таратуын міндеттейтіндей болып түсіндірілмеуге тиіс.</w:t>
      </w:r>
    </w:p>
    <w:p>
      <w:pPr>
        <w:spacing w:after="0"/>
        <w:ind w:left="0"/>
        <w:jc w:val="left"/>
      </w:pPr>
      <w:r>
        <w:rPr>
          <w:rFonts w:ascii="Times New Roman"/>
          <w:b/>
          <w:i w:val="false"/>
          <w:color w:val="000000"/>
        </w:rPr>
        <w:t xml:space="preserve"> 5-бап</w:t>
      </w:r>
      <w:r>
        <w:br/>
      </w:r>
      <w:r>
        <w:rPr>
          <w:rFonts w:ascii="Times New Roman"/>
          <w:b/>
          <w:i w:val="false"/>
          <w:color w:val="000000"/>
        </w:rPr>
        <w:t>
Экспроприация </w:t>
      </w:r>
    </w:p>
    <w:p>
      <w:pPr>
        <w:spacing w:after="0"/>
        <w:ind w:left="0"/>
        <w:jc w:val="both"/>
      </w:pPr>
      <w:r>
        <w:rPr>
          <w:rFonts w:ascii="Times New Roman"/>
          <w:b w:val="false"/>
          <w:i w:val="false"/>
          <w:color w:val="000000"/>
          <w:sz w:val="28"/>
        </w:rPr>
        <w:t>      1. Бір Уағдаласушы Тарап өз аумағында екінші Уағдаласушы Тарап инвесторларының инвестицияларын тікелей немесе жанама экспроприацияламауға немесе мемлекет меншігіне алмауға немесе:</w:t>
      </w:r>
      <w:r>
        <w:br/>
      </w:r>
      <w:r>
        <w:rPr>
          <w:rFonts w:ascii="Times New Roman"/>
          <w:b w:val="false"/>
          <w:i w:val="false"/>
          <w:color w:val="000000"/>
          <w:sz w:val="28"/>
        </w:rPr>
        <w:t>
      а) қоғамдық мүддеде;</w:t>
      </w:r>
      <w:r>
        <w:br/>
      </w:r>
      <w:r>
        <w:rPr>
          <w:rFonts w:ascii="Times New Roman"/>
          <w:b w:val="false"/>
          <w:i w:val="false"/>
          <w:color w:val="000000"/>
          <w:sz w:val="28"/>
        </w:rPr>
        <w:t>
      б) кемсітпеушіліксіз негізде;</w:t>
      </w:r>
      <w:r>
        <w:br/>
      </w:r>
      <w:r>
        <w:rPr>
          <w:rFonts w:ascii="Times New Roman"/>
          <w:b w:val="false"/>
          <w:i w:val="false"/>
          <w:color w:val="000000"/>
          <w:sz w:val="28"/>
        </w:rPr>
        <w:t>
      в) іс жүргізу құқығының нормаларына сәйкес;</w:t>
      </w:r>
      <w:r>
        <w:br/>
      </w:r>
      <w:r>
        <w:rPr>
          <w:rFonts w:ascii="Times New Roman"/>
          <w:b w:val="false"/>
          <w:i w:val="false"/>
          <w:color w:val="000000"/>
          <w:sz w:val="28"/>
        </w:rPr>
        <w:t>
      г) жедел, барабар және тиімді өтемақы төлеумен қабылданатындарды қоспағанда, соған ұқсас кез келген шараларды (бұдан әрі – экспроприация) қабылдамауға тиіс.</w:t>
      </w:r>
      <w:r>
        <w:br/>
      </w:r>
      <w:r>
        <w:rPr>
          <w:rFonts w:ascii="Times New Roman"/>
          <w:b w:val="false"/>
          <w:i w:val="false"/>
          <w:color w:val="000000"/>
          <w:sz w:val="28"/>
        </w:rPr>
        <w:t>
      2. Өтемақы қайсысы бұрын болғанына байланысты тікелей экспроприация немесе алда болатын экспроприация туралы белгілі болғанға дейін экспроприацияланған инвестиялардың әділ нарықтық құнына сәйкес келуге тиіс. Ол кідіртусіз төленуге, тиімді іске асырылуға және еркін аударылуға тиіс.</w:t>
      </w:r>
      <w:r>
        <w:br/>
      </w:r>
      <w:r>
        <w:rPr>
          <w:rFonts w:ascii="Times New Roman"/>
          <w:b w:val="false"/>
          <w:i w:val="false"/>
          <w:color w:val="000000"/>
          <w:sz w:val="28"/>
        </w:rPr>
        <w:t>
      3. Екінші Уағдаласушы Тараптың экспроприацияны жүзеге асыруы нәтижесінде зардап шеккен Уағдаласушы Тараптардың бірінің инвесторы осы баптың ережелеріне сәйкес өз ісінің соңғы Уағдаласушы Тараптың сот органының немесе басқа құзыретті және тәуелсіз органының кешіктірмей қаратуына, оның ішінде оның инвестицияларының бағалануына мен өтемақы төленуіне құқылы. </w:t>
      </w:r>
    </w:p>
    <w:p>
      <w:pPr>
        <w:spacing w:after="0"/>
        <w:ind w:left="0"/>
        <w:jc w:val="left"/>
      </w:pPr>
      <w:r>
        <w:rPr>
          <w:rFonts w:ascii="Times New Roman"/>
          <w:b/>
          <w:i w:val="false"/>
          <w:color w:val="000000"/>
        </w:rPr>
        <w:t xml:space="preserve"> 6-бап</w:t>
      </w:r>
      <w:r>
        <w:br/>
      </w:r>
      <w:r>
        <w:rPr>
          <w:rFonts w:ascii="Times New Roman"/>
          <w:b/>
          <w:i w:val="false"/>
          <w:color w:val="000000"/>
        </w:rPr>
        <w:t>
Залалды немесе шығындарды өтеу </w:t>
      </w:r>
    </w:p>
    <w:p>
      <w:pPr>
        <w:spacing w:after="0"/>
        <w:ind w:left="0"/>
        <w:jc w:val="both"/>
      </w:pPr>
      <w:r>
        <w:rPr>
          <w:rFonts w:ascii="Times New Roman"/>
          <w:b w:val="false"/>
          <w:i w:val="false"/>
          <w:color w:val="000000"/>
          <w:sz w:val="28"/>
        </w:rPr>
        <w:t>      1. Егер Уағдаласушы Тараптардың бірінің инвесторлары жүзеге асырған инвестициялары екінші Уағдаласушы Тараптың аумағында соғыстың немесе басқа да қарулы қақтығыстардың, азаматтық тәртіпсіздіктердің, төтенше жағдайдың, төңкерістердің, жаппай тәртіпсіздіктердің немесе ұқсас оқиғалардың нәтижесінде зиян немесе зардап шеккен жағдайда қабылдаушы Уағдаласушы Тарап реституцияға, өтеуге, өтемақыға немесе өтеудің басқа нысандарына қатысты өз инвесторларына немесе кез келген үшінші мемлекеттің инвесторларына ұсынатыннан инвестор үшін қайсысы неғұрлым қолайлырақ болып табылатындығына байланысты қолайлылығы кем емес режим ұсынады.</w:t>
      </w:r>
      <w:r>
        <w:br/>
      </w:r>
      <w:r>
        <w:rPr>
          <w:rFonts w:ascii="Times New Roman"/>
          <w:b w:val="false"/>
          <w:i w:val="false"/>
          <w:color w:val="000000"/>
          <w:sz w:val="28"/>
        </w:rPr>
        <w:t>
      2. Осы баптың 1-тармағының ережелері үшін залал келтірмей, осы баптың 1-тармағында аталған кез келген жағдайда:</w:t>
      </w:r>
      <w:r>
        <w:br/>
      </w:r>
      <w:r>
        <w:rPr>
          <w:rFonts w:ascii="Times New Roman"/>
          <w:b w:val="false"/>
          <w:i w:val="false"/>
          <w:color w:val="000000"/>
          <w:sz w:val="28"/>
        </w:rPr>
        <w:t>
      а) олардың меншігін немесе билігінің бір бөлігін реквизициялау;</w:t>
      </w:r>
      <w:r>
        <w:br/>
      </w:r>
      <w:r>
        <w:rPr>
          <w:rFonts w:ascii="Times New Roman"/>
          <w:b w:val="false"/>
          <w:i w:val="false"/>
          <w:color w:val="000000"/>
          <w:sz w:val="28"/>
        </w:rPr>
        <w:t xml:space="preserve">
      б) ұрыс қимылдары және жағдайдың қажеттілігі нәтижесінде туындамаған олардың мүліктерін немесе биліктерінің бір бөлігін жою нәтижесінде екінші Уағдаласушы Тараптың аумағында зиян немесе залал шеккен Уағдаласушы Тараптың инвесторларына, олардың мүліктерін алып қою кезеңінде немесе жою нәтижесінде шеккен зиянға немесе залалға жедел, барабар және тиімді өтемақы немесе өтем беріледі. Қорытынды төлемдер еркін айырбасталатын валютада жүргізілуі тиіс және кідіріссіз еркін аударылады.  </w:t>
      </w:r>
    </w:p>
    <w:p>
      <w:pPr>
        <w:spacing w:after="0"/>
        <w:ind w:left="0"/>
        <w:jc w:val="left"/>
      </w:pPr>
      <w:r>
        <w:rPr>
          <w:rFonts w:ascii="Times New Roman"/>
          <w:b/>
          <w:i w:val="false"/>
          <w:color w:val="000000"/>
        </w:rPr>
        <w:t xml:space="preserve"> 7-бап</w:t>
      </w:r>
      <w:r>
        <w:br/>
      </w:r>
      <w:r>
        <w:rPr>
          <w:rFonts w:ascii="Times New Roman"/>
          <w:b/>
          <w:i w:val="false"/>
          <w:color w:val="000000"/>
        </w:rPr>
        <w:t>
Аударымдар </w:t>
      </w:r>
    </w:p>
    <w:p>
      <w:pPr>
        <w:spacing w:after="0"/>
        <w:ind w:left="0"/>
        <w:jc w:val="both"/>
      </w:pPr>
      <w:r>
        <w:rPr>
          <w:rFonts w:ascii="Times New Roman"/>
          <w:b w:val="false"/>
          <w:i w:val="false"/>
          <w:color w:val="000000"/>
          <w:sz w:val="28"/>
        </w:rPr>
        <w:t>      1. Уағдаласушы Тараптардың әрқайсысы өз мемлекеттерінің заңнамасына сәйкес өз аумағында екінші Уағдаласушы Тараптың инвестицияларына байланысты төлемдердің еркін аударымын қамтамасыз етеді. Мұндай төлемдер мыналарды қамтиды, атап айтқанда:</w:t>
      </w:r>
      <w:r>
        <w:br/>
      </w:r>
      <w:r>
        <w:rPr>
          <w:rFonts w:ascii="Times New Roman"/>
          <w:b w:val="false"/>
          <w:i w:val="false"/>
          <w:color w:val="000000"/>
          <w:sz w:val="28"/>
        </w:rPr>
        <w:t>
      а) инвестицияларды қолдау немесе ұлғайту үшін жарғылық капитал және қосымша қаражат;</w:t>
      </w:r>
      <w:r>
        <w:br/>
      </w:r>
      <w:r>
        <w:rPr>
          <w:rFonts w:ascii="Times New Roman"/>
          <w:b w:val="false"/>
          <w:i w:val="false"/>
          <w:color w:val="000000"/>
          <w:sz w:val="28"/>
        </w:rPr>
        <w:t>
      б) пайда;</w:t>
      </w:r>
      <w:r>
        <w:br/>
      </w:r>
      <w:r>
        <w:rPr>
          <w:rFonts w:ascii="Times New Roman"/>
          <w:b w:val="false"/>
          <w:i w:val="false"/>
          <w:color w:val="000000"/>
          <w:sz w:val="28"/>
        </w:rPr>
        <w:t>
      в) қарыз туралы келісімді қоса алғанда, келісімшарт бойынша төлемдер;</w:t>
      </w:r>
      <w:r>
        <w:br/>
      </w:r>
      <w:r>
        <w:rPr>
          <w:rFonts w:ascii="Times New Roman"/>
          <w:b w:val="false"/>
          <w:i w:val="false"/>
          <w:color w:val="000000"/>
          <w:sz w:val="28"/>
        </w:rPr>
        <w:t>
      г) инвестициялардың барлығын немесе кез келген бөлігін жоюдан немесе сатудан алынған кіріс;</w:t>
      </w:r>
      <w:r>
        <w:br/>
      </w:r>
      <w:r>
        <w:rPr>
          <w:rFonts w:ascii="Times New Roman"/>
          <w:b w:val="false"/>
          <w:i w:val="false"/>
          <w:color w:val="000000"/>
          <w:sz w:val="28"/>
        </w:rPr>
        <w:t>
      д) осы Келісімнің 5 және 6-баптарына сәйкес өтемақы төлеу;</w:t>
      </w:r>
      <w:r>
        <w:br/>
      </w:r>
      <w:r>
        <w:rPr>
          <w:rFonts w:ascii="Times New Roman"/>
          <w:b w:val="false"/>
          <w:i w:val="false"/>
          <w:color w:val="000000"/>
          <w:sz w:val="28"/>
        </w:rPr>
        <w:t>
      е) инвестициялық даулар қорытындысы бойынша төлемдер;</w:t>
      </w:r>
      <w:r>
        <w:br/>
      </w:r>
      <w:r>
        <w:rPr>
          <w:rFonts w:ascii="Times New Roman"/>
          <w:b w:val="false"/>
          <w:i w:val="false"/>
          <w:color w:val="000000"/>
          <w:sz w:val="28"/>
        </w:rPr>
        <w:t>
      ж) инвестицияларға байланысты шетелден жалданған персоналдың жалақысы мен сыйақылары.</w:t>
      </w:r>
      <w:r>
        <w:br/>
      </w:r>
      <w:r>
        <w:rPr>
          <w:rFonts w:ascii="Times New Roman"/>
          <w:b w:val="false"/>
          <w:i w:val="false"/>
          <w:color w:val="000000"/>
          <w:sz w:val="28"/>
        </w:rPr>
        <w:t xml:space="preserve">
      2. Әрбір Уағдаласушы Тарап осы баптың 1-тармағына сәйкес аударымдар аударым күніне қолданыстағы нарықтық айырбастау бағамы бойынша еркін айырбасталатын валютада жүргізілуін қамтамасыз етеді және кідіріссіз жүзеге асырылуы тиіс. </w:t>
      </w:r>
      <w:r>
        <w:br/>
      </w:r>
      <w:r>
        <w:rPr>
          <w:rFonts w:ascii="Times New Roman"/>
          <w:b w:val="false"/>
          <w:i w:val="false"/>
          <w:color w:val="000000"/>
          <w:sz w:val="28"/>
        </w:rPr>
        <w:t>
      3. Осы баптың ережелері Уағдаласушы Тараптарға экономикалық, кеден және валюта одағының мүшесі ретінде өз міндеттемелерін адал орындауына тежеуші ретінде түсіндірілмеуі тиіс.</w:t>
      </w:r>
      <w:r>
        <w:br/>
      </w:r>
      <w:r>
        <w:rPr>
          <w:rFonts w:ascii="Times New Roman"/>
          <w:b w:val="false"/>
          <w:i w:val="false"/>
          <w:color w:val="000000"/>
          <w:sz w:val="28"/>
        </w:rPr>
        <w:t>
      4. Осы баптың ережелеріне қарамастан, Уағдаласушы Тараптардың кез келгені тек қана қаржылық және экономикалық жағдайларда, сондай-ақ төлем теңгерімімен айтарлықтай қиыншылықтар жағдайында, өз мемлекетінің заңнамасына және 1944 жылғы 22 шілдедегі Бреттон-Вудсте қабылданған Халықаралық Валюта Қорының келісімдері Баптарының талаптарына сәйкес валюталық шектеулерді енгізе алады.  </w:t>
      </w:r>
    </w:p>
    <w:p>
      <w:pPr>
        <w:spacing w:after="0"/>
        <w:ind w:left="0"/>
        <w:jc w:val="left"/>
      </w:pPr>
      <w:r>
        <w:rPr>
          <w:rFonts w:ascii="Times New Roman"/>
          <w:b/>
          <w:i w:val="false"/>
          <w:color w:val="000000"/>
        </w:rPr>
        <w:t xml:space="preserve"> 8-бап</w:t>
      </w:r>
      <w:r>
        <w:br/>
      </w:r>
      <w:r>
        <w:rPr>
          <w:rFonts w:ascii="Times New Roman"/>
          <w:b/>
          <w:i w:val="false"/>
          <w:color w:val="000000"/>
        </w:rPr>
        <w:t>
Суброгация</w:t>
      </w:r>
    </w:p>
    <w:p>
      <w:pPr>
        <w:spacing w:after="0"/>
        <w:ind w:left="0"/>
        <w:jc w:val="both"/>
      </w:pPr>
      <w:r>
        <w:rPr>
          <w:rFonts w:ascii="Times New Roman"/>
          <w:b w:val="false"/>
          <w:i w:val="false"/>
          <w:color w:val="000000"/>
          <w:sz w:val="28"/>
        </w:rPr>
        <w:t>      1. Егер Уағдаласушы Тараптардың бірі инвесторларының екінші Уағдаласушы Тараптың аумағында жүзеге асырылған инвестициялары соңғысының заңнамасында белгіленген жүйемен коммерциялық емес қатерлерден сақтандырылған болса, сақтандыру шарттарының талаптарынан туындайтын сақтандырушының кез келген суброгациясын екінші Уағдаласушы Тарап мойындайды.</w:t>
      </w:r>
      <w:r>
        <w:br/>
      </w:r>
      <w:r>
        <w:rPr>
          <w:rFonts w:ascii="Times New Roman"/>
          <w:b w:val="false"/>
          <w:i w:val="false"/>
          <w:color w:val="000000"/>
          <w:sz w:val="28"/>
        </w:rPr>
        <w:t>
      2. Сақтандырушы инвестор жүзеге асыруға құқылы болған құқықтардан басқа, кез келген құқықтарды жүзеге асыруға құқығы жоқ. Суброгация бойынша талап ету құқығы инвестордың алғашқы құқықтарынан аспауы тиіс. </w:t>
      </w:r>
    </w:p>
    <w:p>
      <w:pPr>
        <w:spacing w:after="0"/>
        <w:ind w:left="0"/>
        <w:jc w:val="left"/>
      </w:pPr>
      <w:r>
        <w:rPr>
          <w:rFonts w:ascii="Times New Roman"/>
          <w:b/>
          <w:i w:val="false"/>
          <w:color w:val="000000"/>
        </w:rPr>
        <w:t xml:space="preserve"> 9-бап</w:t>
      </w:r>
      <w:r>
        <w:br/>
      </w:r>
      <w:r>
        <w:rPr>
          <w:rFonts w:ascii="Times New Roman"/>
          <w:b/>
          <w:i w:val="false"/>
          <w:color w:val="000000"/>
        </w:rPr>
        <w:t>
Уағдаласушы Тараптың және екінші Уағдаласушы Тарап</w:t>
      </w:r>
      <w:r>
        <w:br/>
      </w:r>
      <w:r>
        <w:rPr>
          <w:rFonts w:ascii="Times New Roman"/>
          <w:b/>
          <w:i w:val="false"/>
          <w:color w:val="000000"/>
        </w:rPr>
        <w:t>
инвесторының арасындағы дауларды реттеу </w:t>
      </w:r>
    </w:p>
    <w:p>
      <w:pPr>
        <w:spacing w:after="0"/>
        <w:ind w:left="0"/>
        <w:jc w:val="both"/>
      </w:pPr>
      <w:r>
        <w:rPr>
          <w:rFonts w:ascii="Times New Roman"/>
          <w:b w:val="false"/>
          <w:i w:val="false"/>
          <w:color w:val="000000"/>
          <w:sz w:val="28"/>
        </w:rPr>
        <w:t>      1. Екінші Уағдаласушы Тараппен дау пайда болған бір Уағдаласушы Тараптың инвесторы оны келіссөздер мен консультациялар жолымен шешуге тырысуы тиіс.</w:t>
      </w:r>
      <w:r>
        <w:br/>
      </w:r>
      <w:r>
        <w:rPr>
          <w:rFonts w:ascii="Times New Roman"/>
          <w:b w:val="false"/>
          <w:i w:val="false"/>
          <w:color w:val="000000"/>
          <w:sz w:val="28"/>
        </w:rPr>
        <w:t>
      2. Келіссөздер үдерісін бастау үшін инвестор екінші Уағдаласушы Тарапқа жазбаша хабарлама жіберуі тиіс. Хабарламада мыналар көрсетілуі тиіс:</w:t>
      </w:r>
      <w:r>
        <w:br/>
      </w:r>
      <w:r>
        <w:rPr>
          <w:rFonts w:ascii="Times New Roman"/>
          <w:b w:val="false"/>
          <w:i w:val="false"/>
          <w:color w:val="000000"/>
          <w:sz w:val="28"/>
        </w:rPr>
        <w:t>
      а) дауласушы инвестордың атауы және мекенжайы;</w:t>
      </w:r>
      <w:r>
        <w:br/>
      </w:r>
      <w:r>
        <w:rPr>
          <w:rFonts w:ascii="Times New Roman"/>
          <w:b w:val="false"/>
          <w:i w:val="false"/>
          <w:color w:val="000000"/>
          <w:sz w:val="28"/>
        </w:rPr>
        <w:t xml:space="preserve">
      б) инвестордың пікірінше осы Келісімнің бұзылған ережелері; </w:t>
      </w:r>
      <w:r>
        <w:br/>
      </w:r>
      <w:r>
        <w:rPr>
          <w:rFonts w:ascii="Times New Roman"/>
          <w:b w:val="false"/>
          <w:i w:val="false"/>
          <w:color w:val="000000"/>
          <w:sz w:val="28"/>
        </w:rPr>
        <w:t xml:space="preserve">
      в) талап қою үшін нақты және құқықтық негіздемелер және </w:t>
      </w:r>
      <w:r>
        <w:br/>
      </w:r>
      <w:r>
        <w:rPr>
          <w:rFonts w:ascii="Times New Roman"/>
          <w:b w:val="false"/>
          <w:i w:val="false"/>
          <w:color w:val="000000"/>
          <w:sz w:val="28"/>
        </w:rPr>
        <w:t>
      г) сұратылатын қаражат және мәлімденген залал сомасы.</w:t>
      </w:r>
      <w:r>
        <w:br/>
      </w:r>
      <w:r>
        <w:rPr>
          <w:rFonts w:ascii="Times New Roman"/>
          <w:b w:val="false"/>
          <w:i w:val="false"/>
          <w:color w:val="000000"/>
          <w:sz w:val="28"/>
        </w:rPr>
        <w:t>
      3. Егер дау жазбаша хабарлама алынған сәттен бастап алты ай ішінде реттелмесе, инвестордың талабы бойынша оны:</w:t>
      </w:r>
      <w:r>
        <w:br/>
      </w:r>
      <w:r>
        <w:rPr>
          <w:rFonts w:ascii="Times New Roman"/>
          <w:b w:val="false"/>
          <w:i w:val="false"/>
          <w:color w:val="000000"/>
          <w:sz w:val="28"/>
        </w:rPr>
        <w:t>
      а) аумағында инвестициялар жүзеге асырылатын Уағдаласушы Тараптың құзіретті соты, немесе</w:t>
      </w:r>
      <w:r>
        <w:br/>
      </w:r>
      <w:r>
        <w:rPr>
          <w:rFonts w:ascii="Times New Roman"/>
          <w:b w:val="false"/>
          <w:i w:val="false"/>
          <w:color w:val="000000"/>
          <w:sz w:val="28"/>
        </w:rPr>
        <w:t>
      б) 1965 жылғы 18 наурызда Вашингтонда қол қою үшін ашылған Мемлекеттер мен басқа мемлекеттердің азаматтары арасындағы Инвестициялық дауларды реттеу туралы конвенцияға сәйкес құрылған Инвестициялық дауларды реттеу жөніндегі халықаралық орталық (ИДРХО). Талқылау кезінде Уағдаласушы Тараптардың әрқайсысы осы Келісім бойынша кез келген осындай дауды ИДРХО-ға беруге түпкілікті түрде келіседі. Бұл ішкі әкімшілік және сот қорғау құралдары жойылуы тиіс талаптан бас тартуды білдіреді немесе</w:t>
      </w:r>
      <w:r>
        <w:br/>
      </w:r>
      <w:r>
        <w:rPr>
          <w:rFonts w:ascii="Times New Roman"/>
          <w:b w:val="false"/>
          <w:i w:val="false"/>
          <w:color w:val="000000"/>
          <w:sz w:val="28"/>
        </w:rPr>
        <w:t>
      в) Халықаралық сауда құқығы бойынша БҰҰ комиссиясының Төрелік регламентіне сәйкес үш төрешіден құралатын төрелік шешуі мүмкін. Төрелік жағдайында әрбір Уағдаласушы Тараптардың тіпті Уағдаласушы Тараптар мен инвестор арасында жеке төрелік келісім болмаған жағдайда да осы Келісім бойынша кез келген осындай дауды аталған соттың қарауына беруге алдын-ала қайтарымсыз келісім береді.</w:t>
      </w:r>
      <w:r>
        <w:br/>
      </w:r>
      <w:r>
        <w:rPr>
          <w:rFonts w:ascii="Times New Roman"/>
          <w:b w:val="false"/>
          <w:i w:val="false"/>
          <w:color w:val="000000"/>
          <w:sz w:val="28"/>
        </w:rPr>
        <w:t>
      4. Сот шешімі түпкілікті және міндетті болып табылады. Әрбір Уағдаласушы Тарап өз мемлекеттерінің заңнамаларына сәйкес төрелік шешімді тануды және оны орындауға келтіруді қамтамасыз етуі тиіс.</w:t>
      </w:r>
      <w:r>
        <w:br/>
      </w:r>
      <w:r>
        <w:rPr>
          <w:rFonts w:ascii="Times New Roman"/>
          <w:b w:val="false"/>
          <w:i w:val="false"/>
          <w:color w:val="000000"/>
          <w:sz w:val="28"/>
        </w:rPr>
        <w:t>
      5. Дауда тарап болып табылатын Уағдаласушы Тарап келісу үдерісінің және төрелік талқылаудың не төрелік шешімді орындаудың кез келген сатысында дауда тарап болып табылатын екінші Уағдаласушы Тараптың инвесторы өз шығынының барлығына немесе бір бөлігіне қатысты кепілдікке орай өтемақы алғандығына қарсылық білдіре алмайды.</w:t>
      </w:r>
      <w:r>
        <w:br/>
      </w:r>
      <w:r>
        <w:rPr>
          <w:rFonts w:ascii="Times New Roman"/>
          <w:b w:val="false"/>
          <w:i w:val="false"/>
          <w:color w:val="000000"/>
          <w:sz w:val="28"/>
        </w:rPr>
        <w:t>
      6. Дауды осы баптың 3-тармағының а) тармақшасына сәйкес ұлттық сотқа немесе осы баптың 3-тармағының б) және в) тармақшаларында көрсетілген төрелік соттарың біріне беретін инвестордың оны кез келген басқа сотқа немесе төрелікке беруге құқығы жоқ. Сот немесе төрелік сотты инвестордың таңдауы түпкілікті болып табылады. </w:t>
      </w:r>
    </w:p>
    <w:p>
      <w:pPr>
        <w:spacing w:after="0"/>
        <w:ind w:left="0"/>
        <w:jc w:val="left"/>
      </w:pPr>
      <w:r>
        <w:rPr>
          <w:rFonts w:ascii="Times New Roman"/>
          <w:b/>
          <w:i w:val="false"/>
          <w:color w:val="000000"/>
        </w:rPr>
        <w:t xml:space="preserve"> 10-бап</w:t>
      </w:r>
      <w:r>
        <w:br/>
      </w:r>
      <w:r>
        <w:rPr>
          <w:rFonts w:ascii="Times New Roman"/>
          <w:b/>
          <w:i w:val="false"/>
          <w:color w:val="000000"/>
        </w:rPr>
        <w:t>
Уағдаласушы Тараптар арасындағы дауларды реттеу </w:t>
      </w:r>
    </w:p>
    <w:p>
      <w:pPr>
        <w:spacing w:after="0"/>
        <w:ind w:left="0"/>
        <w:jc w:val="both"/>
      </w:pPr>
      <w:r>
        <w:rPr>
          <w:rFonts w:ascii="Times New Roman"/>
          <w:b w:val="false"/>
          <w:i w:val="false"/>
          <w:color w:val="000000"/>
          <w:sz w:val="28"/>
        </w:rPr>
        <w:t>      1. Осы Келісімді түсіндіруге және қолдануға қатысты Уағдаласушы Тараптар арасындағы даулар мүмкіндігінше келіссөздер мен консультациялар жолымен шешіледі.</w:t>
      </w:r>
      <w:r>
        <w:br/>
      </w:r>
      <w:r>
        <w:rPr>
          <w:rFonts w:ascii="Times New Roman"/>
          <w:b w:val="false"/>
          <w:i w:val="false"/>
          <w:color w:val="000000"/>
          <w:sz w:val="28"/>
        </w:rPr>
        <w:t>
      2. Егер дау осы баптың 1-тармағына сәйкес алты ай ішінде реттелмесе, онда ол Уағдаласушы Тараптардың бірінің өтініші бойынша үш мүшеден құралатын төрелік сотқа қарауға берілуі тиіс.</w:t>
      </w:r>
      <w:r>
        <w:br/>
      </w:r>
      <w:r>
        <w:rPr>
          <w:rFonts w:ascii="Times New Roman"/>
          <w:b w:val="false"/>
          <w:i w:val="false"/>
          <w:color w:val="000000"/>
          <w:sz w:val="28"/>
        </w:rPr>
        <w:t>
      3. Уағдаласушы Тараптардың әрқайсысы бір-бірден төрелік мүшесін тағайындайды және төреліктің осы екі мүшесі төраға ретінде үшінші мемлекеттің азаматын келіседі. Төреліктің осындай мүшелері Уағдаласушы Тараптың бірі екінші Уағдаласушы Тарапқа дауды төрағасы кейінгі екі ай ішінде тағайындалатын аралық соттың қарауына беру ниеті туралы хабарлаған күннен бастап екі ай ішінде тағайындалады.</w:t>
      </w:r>
      <w:r>
        <w:br/>
      </w:r>
      <w:r>
        <w:rPr>
          <w:rFonts w:ascii="Times New Roman"/>
          <w:b w:val="false"/>
          <w:i w:val="false"/>
          <w:color w:val="000000"/>
          <w:sz w:val="28"/>
        </w:rPr>
        <w:t>
      4. Егер осы баптың 3-тармағында көрсетілген мерзімдер сақталмаса, Уағдаласушы Тараптардың бірі кез келген басқа тиісті уағдаластықтарсыз қажетті тағайындау жүргізу үшін БҰҰ Халықаралық сотының төрағасына жүгіне алады. Егер БҰҰ Халықаралық сотының төрағасы Уағдаласушы Тараптардың бірінің азаматы болып табылса немесе өзге де себептермен көрсетілген функцияны орындай алмаса, Төрағаның орынбасары немесе оның қабілетсіздігі жағдайында БҰҰ Халықаралық Сотының шені бойынша үлкен келесі басқа мүшесі БҰҰ Халықаралық Сотының қағидаларына сәйкес қажетті тағайындау жасауға сондай шарттармен шақырылуы мүмкін.</w:t>
      </w:r>
      <w:r>
        <w:br/>
      </w:r>
      <w:r>
        <w:rPr>
          <w:rFonts w:ascii="Times New Roman"/>
          <w:b w:val="false"/>
          <w:i w:val="false"/>
          <w:color w:val="000000"/>
          <w:sz w:val="28"/>
        </w:rPr>
        <w:t>
      5. Егер Уағдаласушы Тараптар өзге шешім қабылдамаса, Төрелік сот өзінің рәсім қағидаларын белгілейді.</w:t>
      </w:r>
      <w:r>
        <w:br/>
      </w:r>
      <w:r>
        <w:rPr>
          <w:rFonts w:ascii="Times New Roman"/>
          <w:b w:val="false"/>
          <w:i w:val="false"/>
          <w:color w:val="000000"/>
          <w:sz w:val="28"/>
        </w:rPr>
        <w:t>
      6. Төрелік сот өз шешімін осы Келісім бойынша немесе халықаралық құқық нормаларына сәйкес шығарады. Ол өз шешімін көпшілік дауыспен шығарады, ал шешім Уағдаласушы Тараптар үшін түпкілікті және міндетті болуы тиіс.</w:t>
      </w:r>
      <w:r>
        <w:br/>
      </w:r>
      <w:r>
        <w:rPr>
          <w:rFonts w:ascii="Times New Roman"/>
          <w:b w:val="false"/>
          <w:i w:val="false"/>
          <w:color w:val="000000"/>
          <w:sz w:val="28"/>
        </w:rPr>
        <w:t>
      7. Әрбір Уағдаласушы Тарап өзінің төрелік мүшесінің шығыстарын және төрелік талқылауда заң өкілдігін өзі көтереді. Төрағаның шығыстары мен қалған шығыстарды екі Уағдаласушы Тарап теңдей көтереді. Алайда, сот өз шешімінде шығындарды басқаша бөлуді анықтай алады. </w:t>
      </w:r>
    </w:p>
    <w:p>
      <w:pPr>
        <w:spacing w:after="0"/>
        <w:ind w:left="0"/>
        <w:jc w:val="left"/>
      </w:pPr>
      <w:r>
        <w:rPr>
          <w:rFonts w:ascii="Times New Roman"/>
          <w:b/>
          <w:i w:val="false"/>
          <w:color w:val="000000"/>
        </w:rPr>
        <w:t xml:space="preserve"> 11-бап</w:t>
      </w:r>
      <w:r>
        <w:br/>
      </w:r>
      <w:r>
        <w:rPr>
          <w:rFonts w:ascii="Times New Roman"/>
          <w:b/>
          <w:i w:val="false"/>
          <w:color w:val="000000"/>
        </w:rPr>
        <w:t>
Келісімнің қолданылуы </w:t>
      </w:r>
    </w:p>
    <w:p>
      <w:pPr>
        <w:spacing w:after="0"/>
        <w:ind w:left="0"/>
        <w:jc w:val="both"/>
      </w:pPr>
      <w:r>
        <w:rPr>
          <w:rFonts w:ascii="Times New Roman"/>
          <w:b w:val="false"/>
          <w:i w:val="false"/>
          <w:color w:val="000000"/>
          <w:sz w:val="28"/>
        </w:rPr>
        <w:t>      Осы Келісім осы Келісім күшіне енгенге дейін немесе кейін жүзеге асырылған инвестицияларға қолданылады, бірақ ол күшіне енгенге дейін туындауы мүмкін кез келген инвестициялық дауға қатысты қолданылмайды. </w:t>
      </w:r>
    </w:p>
    <w:p>
      <w:pPr>
        <w:spacing w:after="0"/>
        <w:ind w:left="0"/>
        <w:jc w:val="left"/>
      </w:pPr>
      <w:r>
        <w:rPr>
          <w:rFonts w:ascii="Times New Roman"/>
          <w:b/>
          <w:i w:val="false"/>
          <w:color w:val="000000"/>
        </w:rPr>
        <w:t xml:space="preserve"> 12-бап</w:t>
      </w:r>
      <w:r>
        <w:br/>
      </w:r>
      <w:r>
        <w:rPr>
          <w:rFonts w:ascii="Times New Roman"/>
          <w:b/>
          <w:i w:val="false"/>
          <w:color w:val="000000"/>
        </w:rPr>
        <w:t>
Келісімнің күшіне енуі, қолданылу мерзімі және қолданысын тоқтату </w:t>
      </w:r>
    </w:p>
    <w:p>
      <w:pPr>
        <w:spacing w:after="0"/>
        <w:ind w:left="0"/>
        <w:jc w:val="both"/>
      </w:pPr>
      <w:r>
        <w:rPr>
          <w:rFonts w:ascii="Times New Roman"/>
          <w:b w:val="false"/>
          <w:i w:val="false"/>
          <w:color w:val="000000"/>
          <w:sz w:val="28"/>
        </w:rPr>
        <w:t>      1. Осы Келісім Уағдаласушы Тараптардың оның күшіне енуіне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2. Осы Келісім он жыл мерзімге жасалады және Уағдаласушы Тараптардың кез келгені екінші Уағдаласушы Тарапқа бастапқы немесе кез келген кейінгі кезеңдер өткенге дейін бір жылдан кешіктірмей өзінің осы Келісімнің қолданылуын ұзартпау ниеті туралы дипломатиялық арналар арқылы жазбаша хабарлағанға дейін келесі он жылдық мерзімдерге ұзартылатын болады.</w:t>
      </w:r>
      <w:r>
        <w:br/>
      </w:r>
      <w:r>
        <w:rPr>
          <w:rFonts w:ascii="Times New Roman"/>
          <w:b w:val="false"/>
          <w:i w:val="false"/>
          <w:color w:val="000000"/>
          <w:sz w:val="28"/>
        </w:rPr>
        <w:t>
      3. Осы Келісімнің қолданылуы тоқтатылған күнге дейін жүзеге асырылған күрделі салымдарға қатысты осы Келісімнің ережелері оның қолданылуы тоқтатылғаннан кейін он жыл бойы қолданылуын жалғастыратын болады.</w:t>
      </w:r>
      <w:r>
        <w:br/>
      </w:r>
      <w:r>
        <w:rPr>
          <w:rFonts w:ascii="Times New Roman"/>
          <w:b w:val="false"/>
          <w:i w:val="false"/>
          <w:color w:val="000000"/>
          <w:sz w:val="28"/>
        </w:rPr>
        <w:t xml:space="preserve">
      4. Инвестицияларды қорғау деңгейі осы Келісімде көзделген деңгейге тең болған жағдайда, егер осы Келісім бойынша Эстония Республикасының міндеттемелері оның Еуропалық Одаққа мүшелігінен туындайтын міндеттемелерден асып түссе, осы Келісімнің қолданылуы алты айда дипломатиялық арналар арқылы жазбаша хабарлама жолымен тоқтатылуы мүмкін. </w:t>
      </w:r>
    </w:p>
    <w:p>
      <w:pPr>
        <w:spacing w:after="0"/>
        <w:ind w:left="0"/>
        <w:jc w:val="both"/>
      </w:pPr>
      <w:r>
        <w:rPr>
          <w:rFonts w:ascii="Times New Roman"/>
          <w:b w:val="false"/>
          <w:i w:val="false"/>
          <w:color w:val="000000"/>
          <w:sz w:val="28"/>
        </w:rPr>
        <w:t xml:space="preserve">      Осыны куәландыру үшін өз үкіметтері тиісті түрде уәкілеттік берген төменде қол қоюшылар осы Келісімге қол қойды. </w:t>
      </w:r>
    </w:p>
    <w:p>
      <w:pPr>
        <w:spacing w:after="0"/>
        <w:ind w:left="0"/>
        <w:jc w:val="both"/>
      </w:pPr>
      <w:r>
        <w:rPr>
          <w:rFonts w:ascii="Times New Roman"/>
          <w:b w:val="false"/>
          <w:i w:val="false"/>
          <w:color w:val="000000"/>
          <w:sz w:val="28"/>
        </w:rPr>
        <w:t>      20__ жылғы «__» _________ _________ әрқайсысы қазақ, эстон, орыс және ағылшын тілдерінде екі данада жасалды, әрі барлық мәтіндердің күші бірдей. Осы Келісімнің ережелерін түсіндіру кезінде келіспеушіліктер туындаған жағдайда Уағдаласушы Тараптар ағылшын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Эстония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