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89a6" w14:textId="e9a8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Республикасынан халықаралық ұйымдарға жұмысқа жіберілген, бұрын дипломатиялық қызмет персоналы лауазымында болған лауазымды адамдарды тиісті шет мемлекеттегі Қазақстан Республикасының шет елдегі мекемесінің персоналына теңестіру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17 мамырдағы № 530 Қаулысы. Күші жойылды - Қазақстан Республикасы Үкіметінің 2015 жылғы 16 ақпандағы №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16.02.2015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дипломатиялық қызметі туралы» Қазақстан Республикасының 2002 жылғы 7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32-1-бабының 3-тармағына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Қазақстан Республикасынан халықаралық ұйымдарға жұмысқа жіберілген, бұрын дипломатиялық қызмет персоналы лауазымында болған лауазымды адамдар тиісті шет мемлекеттегі Қазақстан Республикасының шет елдегі мекемесінің персоналына теңестірілсін.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Республикасынан халықаралық ұйымдарға жұмысқа жіберілген, бұрын дипломатиялық қызмет персоналы лауазымында болған тиісті шет мемлекеттегі Қазақстан Республикасының шет елдегі мекемесінің персоналына теңестірілетін лауазымды адамдар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өзгерістер енгізілді - ҚР Үкіметінің 2011.12.28 </w:t>
      </w:r>
      <w:r>
        <w:rPr>
          <w:rFonts w:ascii="Times New Roman"/>
          <w:b w:val="false"/>
          <w:i w:val="false"/>
          <w:color w:val="ff0000"/>
          <w:sz w:val="28"/>
        </w:rPr>
        <w:t>№ 1625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енгізіледі), 2012.05.31 </w:t>
      </w:r>
      <w:r>
        <w:rPr>
          <w:rFonts w:ascii="Times New Roman"/>
          <w:b w:val="false"/>
          <w:i w:val="false"/>
          <w:color w:val="ff0000"/>
          <w:sz w:val="28"/>
        </w:rPr>
        <w:t>N 723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2012.12.20 </w:t>
      </w:r>
      <w:r>
        <w:rPr>
          <w:rFonts w:ascii="Times New Roman"/>
          <w:b w:val="false"/>
          <w:i w:val="false"/>
          <w:color w:val="ff0000"/>
          <w:sz w:val="28"/>
        </w:rPr>
        <w:t>N 1647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14.05.2013 </w:t>
      </w:r>
      <w:r>
        <w:rPr>
          <w:rFonts w:ascii="Times New Roman"/>
          <w:b w:val="false"/>
          <w:i w:val="false"/>
          <w:color w:val="ff0000"/>
          <w:sz w:val="28"/>
        </w:rPr>
        <w:t>N 482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03.07.2013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18.04.2014 </w:t>
      </w:r>
      <w:r>
        <w:rPr>
          <w:rFonts w:ascii="Times New Roman"/>
          <w:b w:val="false"/>
          <w:i w:val="false"/>
          <w:color w:val="ff0000"/>
          <w:sz w:val="28"/>
        </w:rPr>
        <w:t>N 375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415"/>
        <w:gridCol w:w="6001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ұйымдағы лауазымды адам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шет елдегі мекемесінде теңестірілетін лауазым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Біріккен Ұлттар Ұйымының Женева қаласындағы бөлімі (Женева қаласы, Швейцария Конфедерациясы)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Бөлім алынып тасталды - ҚР Үкіметінің 18.04.2014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Достастығының Атқарушы комитеті (Мәскеу қаласы, Ресей Федерациясы)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Жақсыбеков Әлім Амангелдіұлы - Қаржы департаментінің директоры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Ресей Федерациясындағы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Достастығының Атқарушы комитеті (Минск қаласы, Беларусь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Тәшібаев Мұрат Сейітжанұлы - Қауіпсіздік және жаңа қыр көрсетулер мен қауіп қатерлерге қарсы іс-қимыл саласындағы ынтымақтастық департаменті директорының орынбасары - бөлім бастығы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Беларусь Республикасындағы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2012.12.20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1647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2012.12.20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1647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қоғамдастық Интеграциялық комитетінің Хатшылығы (Мәскеу қаласы, Ресей Федерациясы)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Мансұров Тайыр Аймұхамбетұлы - Бас хатшы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Ресей Федерациясындағы Төтенше және Өкілетті Елшісі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Малдыбаев Қазыбек Малдыбайұлы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Хатшылық департаментінің директоры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Ресей Федерациясындағы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ғылым және мәдениет мәселелері жөніндегі ислам ұйымының Хатшылығы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(Рабат қаласы, Марокко Корольдігі)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Ермекова Меруерт Азатқызы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Директорат басқармасының меңгерушісі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Египет Араб Республикасындағы Елшілігінің кеңесші-уәкілі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 ынтымақтастық ұйымының Хатшылығы (Пекин қаласы, Қытай Халық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Қыдырбеков Әділ Сағымбекұлы – кеңесші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Қытай Халық Республикасындағы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Аққошқаров Нұрлан Советұлы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хатшының орынбасары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Қытай Халық Республикасындағы Елшілігінің кеңесші-уәкілі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Сейітов Сәкен Саламатұлы – референт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Қытай Халық Республикасындағы Елшілігінің атташесі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Сырлыбаев Болат Қадырұлы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дәрежедегі сарапшы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Қытай Халық Республикасындағы Елшілігінің екінші хатшысы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Бекішева Гүлмира Мәулиденқызы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Қытай Халық Республикасындағы Елшілігінің атташесі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 ынтымақтастық ұйымының Терроризмге қарсы өңірлік құрылымының атқарушы комитеті (Ташкент қаласы, Өзбекстан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03.07.2013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Ауанасов Бахрам Жәйшібекұлы - аға сарапшы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Өзбекстан Республикасындағы Елшілігінің бірінші хатшысы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03.07.2013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ынтымақтастық ұйымының Хатшылығы (Тегеран қаласы, Иран Ислам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Әділбекова Баян Сейдахметқызы - Директораттың директоры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Иран Ислам Республикасындағы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 мәдениеті халықаралық ұйымы (ТҮРКСОЙ) (Анкара қаласы, Түркия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Қасейінов Дүйсен Қорабайұлы - Бас директор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Түркия Республикасындағы Төтенше және Өкілетті Елшісі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Азиядағы өзара іс-қимыл және сенім шаралары жөніндегі кеңестің Хатшылығы (Алматы қаласы, Қазақстан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Тұмыш Қанат Қобландыұлы - Атқарушы директордың орынбасары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Қырғыз Республикасындағы Елшілігінің кеңесші-уәкілі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Шабарбаева Анеля Бақытбекқызы - Кәсіби персоналдың мүшесі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Қырғыз Республикасындағы Елшілігінің бірінші хатшысы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Жұманбеков Әлнұр Жеңісбекұлы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персоналдың мүшесі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Қырғыз Республикасындағы Елшілігінің бірінші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Еуропадағы қауіпсіздік және ынтымақтастық ұйымының Хатшылығы (Вена қаласы, Австрия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 Руслан Аманболұлы - ЕҚЫҰ экономика-экологиялық қызмет жөніндегі үйлестірушісі офисінің қызметкері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Австрия Республикасындағы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Демесінов Алмабек Мәлікұлы – Бюджеттен тыс жарналар бойынша аға қызметкер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Австрия Республикасындағы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Еуропадағы қауіпсіздік және ынтымақтастық ұйымының Демократиялық институттар мен адам құқықтары бюросы (Варшава қаласы, Польша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 Дмитрий Александрович – бағдарламалар офицері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Польша Республикасындағы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Еуропадағы қауіпсіздік және ынтымақтастық ұйымы (Киев қаласы, Украина)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Жарбосынова Мәдина Бинешқызы – Украинадағы Еуропадағы қауіпсіздік және ынтымақтастық ұйымының жобаларын үйлестіруші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Украинадағы Төтенше және Өкілетті Елшісі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Түркітілдес мемлекеттердің Ынтымақтастық кеңесінің хатшылығы (Стамбул қаласы, Түркия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Сапарбекұлы Абзал – директор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Түркия Республикасындағы Елшілігінің кеңесшісі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Мәжитов Асан Уәлиұлы – жоба менеджері 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Түркия Республикасындағы Елшілігінің үшінші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Түркітілдес елдердің Парламенттік ассамблеясы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(Баку қаласы, Әзербайжан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Асқаров Марат Ерболатұлы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Әзербайжан Республикасындағы Елшілігінің бірінші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Түркітілдес елдердің Парламенттік ассамблеясы (Баку қаласы, Әзербайжан Республикасы)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 Жандос Әнуарүлы - Бас хатшы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Әзербайжан Республикасындағы Төтенше және Өкілетті Елшісі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