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7d8f" w14:textId="29f7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 960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мамырдағы № 553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«Шаруашылық жүргізу құқығындағы мемлекеттік кәсіпорындардың және акцияларының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2004 жылғы 14 қыркүйектегі № 960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«Уақытша бос ақша қарыз алушылары Қазақстан Республикасы Үкіметінің 2011 жылғы 4 наурыздағы № 225 қаулысымен бекітілген Дағдарыстан кейін қалпына келтіру бағдарламасына (бәсекеге қабілетті кәсіпорындарды сауықтыру) қатысатын екінші деңгейдегі банктерге орналастырылған жағдайда, екінші деңгейдегі банкті таңдау оның кәсіпорындарды сауықтыруға қатысуының Сауықтыру жөніндегі кеңес ұсынымдарына сәйкес айқындалатын дәрежесін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2016 жылғы 31 желтоқсанға дейін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