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8651" w14:textId="a4e8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8 ақпандағы № 101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мамырдағы № 564 Қаулысы. Күші жойылды - Қазақстан Республикасы Үкіметінің 2012 жылғы 31 наурыздағы № 414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2012.03.31 </w:t>
      </w:r>
      <w:r>
        <w:rPr>
          <w:rFonts w:ascii="Times New Roman"/>
          <w:b w:val="false"/>
          <w:i w:val="false"/>
          <w:color w:val="ff0000"/>
          <w:sz w:val="28"/>
        </w:rPr>
        <w:t>№ 414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2011 - 2015 жылдарға арналған стратегиялық жоспарында:</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міндеттері нысаналы индикаторлары, іс-шаралар және нәтижелер көрсеткіштері» деген 3-бөлімде:</w:t>
      </w:r>
      <w:r>
        <w:br/>
      </w:r>
      <w:r>
        <w:rPr>
          <w:rFonts w:ascii="Times New Roman"/>
          <w:b w:val="false"/>
          <w:i w:val="false"/>
          <w:color w:val="000000"/>
          <w:sz w:val="28"/>
        </w:rPr>
        <w:t>
</w:t>
      </w:r>
      <w:r>
        <w:rPr>
          <w:rFonts w:ascii="Times New Roman"/>
          <w:b w:val="false"/>
          <w:i w:val="false"/>
          <w:color w:val="000000"/>
          <w:sz w:val="28"/>
        </w:rPr>
        <w:t>
      «Аса тиімді және бәсекеге қабілетті туристік индустрия құру Бюджеттік бағдарламалар коды: 011, 104, 025, 009» деген 1.1-мақсатта:</w:t>
      </w:r>
      <w:r>
        <w:br/>
      </w:r>
      <w:r>
        <w:rPr>
          <w:rFonts w:ascii="Times New Roman"/>
          <w:b w:val="false"/>
          <w:i w:val="false"/>
          <w:color w:val="000000"/>
          <w:sz w:val="28"/>
        </w:rPr>
        <w:t>
      «Ұлттық туристік өнімдерді халықаралық және ішкі нарықтарда жылжыту» деген 1.1.2-міндетте:</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«1. Қазақстанның туристік әлеуеті туралы жарнамалық-ақпараттық материалдарды трансляциялайтын әлемдік телеарналардың саны» деген жолдың «2011 ж.», «2012 ж.», «2013 ж.», «2014 ж.», «2015 ж.» деген бағандарындағы «14» деген сандар «4» санмен ауыстырылсын;</w:t>
      </w:r>
      <w:r>
        <w:br/>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«1. Қазақстан туралы имиджді фильм жасау және әлемдік телеарналарда (14 телеарнада) көрсету» деген жолдағы «14» деген сандар «4» деген санмен ауыстырылсын;</w:t>
      </w:r>
      <w:r>
        <w:br/>
      </w:r>
      <w:r>
        <w:rPr>
          <w:rFonts w:ascii="Times New Roman"/>
          <w:b w:val="false"/>
          <w:i w:val="false"/>
          <w:color w:val="000000"/>
          <w:sz w:val="28"/>
        </w:rPr>
        <w:t>
      «Жоғары жетістіктер спортын дамыту Аталған мақсатқа қол жеткізуге бағытталған бюджеттік бағдарламалардың кодтары 003, 004, 005, 007, 009, 012, 015, 023» деген 2.2-мақсатта:</w:t>
      </w:r>
      <w:r>
        <w:br/>
      </w:r>
      <w:r>
        <w:rPr>
          <w:rFonts w:ascii="Times New Roman"/>
          <w:b w:val="false"/>
          <w:i w:val="false"/>
          <w:color w:val="000000"/>
          <w:sz w:val="28"/>
        </w:rPr>
        <w:t>
      «023» деген сандардан кейін «, 014» деген сандармен толықтырылсын;</w:t>
      </w:r>
      <w:r>
        <w:br/>
      </w:r>
      <w:r>
        <w:rPr>
          <w:rFonts w:ascii="Times New Roman"/>
          <w:b w:val="false"/>
          <w:i w:val="false"/>
          <w:color w:val="000000"/>
          <w:sz w:val="28"/>
        </w:rPr>
        <w:t>
      «Қазақстандық спортшылардың бәсекеге қабілеттілігін қамтамасыз ету жөніндегі шараларды күшейту» деген 2.2.1-міндеттегі тікелей нәтиже көрсеткіштеріне қол жеткізуге арналған іс-шаралар мынадай мазмұндағы 11, 12-жолдармен толықтырылсын:</w:t>
      </w:r>
      <w:r>
        <w:br/>
      </w:r>
      <w:r>
        <w:rPr>
          <w:rFonts w:ascii="Times New Roman"/>
          <w:b w:val="false"/>
          <w:i w:val="false"/>
          <w:color w:val="000000"/>
          <w:sz w:val="28"/>
        </w:rPr>
        <w:t>
      «11. «Велотрек» республикалық мемлекеттік қазыналық кәсіпорнын құру;</w:t>
      </w:r>
      <w:r>
        <w:br/>
      </w:r>
      <w:r>
        <w:rPr>
          <w:rFonts w:ascii="Times New Roman"/>
          <w:b w:val="false"/>
          <w:i w:val="false"/>
          <w:color w:val="000000"/>
          <w:sz w:val="28"/>
        </w:rPr>
        <w:t>
      12. «Шаңғы және биатлон стадионы» республикалық мемлекеттік қазыналық кәсіпорнын құру»;</w:t>
      </w:r>
      <w:r>
        <w:br/>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7.1.6, 7.1.7, 7.1.13-кестелер осы қаулыға 1-қосымшаға сәйкес жаңа редакцияда жазылсын;</w:t>
      </w:r>
      <w:r>
        <w:br/>
      </w:r>
      <w:r>
        <w:rPr>
          <w:rFonts w:ascii="Times New Roman"/>
          <w:b w:val="false"/>
          <w:i w:val="false"/>
          <w:color w:val="000000"/>
          <w:sz w:val="28"/>
        </w:rPr>
        <w:t>
      осы қаулыға 2-қосымшаға сәйкес 7.1.15-кестемен толықтырылсын;</w:t>
      </w:r>
      <w:r>
        <w:br/>
      </w:r>
      <w:r>
        <w:rPr>
          <w:rFonts w:ascii="Times New Roman"/>
          <w:b w:val="false"/>
          <w:i w:val="false"/>
          <w:color w:val="000000"/>
          <w:sz w:val="28"/>
        </w:rPr>
        <w:t>
      «Бюджеттік шығыстардың жиынтығы» осы қаулыға 3-қосымшаға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мамырдағы </w:t>
      </w:r>
      <w:r>
        <w:br/>
      </w:r>
      <w:r>
        <w:rPr>
          <w:rFonts w:ascii="Times New Roman"/>
          <w:b w:val="false"/>
          <w:i w:val="false"/>
          <w:color w:val="000000"/>
          <w:sz w:val="28"/>
        </w:rPr>
        <w:t xml:space="preserve">
№ 564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7.1.6-кесте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263"/>
        <w:gridCol w:w="1193"/>
        <w:gridCol w:w="953"/>
        <w:gridCol w:w="953"/>
        <w:gridCol w:w="993"/>
        <w:gridCol w:w="993"/>
        <w:gridCol w:w="1033"/>
        <w:gridCol w:w="653"/>
        <w:gridCol w:w="7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Қазақстанның туристік имиджін қалыптастыру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 Қазақстан Республикасында және одан тыс жерлердегі туристік іс-шараларға қатысу және өткізу; Қазақстан Республикасының туристік әлеуеті туралы ақпаратты қалыптастыру және тарату</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 санының көбеюі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Халықаралық (шетелдік) іс-шараларда таралған Қазақстанның туристік әлеуеті туралы жарнамалық-ақпараттық материалдардың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қызмет көрсететін ұйымдардың жиынтық кірісін 2015 жылы 2008 жылдық деңгейінен кемінде 15% ұлғайту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үшін тартымды ел ретінде Қазақстанның туристік имиджін нығайту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 ішкі іс-шараның орташа құны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 халықаралық көрменің орташа құны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7.1.7-кесте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3603"/>
        <w:gridCol w:w="1073"/>
        <w:gridCol w:w="913"/>
        <w:gridCol w:w="953"/>
        <w:gridCol w:w="893"/>
        <w:gridCol w:w="893"/>
        <w:gridCol w:w="873"/>
        <w:gridCol w:w="733"/>
        <w:gridCol w:w="11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Жоғары жетістіктер спортын дамыту</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одан туындайтын мемлекеттік қызметтерді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жарыстардың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Өткізілген кешенді спорттық іс-шаралардың, ӘЧ, ӘК және АЧ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кешенді спорттық іс-шараларға, ӘЧ, ӘК және АЧ қатысу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қадағалау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Шетелде оқитын жас спортшылар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Оқу-жаттығу жиындарының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медальдардың саны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спортшылардың жалпы санынан (спорт шеберлері) халықаралық деңгейдегі спорт шеберлері санының үлесі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4 932 666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7 895 032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6 871 848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7 214 136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ӘЧ       Әлем чемпионаты</w:t>
      </w:r>
      <w:r>
        <w:br/>
      </w:r>
      <w:r>
        <w:rPr>
          <w:rFonts w:ascii="Times New Roman"/>
          <w:b w:val="false"/>
          <w:i w:val="false"/>
          <w:color w:val="000000"/>
          <w:sz w:val="28"/>
        </w:rPr>
        <w:t>
ӘК       Әлем кубогы</w:t>
      </w:r>
      <w:r>
        <w:br/>
      </w:r>
      <w:r>
        <w:rPr>
          <w:rFonts w:ascii="Times New Roman"/>
          <w:b w:val="false"/>
          <w:i w:val="false"/>
          <w:color w:val="000000"/>
          <w:sz w:val="28"/>
        </w:rPr>
        <w:t>
АЧ       Азия чемпионаты</w:t>
      </w:r>
      <w:r>
        <w:br/>
      </w:r>
      <w:r>
        <w:rPr>
          <w:rFonts w:ascii="Times New Roman"/>
          <w:b w:val="false"/>
          <w:i w:val="false"/>
          <w:color w:val="000000"/>
          <w:sz w:val="28"/>
        </w:rPr>
        <w:t>
СШ       Спорт шебері</w:t>
      </w:r>
      <w:r>
        <w:br/>
      </w:r>
      <w:r>
        <w:rPr>
          <w:rFonts w:ascii="Times New Roman"/>
          <w:b w:val="false"/>
          <w:i w:val="false"/>
          <w:color w:val="000000"/>
          <w:sz w:val="28"/>
        </w:rPr>
        <w:t>
ХДСШ     Халықаралық дәрежедегі спорт шебері</w:t>
      </w:r>
      <w:r>
        <w:br/>
      </w:r>
      <w:r>
        <w:rPr>
          <w:rFonts w:ascii="Times New Roman"/>
          <w:b w:val="false"/>
          <w:i w:val="false"/>
          <w:color w:val="000000"/>
          <w:sz w:val="28"/>
        </w:rPr>
        <w:t>
ЕСШ      Еңбек сіңірген спорт шебері</w:t>
      </w:r>
    </w:p>
    <w:bookmarkStart w:name="z12" w:id="4"/>
    <w:p>
      <w:pPr>
        <w:spacing w:after="0"/>
        <w:ind w:left="0"/>
        <w:jc w:val="both"/>
      </w:pPr>
      <w:r>
        <w:rPr>
          <w:rFonts w:ascii="Times New Roman"/>
          <w:b w:val="false"/>
          <w:i w:val="false"/>
          <w:color w:val="000000"/>
          <w:sz w:val="28"/>
        </w:rPr>
        <w:t>
7.1.13-кесте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2335"/>
        <w:gridCol w:w="1008"/>
        <w:gridCol w:w="1020"/>
        <w:gridCol w:w="1021"/>
        <w:gridCol w:w="1016"/>
        <w:gridCol w:w="1112"/>
        <w:gridCol w:w="1112"/>
        <w:gridCol w:w="1320"/>
        <w:gridCol w:w="1175"/>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инвестициялық жобаларды іске асыру үшін облыстық бюджеттерге, Астана және Алматы қалаларының бюджеттеріне берілетін спортты және туризмді дамытуға берілетін нысаналы даму трансферттері</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спорт объектілерінің саны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жобаланатын объектілерінің саны (ЖСҚ)</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 спорт объектілерін пайдалануға беру</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әзірленген объектілерінің саны (ЖСҚ)</w:t>
            </w:r>
          </w:p>
        </w:tc>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4 934 106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мамырдағы </w:t>
      </w:r>
      <w:r>
        <w:br/>
      </w:r>
      <w:r>
        <w:rPr>
          <w:rFonts w:ascii="Times New Roman"/>
          <w:b w:val="false"/>
          <w:i w:val="false"/>
          <w:color w:val="000000"/>
          <w:sz w:val="28"/>
        </w:rPr>
        <w:t xml:space="preserve">
№ 564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7.1.15-кесте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465"/>
        <w:gridCol w:w="1259"/>
        <w:gridCol w:w="1038"/>
        <w:gridCol w:w="978"/>
        <w:gridCol w:w="918"/>
        <w:gridCol w:w="957"/>
        <w:gridCol w:w="978"/>
        <w:gridCol w:w="1099"/>
        <w:gridCol w:w="1642"/>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арқылы дене шынықтыру және спорт саласын дамыту</w:t>
            </w:r>
          </w:p>
        </w:tc>
      </w:tr>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жергілікті деңгейде пайдалануға беру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жұмыс істеуін қамтамасыз ету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 тиімді және сапалы даярлау</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мамырдағы</w:t>
      </w:r>
      <w:r>
        <w:br/>
      </w:r>
      <w:r>
        <w:rPr>
          <w:rFonts w:ascii="Times New Roman"/>
          <w:b w:val="false"/>
          <w:i w:val="false"/>
          <w:color w:val="000000"/>
          <w:sz w:val="28"/>
        </w:rPr>
        <w:t xml:space="preserve">
№ 564 қаулысына    </w:t>
      </w:r>
      <w:r>
        <w:br/>
      </w:r>
      <w:r>
        <w:rPr>
          <w:rFonts w:ascii="Times New Roman"/>
          <w:b w:val="false"/>
          <w:i w:val="false"/>
          <w:color w:val="000000"/>
          <w:sz w:val="28"/>
        </w:rPr>
        <w:t xml:space="preserve">
3-қосымша        </w:t>
      </w:r>
    </w:p>
    <w:bookmarkEnd w:id="6"/>
    <w:p>
      <w:pPr>
        <w:spacing w:after="0"/>
        <w:ind w:left="0"/>
        <w:jc w:val="left"/>
      </w:pPr>
      <w:r>
        <w:rPr>
          <w:rFonts w:ascii="Times New Roman"/>
          <w:b/>
          <w:i w:val="false"/>
          <w:color w:val="000000"/>
        </w:rPr>
        <w:t xml:space="preserve"> Бюджеттік шығыстардың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4"/>
        <w:gridCol w:w="1310"/>
        <w:gridCol w:w="1111"/>
        <w:gridCol w:w="950"/>
        <w:gridCol w:w="1291"/>
        <w:gridCol w:w="1051"/>
        <w:gridCol w:w="1171"/>
        <w:gridCol w:w="1105"/>
        <w:gridCol w:w="1147"/>
      </w:tblGrid>
      <w:tr>
        <w:trPr>
          <w:trHeight w:val="30" w:hRule="atLeast"/>
        </w:trPr>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60 669 155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20 619 091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10 468 968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10 683 083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бюджеттік бағдарламалар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7 551 327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41 237572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12 884 762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10 278 350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10 683 083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697 569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 дарындылық көрсеткен балаларды оқыту және тәрбиелеу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1 733 517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1 887 932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1 962 596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Техникалық және кәсіптік, орта білімнен кейінгі білім беру және әлеуметтік қолдау көрсету ұйымдарында мамандар даярлау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304 887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түрлерін дамытуды қолдау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жетістіктер спортын дамыту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4 932 666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7 895 032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6 871 848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7 214 136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даму бағдарламалары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53 117 828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60 243 674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7 734 329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190 618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23 699 020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4 934 106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«2011 жылғы 7-қысқы Азия ойындарын ұйымдастыру комитетінің атқарушы дирекциясы» АҚ жарғылық капиталын ұлғайту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2 109 604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