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5bb7" w14:textId="d0d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2011 - 2020 жылдарға арналған "Ақ бұлақ"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мамырдағы № 570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Президентінің 2011 жылғы 28 қаңтардағы «Болашақтың іргесін бірге қалаймыз!» атты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2011 - 2020 жылдарға арналған «Ақ бұлақ»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Қазақстан Республикасы Ауыл шаруашылығы министрлігімен, Қазақстан Республикасы Индустрия және жаңа технологиялар министрлігімен, Қазақстан Республикасы Қоршаған ортаны қорғау министрлігімен, Қазақстан Республикасы Білім және ғылым министрлігімен, Қазақстан Республикасы Құрылыс және тұрғын үй-коммуналдық шаруашылық істері агенттігімен, Қазақстан Республикасы Табиғи монополияларды реттеу агенттігімен,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Бағдарламаның нысаналы индикаторларын орындау тиісінше өз құзыреттері шегінде Қазақстан Республикасы Ауыл шаруашылығы министрлігіне, Қазақстан Республикасы Индустрия және жаңа технологиялар министрлігіне, Қазақстан Республикасы Құрылыс және тұрғын үй - коммуналдық шаруашылық істері агенттігіне, Қазақстан Республикасы Табиғи монополияларды реттеу агенттігіне бекітілсін.</w:t>
      </w:r>
      <w:r>
        <w:br/>
      </w:r>
      <w:r>
        <w:rPr>
          <w:rFonts w:ascii="Times New Roman"/>
          <w:b w:val="false"/>
          <w:i w:val="false"/>
          <w:color w:val="000000"/>
          <w:sz w:val="28"/>
        </w:rPr>
        <w:t>
</w:t>
      </w:r>
      <w:r>
        <w:rPr>
          <w:rFonts w:ascii="Times New Roman"/>
          <w:b w:val="false"/>
          <w:i w:val="false"/>
          <w:color w:val="000000"/>
          <w:sz w:val="28"/>
        </w:rPr>
        <w:t>
      4. Жауапты орталық және жергілікті атқарушы органдар «Салалық бағдарламаларды әзірлеу және мониторингілеу ережесін бекіту туралы»</w:t>
      </w:r>
      <w:r>
        <w:br/>
      </w:r>
      <w:r>
        <w:rPr>
          <w:rFonts w:ascii="Times New Roman"/>
          <w:b w:val="false"/>
          <w:i w:val="false"/>
          <w:color w:val="000000"/>
          <w:sz w:val="28"/>
        </w:rPr>
        <w:t>
Қазақстан Республикасы Үкіметінің 2010 жылғы 18 наурыздағы № 218</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«2011 - 2020 жылдарға арналған «Ақ бұлақ» бағдарламасын бекіту туралы» Қазақстан Республикасы Үкіметінің 2010 жылғы 9 қарашадағы № 1176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Премьер-Министрінің бірінші орынбасары Ө.Е. Шөкеевке жүктелсін.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24 мамырдағы</w:t>
      </w:r>
      <w:r>
        <w:br/>
      </w:r>
      <w:r>
        <w:rPr>
          <w:rFonts w:ascii="Times New Roman"/>
          <w:b w:val="false"/>
          <w:i w:val="false"/>
          <w:color w:val="000000"/>
          <w:sz w:val="28"/>
        </w:rPr>
        <w:t>
№ 570 қаулысымен</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2011 - 2020 жылдарға арналған «Ақ бұлақ» бағдарламасы 1. Бағдарламаның паспорты</w:t>
      </w:r>
    </w:p>
    <w:bookmarkEnd w:id="1"/>
    <w:p>
      <w:pPr>
        <w:spacing w:after="0"/>
        <w:ind w:left="0"/>
        <w:jc w:val="both"/>
      </w:pPr>
      <w:r>
        <w:rPr>
          <w:rFonts w:ascii="Times New Roman"/>
          <w:b w:val="false"/>
          <w:i w:val="false"/>
          <w:color w:val="ff0000"/>
          <w:sz w:val="28"/>
        </w:rPr>
        <w:t xml:space="preserve">      Ескерту. 1-бөлімге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Атауы                       2011 - 2020 жылдарға арналған «Ақ бұлақ»</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Әзірлеудің                 «Қазақстан Республикасының 2020 жылға</w:t>
      </w:r>
      <w:r>
        <w:br/>
      </w:r>
      <w:r>
        <w:rPr>
          <w:rFonts w:ascii="Times New Roman"/>
          <w:b w:val="false"/>
          <w:i w:val="false"/>
          <w:color w:val="000000"/>
          <w:sz w:val="28"/>
        </w:rPr>
        <w:t>
негіздемесі                дейінгі Стратегиялық даму жоспары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1 ақпандағы № 922 Жарлығы және</w:t>
      </w:r>
      <w:r>
        <w:br/>
      </w:r>
      <w:r>
        <w:rPr>
          <w:rFonts w:ascii="Times New Roman"/>
          <w:b w:val="false"/>
          <w:i w:val="false"/>
          <w:color w:val="000000"/>
          <w:sz w:val="28"/>
        </w:rPr>
        <w:t>
                           Қазақстан Республикасы Президентінің 2011</w:t>
      </w:r>
      <w:r>
        <w:br/>
      </w:r>
      <w:r>
        <w:rPr>
          <w:rFonts w:ascii="Times New Roman"/>
          <w:b w:val="false"/>
          <w:i w:val="false"/>
          <w:color w:val="000000"/>
          <w:sz w:val="28"/>
        </w:rPr>
        <w:t>
                           жылғы 28 қаңтардағы «Болашақтың іргесін</w:t>
      </w:r>
      <w:r>
        <w:br/>
      </w:r>
      <w:r>
        <w:rPr>
          <w:rFonts w:ascii="Times New Roman"/>
          <w:b w:val="false"/>
          <w:i w:val="false"/>
          <w:color w:val="000000"/>
          <w:sz w:val="28"/>
        </w:rPr>
        <w:t>
                           бірге қалаймыз» атты Жолдауы</w:t>
      </w:r>
    </w:p>
    <w:p>
      <w:pPr>
        <w:spacing w:after="0"/>
        <w:ind w:left="0"/>
        <w:jc w:val="both"/>
      </w:pPr>
      <w:r>
        <w:rPr>
          <w:rFonts w:ascii="Times New Roman"/>
          <w:b w:val="false"/>
          <w:i w:val="false"/>
          <w:color w:val="000000"/>
          <w:sz w:val="28"/>
        </w:rPr>
        <w:t>Әзірлеуге жауапты         Қазақстан Республикасы Экономикалық даму</w:t>
      </w:r>
      <w:r>
        <w:br/>
      </w:r>
      <w:r>
        <w:rPr>
          <w:rFonts w:ascii="Times New Roman"/>
          <w:b w:val="false"/>
          <w:i w:val="false"/>
          <w:color w:val="000000"/>
          <w:sz w:val="28"/>
        </w:rPr>
        <w:t>
мемлекеттік орган         және сауда министрлігі</w:t>
      </w:r>
    </w:p>
    <w:p>
      <w:pPr>
        <w:spacing w:after="0"/>
        <w:ind w:left="0"/>
        <w:jc w:val="both"/>
      </w:pPr>
      <w:r>
        <w:rPr>
          <w:rFonts w:ascii="Times New Roman"/>
          <w:b w:val="false"/>
          <w:i w:val="false"/>
          <w:color w:val="000000"/>
          <w:sz w:val="28"/>
        </w:rPr>
        <w:t>Іске асыруға жауапты      Қазақстан Республикасы Құрылыс және</w:t>
      </w:r>
      <w:r>
        <w:br/>
      </w:r>
      <w:r>
        <w:rPr>
          <w:rFonts w:ascii="Times New Roman"/>
          <w:b w:val="false"/>
          <w:i w:val="false"/>
          <w:color w:val="000000"/>
          <w:sz w:val="28"/>
        </w:rPr>
        <w:t>
мемлекеттік органдар      тұрғын үй-коммуналдық шаруашылық істері</w:t>
      </w:r>
      <w:r>
        <w:br/>
      </w:r>
      <w:r>
        <w:rPr>
          <w:rFonts w:ascii="Times New Roman"/>
          <w:b w:val="false"/>
          <w:i w:val="false"/>
          <w:color w:val="000000"/>
          <w:sz w:val="28"/>
        </w:rPr>
        <w:t>
                          агенттігі, Қазақстан Республикасы Ауыл</w:t>
      </w:r>
      <w:r>
        <w:br/>
      </w:r>
      <w:r>
        <w:rPr>
          <w:rFonts w:ascii="Times New Roman"/>
          <w:b w:val="false"/>
          <w:i w:val="false"/>
          <w:color w:val="000000"/>
          <w:sz w:val="28"/>
        </w:rPr>
        <w:t>
                          шаруашылығы министрлігі, Қазақстан</w:t>
      </w:r>
      <w:r>
        <w:br/>
      </w:r>
      <w:r>
        <w:rPr>
          <w:rFonts w:ascii="Times New Roman"/>
          <w:b w:val="false"/>
          <w:i w:val="false"/>
          <w:color w:val="000000"/>
          <w:sz w:val="28"/>
        </w:rPr>
        <w:t>
                          Республикасы Қоршаған ортаны қорғау</w:t>
      </w:r>
      <w:r>
        <w:br/>
      </w:r>
      <w:r>
        <w:rPr>
          <w:rFonts w:ascii="Times New Roman"/>
          <w:b w:val="false"/>
          <w:i w:val="false"/>
          <w:color w:val="000000"/>
          <w:sz w:val="28"/>
        </w:rPr>
        <w:t>
                          министрлігі, Қазақстан Республикасы</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министрлігі, Қазақстан Республикасы Білім</w:t>
      </w:r>
      <w:r>
        <w:br/>
      </w:r>
      <w:r>
        <w:rPr>
          <w:rFonts w:ascii="Times New Roman"/>
          <w:b w:val="false"/>
          <w:i w:val="false"/>
          <w:color w:val="000000"/>
          <w:sz w:val="28"/>
        </w:rPr>
        <w:t>
                          және ғылым министрлігі, Қазақстан</w:t>
      </w:r>
      <w:r>
        <w:br/>
      </w:r>
      <w:r>
        <w:rPr>
          <w:rFonts w:ascii="Times New Roman"/>
          <w:b w:val="false"/>
          <w:i w:val="false"/>
          <w:color w:val="000000"/>
          <w:sz w:val="28"/>
        </w:rPr>
        <w:t>
                          Республикасы Денсаулық сақтау министрлігі,</w:t>
      </w:r>
      <w:r>
        <w:br/>
      </w:r>
      <w:r>
        <w:rPr>
          <w:rFonts w:ascii="Times New Roman"/>
          <w:b w:val="false"/>
          <w:i w:val="false"/>
          <w:color w:val="000000"/>
          <w:sz w:val="28"/>
        </w:rPr>
        <w:t>
                          Қазақстан Республикасы Табиғи</w:t>
      </w:r>
      <w:r>
        <w:br/>
      </w:r>
      <w:r>
        <w:rPr>
          <w:rFonts w:ascii="Times New Roman"/>
          <w:b w:val="false"/>
          <w:i w:val="false"/>
          <w:color w:val="000000"/>
          <w:sz w:val="28"/>
        </w:rPr>
        <w:t>
                          монополияларды реттеу агенттігі, Қазақстан</w:t>
      </w:r>
      <w:r>
        <w:br/>
      </w:r>
      <w:r>
        <w:rPr>
          <w:rFonts w:ascii="Times New Roman"/>
          <w:b w:val="false"/>
          <w:i w:val="false"/>
          <w:color w:val="000000"/>
          <w:sz w:val="28"/>
        </w:rPr>
        <w:t>
                          Республикасы Қаржы министрлігі,</w:t>
      </w:r>
      <w:r>
        <w:br/>
      </w:r>
      <w:r>
        <w:rPr>
          <w:rFonts w:ascii="Times New Roman"/>
          <w:b w:val="false"/>
          <w:i w:val="false"/>
          <w:color w:val="000000"/>
          <w:sz w:val="28"/>
        </w:rPr>
        <w:t>
                          облыстардың және Астана мен Алматы</w:t>
      </w:r>
      <w:r>
        <w:br/>
      </w:r>
      <w:r>
        <w:rPr>
          <w:rFonts w:ascii="Times New Roman"/>
          <w:b w:val="false"/>
          <w:i w:val="false"/>
          <w:color w:val="000000"/>
          <w:sz w:val="28"/>
        </w:rPr>
        <w:t>
                          қалаларының әкімдері, Қазақстан</w:t>
      </w:r>
      <w:r>
        <w:br/>
      </w:r>
      <w:r>
        <w:rPr>
          <w:rFonts w:ascii="Times New Roman"/>
          <w:b w:val="false"/>
          <w:i w:val="false"/>
          <w:color w:val="000000"/>
          <w:sz w:val="28"/>
        </w:rPr>
        <w:t>
                          Республикасы Статистика агенттігі</w:t>
      </w:r>
    </w:p>
    <w:p>
      <w:pPr>
        <w:spacing w:after="0"/>
        <w:ind w:left="0"/>
        <w:jc w:val="both"/>
      </w:pPr>
      <w:r>
        <w:rPr>
          <w:rFonts w:ascii="Times New Roman"/>
          <w:b w:val="false"/>
          <w:i w:val="false"/>
          <w:color w:val="000000"/>
          <w:sz w:val="28"/>
        </w:rPr>
        <w:t>Бағдарламаның             Халықты сапалы ауыз сумен және су бұру</w:t>
      </w:r>
      <w:r>
        <w:br/>
      </w:r>
      <w:r>
        <w:rPr>
          <w:rFonts w:ascii="Times New Roman"/>
          <w:b w:val="false"/>
          <w:i w:val="false"/>
          <w:color w:val="000000"/>
          <w:sz w:val="28"/>
        </w:rPr>
        <w:t>
мақсаты                   қызметтерімен қамтамасыз ету</w:t>
      </w:r>
    </w:p>
    <w:p>
      <w:pPr>
        <w:spacing w:after="0"/>
        <w:ind w:left="0"/>
        <w:jc w:val="both"/>
      </w:pPr>
      <w:r>
        <w:rPr>
          <w:rFonts w:ascii="Times New Roman"/>
          <w:b w:val="false"/>
          <w:i w:val="false"/>
          <w:color w:val="000000"/>
          <w:sz w:val="28"/>
        </w:rPr>
        <w:t>Бағдарламаның             Сумен жабдықтау мен су бұрудың жаңа</w:t>
      </w:r>
      <w:r>
        <w:br/>
      </w:r>
      <w:r>
        <w:rPr>
          <w:rFonts w:ascii="Times New Roman"/>
          <w:b w:val="false"/>
          <w:i w:val="false"/>
          <w:color w:val="000000"/>
          <w:sz w:val="28"/>
        </w:rPr>
        <w:t>
міндеттері                объектілерін салу және қолданыстағыларын</w:t>
      </w:r>
      <w:r>
        <w:br/>
      </w:r>
      <w:r>
        <w:rPr>
          <w:rFonts w:ascii="Times New Roman"/>
          <w:b w:val="false"/>
          <w:i w:val="false"/>
          <w:color w:val="000000"/>
          <w:sz w:val="28"/>
        </w:rPr>
        <w:t>
                          қайта жаңарту кезінде жүйелік тәсілді</w:t>
      </w:r>
      <w:r>
        <w:br/>
      </w:r>
      <w:r>
        <w:rPr>
          <w:rFonts w:ascii="Times New Roman"/>
          <w:b w:val="false"/>
          <w:i w:val="false"/>
          <w:color w:val="000000"/>
          <w:sz w:val="28"/>
        </w:rPr>
        <w:t>
                          енгізу.</w:t>
      </w:r>
    </w:p>
    <w:p>
      <w:pPr>
        <w:spacing w:after="0"/>
        <w:ind w:left="0"/>
        <w:jc w:val="both"/>
      </w:pPr>
      <w:r>
        <w:rPr>
          <w:rFonts w:ascii="Times New Roman"/>
          <w:b w:val="false"/>
          <w:i w:val="false"/>
          <w:color w:val="000000"/>
          <w:sz w:val="28"/>
        </w:rPr>
        <w:t>                          Қалалық жерлерде сумен жабдықтау мен су</w:t>
      </w:r>
      <w:r>
        <w:br/>
      </w:r>
      <w:r>
        <w:rPr>
          <w:rFonts w:ascii="Times New Roman"/>
          <w:b w:val="false"/>
          <w:i w:val="false"/>
          <w:color w:val="000000"/>
          <w:sz w:val="28"/>
        </w:rPr>
        <w:t>
                          бұрудың орталықтандырылған жүйелерін салу</w:t>
      </w:r>
      <w:r>
        <w:br/>
      </w:r>
      <w:r>
        <w:rPr>
          <w:rFonts w:ascii="Times New Roman"/>
          <w:b w:val="false"/>
          <w:i w:val="false"/>
          <w:color w:val="000000"/>
          <w:sz w:val="28"/>
        </w:rPr>
        <w:t>
                          және қайта жаңарту.</w:t>
      </w:r>
    </w:p>
    <w:p>
      <w:pPr>
        <w:spacing w:after="0"/>
        <w:ind w:left="0"/>
        <w:jc w:val="both"/>
      </w:pPr>
      <w:r>
        <w:rPr>
          <w:rFonts w:ascii="Times New Roman"/>
          <w:b w:val="false"/>
          <w:i w:val="false"/>
          <w:color w:val="000000"/>
          <w:sz w:val="28"/>
        </w:rPr>
        <w:t>                          Ауылдық елді мекендерде сумен жабдықтау</w:t>
      </w:r>
      <w:r>
        <w:br/>
      </w:r>
      <w:r>
        <w:rPr>
          <w:rFonts w:ascii="Times New Roman"/>
          <w:b w:val="false"/>
          <w:i w:val="false"/>
          <w:color w:val="000000"/>
          <w:sz w:val="28"/>
        </w:rPr>
        <w:t>
                          мен су бұрудың жергілікті жүйелерін</w:t>
      </w:r>
      <w:r>
        <w:br/>
      </w:r>
      <w:r>
        <w:rPr>
          <w:rFonts w:ascii="Times New Roman"/>
          <w:b w:val="false"/>
          <w:i w:val="false"/>
          <w:color w:val="000000"/>
          <w:sz w:val="28"/>
        </w:rPr>
        <w:t>
                         (септик салу және қайта жаңарту.</w:t>
      </w:r>
    </w:p>
    <w:p>
      <w:pPr>
        <w:spacing w:after="0"/>
        <w:ind w:left="0"/>
        <w:jc w:val="both"/>
      </w:pPr>
      <w:r>
        <w:rPr>
          <w:rFonts w:ascii="Times New Roman"/>
          <w:b w:val="false"/>
          <w:i w:val="false"/>
          <w:color w:val="000000"/>
          <w:sz w:val="28"/>
        </w:rPr>
        <w:t>                          Сумен жабдықтау мен су бұруды реттеу</w:t>
      </w:r>
      <w:r>
        <w:br/>
      </w:r>
      <w:r>
        <w:rPr>
          <w:rFonts w:ascii="Times New Roman"/>
          <w:b w:val="false"/>
          <w:i w:val="false"/>
          <w:color w:val="000000"/>
          <w:sz w:val="28"/>
        </w:rPr>
        <w:t>
                          саласындағы нормативтік құқықтық</w:t>
      </w:r>
      <w:r>
        <w:br/>
      </w:r>
      <w:r>
        <w:rPr>
          <w:rFonts w:ascii="Times New Roman"/>
          <w:b w:val="false"/>
          <w:i w:val="false"/>
          <w:color w:val="000000"/>
          <w:sz w:val="28"/>
        </w:rPr>
        <w:t>
                          базаны жетілдіру.</w:t>
      </w:r>
    </w:p>
    <w:p>
      <w:pPr>
        <w:spacing w:after="0"/>
        <w:ind w:left="0"/>
        <w:jc w:val="both"/>
      </w:pPr>
      <w:r>
        <w:rPr>
          <w:rFonts w:ascii="Times New Roman"/>
          <w:b w:val="false"/>
          <w:i w:val="false"/>
          <w:color w:val="000000"/>
          <w:sz w:val="28"/>
        </w:rPr>
        <w:t>                          Елді мекендердің сумен жабдықтау және су</w:t>
      </w:r>
      <w:r>
        <w:br/>
      </w:r>
      <w:r>
        <w:rPr>
          <w:rFonts w:ascii="Times New Roman"/>
          <w:b w:val="false"/>
          <w:i w:val="false"/>
          <w:color w:val="000000"/>
          <w:sz w:val="28"/>
        </w:rPr>
        <w:t>
                          бұру жүйесін тиімді және рентабельді</w:t>
      </w:r>
      <w:r>
        <w:br/>
      </w:r>
      <w:r>
        <w:rPr>
          <w:rFonts w:ascii="Times New Roman"/>
          <w:b w:val="false"/>
          <w:i w:val="false"/>
          <w:color w:val="000000"/>
          <w:sz w:val="28"/>
        </w:rPr>
        <w:t>
                          пайдалануды қамтамасыз ету.</w:t>
      </w:r>
    </w:p>
    <w:p>
      <w:pPr>
        <w:spacing w:after="0"/>
        <w:ind w:left="0"/>
        <w:jc w:val="both"/>
      </w:pPr>
      <w:r>
        <w:rPr>
          <w:rFonts w:ascii="Times New Roman"/>
          <w:b w:val="false"/>
          <w:i w:val="false"/>
          <w:color w:val="000000"/>
          <w:sz w:val="28"/>
        </w:rPr>
        <w:t>                          Су шаруашылығы секторының инвестициялық</w:t>
      </w:r>
      <w:r>
        <w:br/>
      </w:r>
      <w:r>
        <w:rPr>
          <w:rFonts w:ascii="Times New Roman"/>
          <w:b w:val="false"/>
          <w:i w:val="false"/>
          <w:color w:val="000000"/>
          <w:sz w:val="28"/>
        </w:rPr>
        <w:t>
                          тартымдылығын арттыру және сумен</w:t>
      </w:r>
      <w:r>
        <w:br/>
      </w:r>
      <w:r>
        <w:rPr>
          <w:rFonts w:ascii="Times New Roman"/>
          <w:b w:val="false"/>
          <w:i w:val="false"/>
          <w:color w:val="000000"/>
          <w:sz w:val="28"/>
        </w:rPr>
        <w:t>
                          жабдықтау мен су бұру объектілерін</w:t>
      </w:r>
      <w:r>
        <w:br/>
      </w:r>
      <w:r>
        <w:rPr>
          <w:rFonts w:ascii="Times New Roman"/>
          <w:b w:val="false"/>
          <w:i w:val="false"/>
          <w:color w:val="000000"/>
          <w:sz w:val="28"/>
        </w:rPr>
        <w:t>
                          қаржыландыруға жеке меншік капиталды</w:t>
      </w:r>
      <w:r>
        <w:br/>
      </w:r>
      <w:r>
        <w:rPr>
          <w:rFonts w:ascii="Times New Roman"/>
          <w:b w:val="false"/>
          <w:i w:val="false"/>
          <w:color w:val="000000"/>
          <w:sz w:val="28"/>
        </w:rPr>
        <w:t>
                          барынша тарту.</w:t>
      </w:r>
    </w:p>
    <w:p>
      <w:pPr>
        <w:spacing w:after="0"/>
        <w:ind w:left="0"/>
        <w:jc w:val="both"/>
      </w:pPr>
      <w:r>
        <w:rPr>
          <w:rFonts w:ascii="Times New Roman"/>
          <w:b w:val="false"/>
          <w:i w:val="false"/>
          <w:color w:val="000000"/>
          <w:sz w:val="28"/>
        </w:rPr>
        <w:t>                          Халықты ауыз сумен қамтамасыз ету</w:t>
      </w:r>
      <w:r>
        <w:br/>
      </w:r>
      <w:r>
        <w:rPr>
          <w:rFonts w:ascii="Times New Roman"/>
          <w:b w:val="false"/>
          <w:i w:val="false"/>
          <w:color w:val="000000"/>
          <w:sz w:val="28"/>
        </w:rPr>
        <w:t>
                          үшін жер асты суларының әлеуетін</w:t>
      </w:r>
      <w:r>
        <w:br/>
      </w:r>
      <w:r>
        <w:rPr>
          <w:rFonts w:ascii="Times New Roman"/>
          <w:b w:val="false"/>
          <w:i w:val="false"/>
          <w:color w:val="000000"/>
          <w:sz w:val="28"/>
        </w:rPr>
        <w:t>
                          барынша пайдалану;</w:t>
      </w:r>
    </w:p>
    <w:p>
      <w:pPr>
        <w:spacing w:after="0"/>
        <w:ind w:left="0"/>
        <w:jc w:val="both"/>
      </w:pPr>
      <w:r>
        <w:rPr>
          <w:rFonts w:ascii="Times New Roman"/>
          <w:b w:val="false"/>
          <w:i w:val="false"/>
          <w:color w:val="000000"/>
          <w:sz w:val="28"/>
        </w:rPr>
        <w:t>                          Сумен жабдықтау мен су бұру жүйелерін</w:t>
      </w:r>
      <w:r>
        <w:br/>
      </w:r>
      <w:r>
        <w:rPr>
          <w:rFonts w:ascii="Times New Roman"/>
          <w:b w:val="false"/>
          <w:i w:val="false"/>
          <w:color w:val="000000"/>
          <w:sz w:val="28"/>
        </w:rPr>
        <w:t>
                          жобалаудың сапасын арттыру.</w:t>
      </w:r>
    </w:p>
    <w:p>
      <w:pPr>
        <w:spacing w:after="0"/>
        <w:ind w:left="0"/>
        <w:jc w:val="both"/>
      </w:pPr>
      <w:r>
        <w:rPr>
          <w:rFonts w:ascii="Times New Roman"/>
          <w:b w:val="false"/>
          <w:i w:val="false"/>
          <w:color w:val="000000"/>
          <w:sz w:val="28"/>
        </w:rPr>
        <w:t>                          Сумен жабдықтау мен су бұру секторының</w:t>
      </w:r>
      <w:r>
        <w:br/>
      </w:r>
      <w:r>
        <w:rPr>
          <w:rFonts w:ascii="Times New Roman"/>
          <w:b w:val="false"/>
          <w:i w:val="false"/>
          <w:color w:val="000000"/>
          <w:sz w:val="28"/>
        </w:rPr>
        <w:t>
                          жағдайына мониторинг жүйесін құру.</w:t>
      </w:r>
    </w:p>
    <w:p>
      <w:pPr>
        <w:spacing w:after="0"/>
        <w:ind w:left="0"/>
        <w:jc w:val="both"/>
      </w:pPr>
      <w:r>
        <w:rPr>
          <w:rFonts w:ascii="Times New Roman"/>
          <w:b w:val="false"/>
          <w:i w:val="false"/>
          <w:color w:val="000000"/>
          <w:sz w:val="28"/>
        </w:rPr>
        <w:t>                          Жер асты және жер үстіндегі су сапасының</w:t>
      </w:r>
      <w:r>
        <w:br/>
      </w:r>
      <w:r>
        <w:rPr>
          <w:rFonts w:ascii="Times New Roman"/>
          <w:b w:val="false"/>
          <w:i w:val="false"/>
          <w:color w:val="000000"/>
          <w:sz w:val="28"/>
        </w:rPr>
        <w:t>
                          мониторинг жүйесін құру.</w:t>
      </w:r>
    </w:p>
    <w:p>
      <w:pPr>
        <w:spacing w:after="0"/>
        <w:ind w:left="0"/>
        <w:jc w:val="both"/>
      </w:pPr>
      <w:r>
        <w:rPr>
          <w:rFonts w:ascii="Times New Roman"/>
          <w:b w:val="false"/>
          <w:i w:val="false"/>
          <w:color w:val="000000"/>
          <w:sz w:val="28"/>
        </w:rPr>
        <w:t>                          Су шаруашылығы ұйымдарының рентабельдік</w:t>
      </w:r>
      <w:r>
        <w:br/>
      </w:r>
      <w:r>
        <w:rPr>
          <w:rFonts w:ascii="Times New Roman"/>
          <w:b w:val="false"/>
          <w:i w:val="false"/>
          <w:color w:val="000000"/>
          <w:sz w:val="28"/>
        </w:rPr>
        <w:t>
                          жұмысын қамтамасыз ету үшін тариф белгілеу.</w:t>
      </w:r>
    </w:p>
    <w:p>
      <w:pPr>
        <w:spacing w:after="0"/>
        <w:ind w:left="0"/>
        <w:jc w:val="both"/>
      </w:pPr>
      <w:r>
        <w:rPr>
          <w:rFonts w:ascii="Times New Roman"/>
          <w:b w:val="false"/>
          <w:i w:val="false"/>
          <w:color w:val="000000"/>
          <w:sz w:val="28"/>
        </w:rPr>
        <w:t>                          Инвестицияны кепілді қайтару мақсатында</w:t>
      </w:r>
      <w:r>
        <w:br/>
      </w:r>
      <w:r>
        <w:rPr>
          <w:rFonts w:ascii="Times New Roman"/>
          <w:b w:val="false"/>
          <w:i w:val="false"/>
          <w:color w:val="000000"/>
          <w:sz w:val="28"/>
        </w:rPr>
        <w:t>
                          ұзақ мерзімді және рентабельді тарифтер</w:t>
      </w:r>
      <w:r>
        <w:br/>
      </w:r>
      <w:r>
        <w:rPr>
          <w:rFonts w:ascii="Times New Roman"/>
          <w:b w:val="false"/>
          <w:i w:val="false"/>
          <w:color w:val="000000"/>
          <w:sz w:val="28"/>
        </w:rPr>
        <w:t>
                          белгілеу.</w:t>
      </w:r>
    </w:p>
    <w:p>
      <w:pPr>
        <w:spacing w:after="0"/>
        <w:ind w:left="0"/>
        <w:jc w:val="both"/>
      </w:pPr>
      <w:r>
        <w:rPr>
          <w:rFonts w:ascii="Times New Roman"/>
          <w:b w:val="false"/>
          <w:i w:val="false"/>
          <w:color w:val="000000"/>
          <w:sz w:val="28"/>
        </w:rPr>
        <w:t>                          Тұтынушыға жеткізу кезінде өндірістік емес</w:t>
      </w:r>
      <w:r>
        <w:br/>
      </w:r>
      <w:r>
        <w:rPr>
          <w:rFonts w:ascii="Times New Roman"/>
          <w:b w:val="false"/>
          <w:i w:val="false"/>
          <w:color w:val="000000"/>
          <w:sz w:val="28"/>
        </w:rPr>
        <w:t>
                          су ысырабының деңгейін ғылыми-негіздемелік</w:t>
      </w:r>
      <w:r>
        <w:br/>
      </w:r>
      <w:r>
        <w:rPr>
          <w:rFonts w:ascii="Times New Roman"/>
          <w:b w:val="false"/>
          <w:i w:val="false"/>
          <w:color w:val="000000"/>
          <w:sz w:val="28"/>
        </w:rPr>
        <w:t>
                          нормаларға дейін төмендету.</w:t>
      </w:r>
    </w:p>
    <w:p>
      <w:pPr>
        <w:spacing w:after="0"/>
        <w:ind w:left="0"/>
        <w:jc w:val="both"/>
      </w:pPr>
      <w:r>
        <w:rPr>
          <w:rFonts w:ascii="Times New Roman"/>
          <w:b w:val="false"/>
          <w:i w:val="false"/>
          <w:color w:val="000000"/>
          <w:sz w:val="28"/>
        </w:rPr>
        <w:t>                          Сумен жабдықтау және су бұру жобаларын</w:t>
      </w:r>
      <w:r>
        <w:br/>
      </w:r>
      <w:r>
        <w:rPr>
          <w:rFonts w:ascii="Times New Roman"/>
          <w:b w:val="false"/>
          <w:i w:val="false"/>
          <w:color w:val="000000"/>
          <w:sz w:val="28"/>
        </w:rPr>
        <w:t>
                          іске асыру кезінде қазақстандық қамтуды</w:t>
      </w:r>
      <w:r>
        <w:br/>
      </w:r>
      <w:r>
        <w:rPr>
          <w:rFonts w:ascii="Times New Roman"/>
          <w:b w:val="false"/>
          <w:i w:val="false"/>
          <w:color w:val="000000"/>
          <w:sz w:val="28"/>
        </w:rPr>
        <w:t>
                          дамыту.</w:t>
      </w:r>
    </w:p>
    <w:p>
      <w:pPr>
        <w:spacing w:after="0"/>
        <w:ind w:left="0"/>
        <w:jc w:val="both"/>
      </w:pPr>
      <w:r>
        <w:rPr>
          <w:rFonts w:ascii="Times New Roman"/>
          <w:b w:val="false"/>
          <w:i w:val="false"/>
          <w:color w:val="000000"/>
          <w:sz w:val="28"/>
        </w:rPr>
        <w:t>Бағдарламаны іске         2011-2020 жылдар</w:t>
      </w:r>
      <w:r>
        <w:br/>
      </w:r>
      <w:r>
        <w:rPr>
          <w:rFonts w:ascii="Times New Roman"/>
          <w:b w:val="false"/>
          <w:i w:val="false"/>
          <w:color w:val="000000"/>
          <w:sz w:val="28"/>
        </w:rPr>
        <w:t>
асырудың мерзімдері       I кезең - 2011 - 2015 жылдар</w:t>
      </w:r>
      <w:r>
        <w:br/>
      </w:r>
      <w:r>
        <w:rPr>
          <w:rFonts w:ascii="Times New Roman"/>
          <w:b w:val="false"/>
          <w:i w:val="false"/>
          <w:color w:val="000000"/>
          <w:sz w:val="28"/>
        </w:rPr>
        <w:t>
мен кезеңдері             II кезең - 2016 - 2020 жылдар</w:t>
      </w:r>
    </w:p>
    <w:p>
      <w:pPr>
        <w:spacing w:after="0"/>
        <w:ind w:left="0"/>
        <w:jc w:val="both"/>
      </w:pPr>
      <w:r>
        <w:rPr>
          <w:rFonts w:ascii="Times New Roman"/>
          <w:b w:val="false"/>
          <w:i w:val="false"/>
          <w:color w:val="000000"/>
          <w:sz w:val="28"/>
        </w:rPr>
        <w:t>Нысаналы                  Ауылдық жерлерде орталықтандырылған</w:t>
      </w:r>
      <w:r>
        <w:br/>
      </w:r>
      <w:r>
        <w:rPr>
          <w:rFonts w:ascii="Times New Roman"/>
          <w:b w:val="false"/>
          <w:i w:val="false"/>
          <w:color w:val="000000"/>
          <w:sz w:val="28"/>
        </w:rPr>
        <w:t>
индикаторлар              сумен жабдықтауға ауылдық елді</w:t>
      </w:r>
      <w:r>
        <w:br/>
      </w:r>
      <w:r>
        <w:rPr>
          <w:rFonts w:ascii="Times New Roman"/>
          <w:b w:val="false"/>
          <w:i w:val="false"/>
          <w:color w:val="000000"/>
          <w:sz w:val="28"/>
        </w:rPr>
        <w:t>
                          мекендердің жалпы санының 80 %-на,</w:t>
      </w:r>
      <w:r>
        <w:br/>
      </w:r>
      <w:r>
        <w:rPr>
          <w:rFonts w:ascii="Times New Roman"/>
          <w:b w:val="false"/>
          <w:i w:val="false"/>
          <w:color w:val="000000"/>
          <w:sz w:val="28"/>
        </w:rPr>
        <w:t>
                          қалаларда 100 %-ға қол жеткізуді</w:t>
      </w:r>
      <w:r>
        <w:br/>
      </w: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ауылдық жерлерде орталықтандырылған су</w:t>
      </w:r>
      <w:r>
        <w:br/>
      </w:r>
      <w:r>
        <w:rPr>
          <w:rFonts w:ascii="Times New Roman"/>
          <w:b w:val="false"/>
          <w:i w:val="false"/>
          <w:color w:val="000000"/>
          <w:sz w:val="28"/>
        </w:rPr>
        <w:t>
                          бұруға орталықтандырылған сумен</w:t>
      </w:r>
      <w:r>
        <w:br/>
      </w:r>
      <w:r>
        <w:rPr>
          <w:rFonts w:ascii="Times New Roman"/>
          <w:b w:val="false"/>
          <w:i w:val="false"/>
          <w:color w:val="000000"/>
          <w:sz w:val="28"/>
        </w:rPr>
        <w:t>
                          қамтамасыз етілген ауылдық елді мекендердің</w:t>
      </w:r>
      <w:r>
        <w:br/>
      </w:r>
      <w:r>
        <w:rPr>
          <w:rFonts w:ascii="Times New Roman"/>
          <w:b w:val="false"/>
          <w:i w:val="false"/>
          <w:color w:val="000000"/>
          <w:sz w:val="28"/>
        </w:rPr>
        <w:t>
                          жалпы санының 20 %-на, қалаларда 100%-ға</w:t>
      </w:r>
      <w:r>
        <w:br/>
      </w:r>
      <w:r>
        <w:rPr>
          <w:rFonts w:ascii="Times New Roman"/>
          <w:b w:val="false"/>
          <w:i w:val="false"/>
          <w:color w:val="000000"/>
          <w:sz w:val="28"/>
        </w:rPr>
        <w:t>
                          қол жеткізуді қамтамасыз ету;</w:t>
      </w:r>
    </w:p>
    <w:p>
      <w:pPr>
        <w:spacing w:after="0"/>
        <w:ind w:left="0"/>
        <w:jc w:val="both"/>
      </w:pPr>
      <w:r>
        <w:rPr>
          <w:rFonts w:ascii="Times New Roman"/>
          <w:b w:val="false"/>
          <w:i w:val="false"/>
          <w:color w:val="000000"/>
          <w:sz w:val="28"/>
        </w:rPr>
        <w:t>                          су айдындарына ағызу кезінде қалалардағы</w:t>
      </w:r>
      <w:r>
        <w:br/>
      </w:r>
      <w:r>
        <w:rPr>
          <w:rFonts w:ascii="Times New Roman"/>
          <w:b w:val="false"/>
          <w:i w:val="false"/>
          <w:color w:val="000000"/>
          <w:sz w:val="28"/>
        </w:rPr>
        <w:t>
                          нормативтік тазаланған судың</w:t>
      </w:r>
      <w:r>
        <w:br/>
      </w:r>
      <w:r>
        <w:rPr>
          <w:rFonts w:ascii="Times New Roman"/>
          <w:b w:val="false"/>
          <w:i w:val="false"/>
          <w:color w:val="000000"/>
          <w:sz w:val="28"/>
        </w:rPr>
        <w:t>
                          деңгейін 100%-ға дейін жеткізу;</w:t>
      </w:r>
    </w:p>
    <w:p>
      <w:pPr>
        <w:spacing w:after="0"/>
        <w:ind w:left="0"/>
        <w:jc w:val="both"/>
      </w:pPr>
      <w:r>
        <w:rPr>
          <w:rFonts w:ascii="Times New Roman"/>
          <w:b w:val="false"/>
          <w:i w:val="false"/>
          <w:color w:val="000000"/>
          <w:sz w:val="28"/>
        </w:rPr>
        <w:t>                          әр аудан орталығында сумен жабдықтау</w:t>
      </w:r>
      <w:r>
        <w:br/>
      </w:r>
      <w:r>
        <w:rPr>
          <w:rFonts w:ascii="Times New Roman"/>
          <w:b w:val="false"/>
          <w:i w:val="false"/>
          <w:color w:val="000000"/>
          <w:sz w:val="28"/>
        </w:rPr>
        <w:t>
                          және су бұру жөніндегі мамандандырылған</w:t>
      </w:r>
      <w:r>
        <w:br/>
      </w:r>
      <w:r>
        <w:rPr>
          <w:rFonts w:ascii="Times New Roman"/>
          <w:b w:val="false"/>
          <w:i w:val="false"/>
          <w:color w:val="000000"/>
          <w:sz w:val="28"/>
        </w:rPr>
        <w:t>
                          пайдалану кәсіпорындары мен ұйымдарын құру;</w:t>
      </w:r>
    </w:p>
    <w:p>
      <w:pPr>
        <w:spacing w:after="0"/>
        <w:ind w:left="0"/>
        <w:jc w:val="both"/>
      </w:pPr>
      <w:r>
        <w:rPr>
          <w:rFonts w:ascii="Times New Roman"/>
          <w:b w:val="false"/>
          <w:i w:val="false"/>
          <w:color w:val="000000"/>
          <w:sz w:val="28"/>
        </w:rPr>
        <w:t>                          жеке капиталдың қатысуымен сумен</w:t>
      </w:r>
      <w:r>
        <w:br/>
      </w:r>
      <w:r>
        <w:rPr>
          <w:rFonts w:ascii="Times New Roman"/>
          <w:b w:val="false"/>
          <w:i w:val="false"/>
          <w:color w:val="000000"/>
          <w:sz w:val="28"/>
        </w:rPr>
        <w:t>
                          жабдықтаудың және су бұрудың пайдалану</w:t>
      </w:r>
      <w:r>
        <w:br/>
      </w:r>
      <w:r>
        <w:rPr>
          <w:rFonts w:ascii="Times New Roman"/>
          <w:b w:val="false"/>
          <w:i w:val="false"/>
          <w:color w:val="000000"/>
          <w:sz w:val="28"/>
        </w:rPr>
        <w:t>
                          кәсіпорындарының, оның ішінде</w:t>
      </w:r>
      <w:r>
        <w:br/>
      </w:r>
      <w:r>
        <w:rPr>
          <w:rFonts w:ascii="Times New Roman"/>
          <w:b w:val="false"/>
          <w:i w:val="false"/>
          <w:color w:val="000000"/>
          <w:sz w:val="28"/>
        </w:rPr>
        <w:t>
                          концессиялық келісімдер мен басқа да</w:t>
      </w:r>
      <w:r>
        <w:br/>
      </w:r>
      <w:r>
        <w:rPr>
          <w:rFonts w:ascii="Times New Roman"/>
          <w:b w:val="false"/>
          <w:i w:val="false"/>
          <w:color w:val="000000"/>
          <w:sz w:val="28"/>
        </w:rPr>
        <w:t>
                          шарттар негізінде санын 20 бірлікке</w:t>
      </w:r>
      <w:r>
        <w:br/>
      </w:r>
      <w:r>
        <w:rPr>
          <w:rFonts w:ascii="Times New Roman"/>
          <w:b w:val="false"/>
          <w:i w:val="false"/>
          <w:color w:val="000000"/>
          <w:sz w:val="28"/>
        </w:rPr>
        <w:t>
                          дейін арттыру;</w:t>
      </w:r>
    </w:p>
    <w:p>
      <w:pPr>
        <w:spacing w:after="0"/>
        <w:ind w:left="0"/>
        <w:jc w:val="both"/>
      </w:pPr>
      <w:r>
        <w:rPr>
          <w:rFonts w:ascii="Times New Roman"/>
          <w:b w:val="false"/>
          <w:i w:val="false"/>
          <w:color w:val="000000"/>
          <w:sz w:val="28"/>
        </w:rPr>
        <w:t>                          суды есептеу аспаптарымен: қалаларда - 100%</w:t>
      </w:r>
      <w:r>
        <w:br/>
      </w:r>
      <w:r>
        <w:rPr>
          <w:rFonts w:ascii="Times New Roman"/>
          <w:b w:val="false"/>
          <w:i w:val="false"/>
          <w:color w:val="000000"/>
          <w:sz w:val="28"/>
        </w:rPr>
        <w:t>
                          және ауылдық елді мекендерде - 80% қамту;</w:t>
      </w:r>
      <w:r>
        <w:br/>
      </w:r>
      <w:r>
        <w:rPr>
          <w:rFonts w:ascii="Times New Roman"/>
          <w:b w:val="false"/>
          <w:i w:val="false"/>
          <w:color w:val="000000"/>
          <w:sz w:val="28"/>
        </w:rPr>
        <w:t>
                          сумен жабдықтау және су бұру жобаларын іске</w:t>
      </w:r>
      <w:r>
        <w:br/>
      </w:r>
      <w:r>
        <w:rPr>
          <w:rFonts w:ascii="Times New Roman"/>
          <w:b w:val="false"/>
          <w:i w:val="false"/>
          <w:color w:val="000000"/>
          <w:sz w:val="28"/>
        </w:rPr>
        <w:t>
                          асыру кезде Қазақстанда шығарылған бұйымдар</w:t>
      </w:r>
      <w:r>
        <w:br/>
      </w:r>
      <w:r>
        <w:rPr>
          <w:rFonts w:ascii="Times New Roman"/>
          <w:b w:val="false"/>
          <w:i w:val="false"/>
          <w:color w:val="000000"/>
          <w:sz w:val="28"/>
        </w:rPr>
        <w:t>
                          мен технологияларды пайдалану үлесін</w:t>
      </w:r>
      <w:r>
        <w:br/>
      </w:r>
      <w:r>
        <w:rPr>
          <w:rFonts w:ascii="Times New Roman"/>
          <w:b w:val="false"/>
          <w:i w:val="false"/>
          <w:color w:val="000000"/>
          <w:sz w:val="28"/>
        </w:rPr>
        <w:t>
                          60%-ға жеткізу;</w:t>
      </w:r>
    </w:p>
    <w:p>
      <w:pPr>
        <w:spacing w:after="0"/>
        <w:ind w:left="0"/>
        <w:jc w:val="both"/>
      </w:pPr>
      <w:r>
        <w:rPr>
          <w:rFonts w:ascii="Times New Roman"/>
          <w:b w:val="false"/>
          <w:i w:val="false"/>
          <w:color w:val="000000"/>
          <w:sz w:val="28"/>
        </w:rPr>
        <w:t>                          3000-нан астам ауылдық елді мекенді жер</w:t>
      </w:r>
      <w:r>
        <w:br/>
      </w:r>
      <w:r>
        <w:rPr>
          <w:rFonts w:ascii="Times New Roman"/>
          <w:b w:val="false"/>
          <w:i w:val="false"/>
          <w:color w:val="000000"/>
          <w:sz w:val="28"/>
        </w:rPr>
        <w:t>
                          асты суларының қорларымен қамтамасыз ету;</w:t>
      </w:r>
    </w:p>
    <w:p>
      <w:pPr>
        <w:spacing w:after="0"/>
        <w:ind w:left="0"/>
        <w:jc w:val="both"/>
      </w:pPr>
      <w:r>
        <w:rPr>
          <w:rFonts w:ascii="Times New Roman"/>
          <w:b w:val="false"/>
          <w:i w:val="false"/>
          <w:color w:val="000000"/>
          <w:sz w:val="28"/>
        </w:rPr>
        <w:t>                          қалалар мен ірі елді мекендер үшін қорларды</w:t>
      </w:r>
      <w:r>
        <w:br/>
      </w:r>
      <w:r>
        <w:rPr>
          <w:rFonts w:ascii="Times New Roman"/>
          <w:b w:val="false"/>
          <w:i w:val="false"/>
          <w:color w:val="000000"/>
          <w:sz w:val="28"/>
        </w:rPr>
        <w:t>
                          қайта бағалау мақсатында жер асты суларының</w:t>
      </w:r>
      <w:r>
        <w:br/>
      </w:r>
      <w:r>
        <w:rPr>
          <w:rFonts w:ascii="Times New Roman"/>
          <w:b w:val="false"/>
          <w:i w:val="false"/>
          <w:color w:val="000000"/>
          <w:sz w:val="28"/>
        </w:rPr>
        <w:t>
                          165 кен орнын және топтық су құбырлар</w:t>
      </w:r>
      <w:r>
        <w:br/>
      </w:r>
      <w:r>
        <w:rPr>
          <w:rFonts w:ascii="Times New Roman"/>
          <w:b w:val="false"/>
          <w:i w:val="false"/>
          <w:color w:val="000000"/>
          <w:sz w:val="28"/>
        </w:rPr>
        <w:t>
                          үшін 15 кен орнын толық барлау;</w:t>
      </w:r>
    </w:p>
    <w:p>
      <w:pPr>
        <w:spacing w:after="0"/>
        <w:ind w:left="0"/>
        <w:jc w:val="both"/>
      </w:pPr>
      <w:r>
        <w:rPr>
          <w:rFonts w:ascii="Times New Roman"/>
          <w:b w:val="false"/>
          <w:i w:val="false"/>
          <w:color w:val="000000"/>
          <w:sz w:val="28"/>
        </w:rPr>
        <w:t>                          86 қала мен 6943 ауылдық елді мекенде сумен</w:t>
      </w:r>
      <w:r>
        <w:br/>
      </w:r>
      <w:r>
        <w:rPr>
          <w:rFonts w:ascii="Times New Roman"/>
          <w:b w:val="false"/>
          <w:i w:val="false"/>
          <w:color w:val="000000"/>
          <w:sz w:val="28"/>
        </w:rPr>
        <w:t>
                          жабдықтау және су бұру жобаларын</w:t>
      </w:r>
      <w:r>
        <w:br/>
      </w:r>
      <w:r>
        <w:rPr>
          <w:rFonts w:ascii="Times New Roman"/>
          <w:b w:val="false"/>
          <w:i w:val="false"/>
          <w:color w:val="000000"/>
          <w:sz w:val="28"/>
        </w:rPr>
        <w:t>
                          мониторинг жүйесімен қамту;</w:t>
      </w:r>
    </w:p>
    <w:p>
      <w:pPr>
        <w:spacing w:after="0"/>
        <w:ind w:left="0"/>
        <w:jc w:val="both"/>
      </w:pPr>
      <w:r>
        <w:rPr>
          <w:rFonts w:ascii="Times New Roman"/>
          <w:b w:val="false"/>
          <w:i w:val="false"/>
          <w:color w:val="000000"/>
          <w:sz w:val="28"/>
        </w:rPr>
        <w:t>                          халықты тәулігіне 24 сағат ауыз сумен</w:t>
      </w:r>
      <w:r>
        <w:br/>
      </w:r>
      <w:r>
        <w:rPr>
          <w:rFonts w:ascii="Times New Roman"/>
          <w:b w:val="false"/>
          <w:i w:val="false"/>
          <w:color w:val="000000"/>
          <w:sz w:val="28"/>
        </w:rPr>
        <w:t>
                          жабдықтауды қамтамасыз ету.</w:t>
      </w:r>
    </w:p>
    <w:p>
      <w:pPr>
        <w:spacing w:after="0"/>
        <w:ind w:left="0"/>
        <w:jc w:val="both"/>
      </w:pPr>
      <w:r>
        <w:rPr>
          <w:rFonts w:ascii="Times New Roman"/>
          <w:b w:val="false"/>
          <w:i w:val="false"/>
          <w:color w:val="000000"/>
          <w:sz w:val="28"/>
        </w:rPr>
        <w:t>Қаржыландыру көздері мен  Бағдарламаны қаржыландыру 2011 жылдан -</w:t>
      </w:r>
      <w:r>
        <w:br/>
      </w:r>
      <w:r>
        <w:rPr>
          <w:rFonts w:ascii="Times New Roman"/>
          <w:b w:val="false"/>
          <w:i w:val="false"/>
          <w:color w:val="000000"/>
          <w:sz w:val="28"/>
        </w:rPr>
        <w:t>
көлемі                    2020 жылдар аралығында даму</w:t>
      </w:r>
      <w:r>
        <w:br/>
      </w:r>
      <w:r>
        <w:rPr>
          <w:rFonts w:ascii="Times New Roman"/>
          <w:b w:val="false"/>
          <w:i w:val="false"/>
          <w:color w:val="000000"/>
          <w:sz w:val="28"/>
        </w:rPr>
        <w:t>
                          институттарының қаражаты, пайдалану</w:t>
      </w:r>
      <w:r>
        <w:br/>
      </w:r>
      <w:r>
        <w:rPr>
          <w:rFonts w:ascii="Times New Roman"/>
          <w:b w:val="false"/>
          <w:i w:val="false"/>
          <w:color w:val="000000"/>
          <w:sz w:val="28"/>
        </w:rPr>
        <w:t>
                          кәсіпорындарының меншікті қаражаты, отандық</w:t>
      </w:r>
      <w:r>
        <w:br/>
      </w:r>
      <w:r>
        <w:rPr>
          <w:rFonts w:ascii="Times New Roman"/>
          <w:b w:val="false"/>
          <w:i w:val="false"/>
          <w:color w:val="000000"/>
          <w:sz w:val="28"/>
        </w:rPr>
        <w:t>
                          және шетелдік инвестициялар есебінен және</w:t>
      </w:r>
      <w:r>
        <w:br/>
      </w:r>
      <w:r>
        <w:rPr>
          <w:rFonts w:ascii="Times New Roman"/>
          <w:b w:val="false"/>
          <w:i w:val="false"/>
          <w:color w:val="000000"/>
          <w:sz w:val="28"/>
        </w:rPr>
        <w:t>
                          мемлекеттік бюджетте көзделетін 1 273 859</w:t>
      </w:r>
      <w:r>
        <w:br/>
      </w:r>
      <w:r>
        <w:rPr>
          <w:rFonts w:ascii="Times New Roman"/>
          <w:b w:val="false"/>
          <w:i w:val="false"/>
          <w:color w:val="000000"/>
          <w:sz w:val="28"/>
        </w:rPr>
        <w:t>
                          млн. теңге қаражат шегінде, оның ішінде:</w:t>
      </w:r>
      <w:r>
        <w:br/>
      </w:r>
      <w:r>
        <w:rPr>
          <w:rFonts w:ascii="Times New Roman"/>
          <w:b w:val="false"/>
          <w:i w:val="false"/>
          <w:color w:val="000000"/>
          <w:sz w:val="28"/>
        </w:rPr>
        <w:t>
                          республикалық бюджет есебінен -1 164 142</w:t>
      </w:r>
      <w:r>
        <w:br/>
      </w:r>
      <w:r>
        <w:rPr>
          <w:rFonts w:ascii="Times New Roman"/>
          <w:b w:val="false"/>
          <w:i w:val="false"/>
          <w:color w:val="000000"/>
          <w:sz w:val="28"/>
        </w:rPr>
        <w:t>
                          млн. теңге сомасында; жергілікті бюджеттер</w:t>
      </w:r>
      <w:r>
        <w:br/>
      </w:r>
      <w:r>
        <w:rPr>
          <w:rFonts w:ascii="Times New Roman"/>
          <w:b w:val="false"/>
          <w:i w:val="false"/>
          <w:color w:val="000000"/>
          <w:sz w:val="28"/>
        </w:rPr>
        <w:t>
                          есебінен - 109 717 млн. теңге сомасында</w:t>
      </w:r>
      <w:r>
        <w:br/>
      </w:r>
      <w:r>
        <w:rPr>
          <w:rFonts w:ascii="Times New Roman"/>
          <w:b w:val="false"/>
          <w:i w:val="false"/>
          <w:color w:val="000000"/>
          <w:sz w:val="28"/>
        </w:rPr>
        <w:t>
                          жүзеге асырылады.</w:t>
      </w:r>
    </w:p>
    <w:bookmarkStart w:name="z10" w:id="2"/>
    <w:p>
      <w:pPr>
        <w:spacing w:after="0"/>
        <w:ind w:left="0"/>
        <w:jc w:val="left"/>
      </w:pPr>
      <w:r>
        <w:rPr>
          <w:rFonts w:ascii="Times New Roman"/>
          <w:b/>
          <w:i w:val="false"/>
          <w:color w:val="000000"/>
        </w:rPr>
        <w:t xml:space="preserve"> 
2. Кіріспе</w:t>
      </w:r>
    </w:p>
    <w:bookmarkEnd w:id="2"/>
    <w:p>
      <w:pPr>
        <w:spacing w:after="0"/>
        <w:ind w:left="0"/>
        <w:jc w:val="both"/>
      </w:pPr>
      <w:r>
        <w:rPr>
          <w:rFonts w:ascii="Times New Roman"/>
          <w:b w:val="false"/>
          <w:i w:val="false"/>
          <w:color w:val="ff0000"/>
          <w:sz w:val="28"/>
        </w:rPr>
        <w:t xml:space="preserve">      Ескерту. 2-бөлімге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47" w:id="3"/>
    <w:p>
      <w:pPr>
        <w:spacing w:after="0"/>
        <w:ind w:left="0"/>
        <w:jc w:val="both"/>
      </w:pPr>
      <w:r>
        <w:rPr>
          <w:rFonts w:ascii="Times New Roman"/>
          <w:b w:val="false"/>
          <w:i w:val="false"/>
          <w:color w:val="000000"/>
          <w:sz w:val="28"/>
        </w:rPr>
        <w:t>
      Халықты ауыз сумен және су бұру қызметтерімен қамтамасыз ету жөніндегі 2011 - 2020 жылдарға арналған «Ақ бұлақ» бағдарламасы (бұдан әрі - Бағдарлама) Қазақстан Республикасы Президентінің 2011 жылғы 28 қаңтардағы «Болашақтың іргесін бірге қалаймыз!» атты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және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сәйкес әзірленген.</w:t>
      </w:r>
      <w:r>
        <w:br/>
      </w:r>
      <w:r>
        <w:rPr>
          <w:rFonts w:ascii="Times New Roman"/>
          <w:b w:val="false"/>
          <w:i w:val="false"/>
          <w:color w:val="000000"/>
          <w:sz w:val="28"/>
        </w:rPr>
        <w:t>
</w:t>
      </w:r>
      <w:r>
        <w:rPr>
          <w:rFonts w:ascii="Times New Roman"/>
          <w:b w:val="false"/>
          <w:i w:val="false"/>
          <w:color w:val="000000"/>
          <w:sz w:val="28"/>
        </w:rPr>
        <w:t>
      Ауыз сумен қамтамасыз етуде біршама жағдайдың жақсаруына қарамастан, бүгінгі таңда республика халқының едәуір бөлігі тиісті сападағы және толық көлемде ауыз сумен қамтамасыз етілмеген.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деректері бойынша су бұру жүйесінің қазіргі жағдайы айтарлықтай Қазақстан Республикасы халқының санитарлық-эпидемиологиялық салауаттылығына жеткіліксіз.</w:t>
      </w:r>
      <w:r>
        <w:br/>
      </w:r>
      <w:r>
        <w:rPr>
          <w:rFonts w:ascii="Times New Roman"/>
          <w:b w:val="false"/>
          <w:i w:val="false"/>
          <w:color w:val="000000"/>
          <w:sz w:val="28"/>
        </w:rPr>
        <w:t>
</w:t>
      </w:r>
      <w:r>
        <w:rPr>
          <w:rFonts w:ascii="Times New Roman"/>
          <w:b w:val="false"/>
          <w:i w:val="false"/>
          <w:color w:val="000000"/>
          <w:sz w:val="28"/>
        </w:rPr>
        <w:t>
      Мәселен, халықты орталықтандырылған сумен жабдықтау үшін қолданылатын 1-санаттағы ашық су айдындарынан алынатын су сапасы жалпы республика бойынша санитарлық-химиялық көрсеткіштер бойынша 2009 жылмен салыстырғанда төмендеген, 1989 су сынамасының 151-і немесе 7,6% нормативке сай келмеген, микробиологиялық көрсеткіштер бойынша - 4,5%.</w:t>
      </w:r>
      <w:r>
        <w:br/>
      </w:r>
      <w:r>
        <w:rPr>
          <w:rFonts w:ascii="Times New Roman"/>
          <w:b w:val="false"/>
          <w:i w:val="false"/>
          <w:color w:val="000000"/>
          <w:sz w:val="28"/>
        </w:rPr>
        <w:t>
</w:t>
      </w:r>
      <w:r>
        <w:rPr>
          <w:rFonts w:ascii="Times New Roman"/>
          <w:b w:val="false"/>
          <w:i w:val="false"/>
          <w:color w:val="000000"/>
          <w:sz w:val="28"/>
        </w:rPr>
        <w:t>
      Қызылорда облысы бойынша су айдындарының ластану деңгейі бұрынғыдай жоғары болып қалуда - 95,8%, Батыс Қазақстан облысында - 22,4%, Ақмолада - 16,9%, Оңтүстік Қазақстанда - 8,5%.</w:t>
      </w:r>
      <w:r>
        <w:br/>
      </w:r>
      <w:r>
        <w:rPr>
          <w:rFonts w:ascii="Times New Roman"/>
          <w:b w:val="false"/>
          <w:i w:val="false"/>
          <w:color w:val="000000"/>
          <w:sz w:val="28"/>
        </w:rPr>
        <w:t>
</w:t>
      </w:r>
      <w:r>
        <w:rPr>
          <w:rFonts w:ascii="Times New Roman"/>
          <w:b w:val="false"/>
          <w:i w:val="false"/>
          <w:color w:val="000000"/>
          <w:sz w:val="28"/>
        </w:rPr>
        <w:t>
      Ашық су айдындар суының сапасына әсер ететін себептердің бірі су бұру желілеріндегі авариялар және шаруашылық-тұрмыстық және өндірістік сарқынды суды тазаламай ағызу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Бағдарлама су көздерінің тазаланбаған сарқынды сулармен ластануының алдын алуды, сумен жабдықтау және су бұру салаларына жеке капиталды тартуды, пайдалану кәсіпорындары мен ұйымдарының тиімді және рентабельді қызметін қамтамасыз етуді, сумен жабдықтау және су бұру жүйелерін жаңғыртуды, халықты ауыз сумен қамтамасыз ету үшін жер асты суларын барынша пайдалануды және су шаруашылығы саласында жобалау-іздестіру жұмыстарының сапасын арттыруды көздейді.</w:t>
      </w:r>
      <w:r>
        <w:br/>
      </w:r>
      <w:r>
        <w:rPr>
          <w:rFonts w:ascii="Times New Roman"/>
          <w:b w:val="false"/>
          <w:i w:val="false"/>
          <w:color w:val="000000"/>
          <w:sz w:val="28"/>
        </w:rPr>
        <w:t>
</w:t>
      </w:r>
      <w:r>
        <w:rPr>
          <w:rFonts w:ascii="Times New Roman"/>
          <w:b w:val="false"/>
          <w:i w:val="false"/>
          <w:color w:val="000000"/>
          <w:sz w:val="28"/>
        </w:rPr>
        <w:t>
      Бағдарламаны іске асыру кезінде жүйелі тәсілдердің бірі орталық мемлекеттік органдар мен жергілікті атқарушы органдар, әлеуетті инвесторлар, ғылыми институттар, үкіметтік емес ұйымдар, пайдалану мекемелері арасындағы тиісінше өзара іс-қимыл мен іс-қимылдың үйлестірілуін ұйымдастыру болып табылады.</w:t>
      </w:r>
      <w:r>
        <w:br/>
      </w:r>
      <w:r>
        <w:rPr>
          <w:rFonts w:ascii="Times New Roman"/>
          <w:b w:val="false"/>
          <w:i w:val="false"/>
          <w:color w:val="000000"/>
          <w:sz w:val="28"/>
        </w:rPr>
        <w:t>
</w:t>
      </w:r>
      <w:r>
        <w:rPr>
          <w:rFonts w:ascii="Times New Roman"/>
          <w:b w:val="false"/>
          <w:i w:val="false"/>
          <w:color w:val="000000"/>
          <w:sz w:val="28"/>
        </w:rPr>
        <w:t>
      Бағдарламаның іс-шараларын іске асыру Қазақстан Республикасының халқын сапалы ауыз сумен қамтамасыз етуге және су бұру қызметтерімен қамтуды ұлғайтуға мүмкіндік береді.</w:t>
      </w:r>
      <w:r>
        <w:br/>
      </w:r>
      <w:r>
        <w:rPr>
          <w:rFonts w:ascii="Times New Roman"/>
          <w:b w:val="false"/>
          <w:i w:val="false"/>
          <w:color w:val="000000"/>
          <w:sz w:val="28"/>
        </w:rPr>
        <w:t>
</w:t>
      </w:r>
      <w:r>
        <w:rPr>
          <w:rFonts w:ascii="Times New Roman"/>
          <w:b w:val="false"/>
          <w:i w:val="false"/>
          <w:color w:val="000000"/>
          <w:sz w:val="28"/>
        </w:rPr>
        <w:t>
      Тұтастай алғанда, мемлекет өткен кезеңде халықты ауыз сумен және су бұрумен қамтамасыз етуге бағытталған іс-шараларды іске асырған кезде мынадай кемшіліктердің бар екені белгіленді:</w:t>
      </w:r>
      <w:r>
        <w:br/>
      </w:r>
      <w:r>
        <w:rPr>
          <w:rFonts w:ascii="Times New Roman"/>
          <w:b w:val="false"/>
          <w:i w:val="false"/>
          <w:color w:val="000000"/>
          <w:sz w:val="28"/>
        </w:rPr>
        <w:t>
      сумен жабдықтау және су бұру жүйелерін жаңғырту мен дамыту жөніндегі жұмыстарды жоспарлаған кезде жүйелік тәсіл мен орталық және жергілікті атқарушы органдардың тиісті өзара іс-қимылының болмауы;</w:t>
      </w:r>
      <w:r>
        <w:br/>
      </w:r>
      <w:r>
        <w:rPr>
          <w:rFonts w:ascii="Times New Roman"/>
          <w:b w:val="false"/>
          <w:i w:val="false"/>
          <w:color w:val="000000"/>
          <w:sz w:val="28"/>
        </w:rPr>
        <w:t>
      су ресурстарының (ашық су айдындарының) шектеулі болуына байланысты сумен жабдықтау және су бұру мәселелерін шешуде кешенді тәсілдің болмауы;</w:t>
      </w:r>
      <w:r>
        <w:br/>
      </w:r>
      <w:r>
        <w:rPr>
          <w:rFonts w:ascii="Times New Roman"/>
          <w:b w:val="false"/>
          <w:i w:val="false"/>
          <w:color w:val="000000"/>
          <w:sz w:val="28"/>
        </w:rPr>
        <w:t>
      сумен жабдықтау және су бұру жобаларын іске асыру барысына мониторингінің болмауы;</w:t>
      </w:r>
      <w:r>
        <w:br/>
      </w:r>
      <w:r>
        <w:rPr>
          <w:rFonts w:ascii="Times New Roman"/>
          <w:b w:val="false"/>
          <w:i w:val="false"/>
          <w:color w:val="000000"/>
          <w:sz w:val="28"/>
        </w:rPr>
        <w:t>
      сумен жабдықтау және су бұру секторында бірыңғай ақпараттық-талдау базасының болмауы;</w:t>
      </w:r>
      <w:r>
        <w:br/>
      </w:r>
      <w:r>
        <w:rPr>
          <w:rFonts w:ascii="Times New Roman"/>
          <w:b w:val="false"/>
          <w:i w:val="false"/>
          <w:color w:val="000000"/>
          <w:sz w:val="28"/>
        </w:rPr>
        <w:t>
      сумен жабдықтау және су бұру жобаларының жобалау-сметалық құжаттамасын (бұдан әрі – ЖСҚ) әзірлеу деңгейінің төмендігі;</w:t>
      </w:r>
      <w:r>
        <w:br/>
      </w:r>
      <w:r>
        <w:rPr>
          <w:rFonts w:ascii="Times New Roman"/>
          <w:b w:val="false"/>
          <w:i w:val="false"/>
          <w:color w:val="000000"/>
          <w:sz w:val="28"/>
        </w:rPr>
        <w:t>
      жер асты суларының қорларын растамай сумен жабдықтау жобаларын іске асыру;</w:t>
      </w:r>
      <w:r>
        <w:br/>
      </w:r>
      <w:r>
        <w:rPr>
          <w:rFonts w:ascii="Times New Roman"/>
          <w:b w:val="false"/>
          <w:i w:val="false"/>
          <w:color w:val="000000"/>
          <w:sz w:val="28"/>
        </w:rPr>
        <w:t>
      тұтынушыларға берілетін судың есепке толық алынбауы;</w:t>
      </w:r>
      <w:r>
        <w:br/>
      </w:r>
      <w:r>
        <w:rPr>
          <w:rFonts w:ascii="Times New Roman"/>
          <w:b w:val="false"/>
          <w:i w:val="false"/>
          <w:color w:val="000000"/>
          <w:sz w:val="28"/>
        </w:rPr>
        <w:t>
      кәсіпорындардың сумен жабдықтау және су бұру жүйелерін қайта жаңартуға және жаңғыртуға жұмсалатын инвестициялық ресурстарының жеткіліксіздігі;</w:t>
      </w:r>
      <w:r>
        <w:br/>
      </w:r>
      <w:r>
        <w:rPr>
          <w:rFonts w:ascii="Times New Roman"/>
          <w:b w:val="false"/>
          <w:i w:val="false"/>
          <w:color w:val="000000"/>
          <w:sz w:val="28"/>
        </w:rPr>
        <w:t>
      сумен жабдықтаудың және су бұрудың қолданыстағы жүйелерін техникалық пайдаланудың қажетті деңгейінің болмауы;</w:t>
      </w:r>
      <w:r>
        <w:br/>
      </w:r>
      <w:r>
        <w:rPr>
          <w:rFonts w:ascii="Times New Roman"/>
          <w:b w:val="false"/>
          <w:i w:val="false"/>
          <w:color w:val="000000"/>
          <w:sz w:val="28"/>
        </w:rPr>
        <w:t>
      білікті кадрлардың тапшылығы мен тұрақтамауы және салалық мамандарды даярлау мен біліктілігін арттыру жүйесінің болмауы.</w:t>
      </w:r>
    </w:p>
    <w:bookmarkEnd w:id="3"/>
    <w:bookmarkStart w:name="z11" w:id="4"/>
    <w:p>
      <w:pPr>
        <w:spacing w:after="0"/>
        <w:ind w:left="0"/>
        <w:jc w:val="left"/>
      </w:pPr>
      <w:r>
        <w:rPr>
          <w:rFonts w:ascii="Times New Roman"/>
          <w:b/>
          <w:i w:val="false"/>
          <w:color w:val="000000"/>
        </w:rPr>
        <w:t xml:space="preserve"> 
3. Қазақстан Республикасындағы сумен жабдықтаудың және су бұрудың ағымдағы жағдайын талдау</w:t>
      </w:r>
    </w:p>
    <w:bookmarkEnd w:id="4"/>
    <w:bookmarkStart w:name="z12" w:id="5"/>
    <w:p>
      <w:pPr>
        <w:spacing w:after="0"/>
        <w:ind w:left="0"/>
        <w:jc w:val="left"/>
      </w:pPr>
      <w:r>
        <w:rPr>
          <w:rFonts w:ascii="Times New Roman"/>
          <w:b/>
          <w:i w:val="false"/>
          <w:color w:val="000000"/>
        </w:rPr>
        <w:t xml:space="preserve"> 
1. Қалалық жердегі сумен жабдықтаудың жағдайы</w:t>
      </w:r>
    </w:p>
    <w:bookmarkEnd w:id="5"/>
    <w:p>
      <w:pPr>
        <w:spacing w:after="0"/>
        <w:ind w:left="0"/>
        <w:jc w:val="both"/>
      </w:pPr>
      <w:r>
        <w:rPr>
          <w:rFonts w:ascii="Times New Roman"/>
          <w:b w:val="false"/>
          <w:i w:val="false"/>
          <w:color w:val="000000"/>
          <w:sz w:val="28"/>
        </w:rPr>
        <w:t>      Бүгінгі таңда республиканың қалаларында ауыз сумен қамтамасыз ету проблемасы орын алуда.</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2011 жылғы 1 қаңтардағы жағдай бойынша қала халқының орталықтандырылған сумен жабдықталуы 82 %-ды құрайды.</w:t>
      </w:r>
      <w:r>
        <w:br/>
      </w:r>
      <w:r>
        <w:rPr>
          <w:rFonts w:ascii="Times New Roman"/>
          <w:b w:val="false"/>
          <w:i w:val="false"/>
          <w:color w:val="000000"/>
          <w:sz w:val="28"/>
        </w:rPr>
        <w:t>
      Халықты орталықтандырылған сумен жабдықтау жүйелеріне қол жеткізу деңгейі бойынша Қазақстан Республикасы дамыған елдерден артта қалады, бұл көрсеткіш 90 - 95 %-ды құрайды.</w:t>
      </w:r>
      <w:r>
        <w:br/>
      </w:r>
      <w:r>
        <w:rPr>
          <w:rFonts w:ascii="Times New Roman"/>
          <w:b w:val="false"/>
          <w:i w:val="false"/>
          <w:color w:val="000000"/>
          <w:sz w:val="28"/>
        </w:rPr>
        <w:t>
      Республика бойынша қалалардағы су құбыры желілерінің жалпы ұзындығы 27 000,3 километрды құрайды, оның ішінде таратушы су құбыры желілері - 18 173,7 километр, бұл ретте, қазіргі уақытта республика бойынша «иесіз» 2 188 километр желі бар.</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су құбырлары желілерінің көпшілігі қанағаттанарлықсыз жағдайда, сенімді пайдаланудың 25 жылдық нормативті мерзімін ескере отырып, жұмыс жағдайында сумен жабдықтаудың 36 % желісі бар, шамамен 64 % желіге күрделі жөндеу немесе оларды толығымен алмастыру қажет болып отыр.</w:t>
      </w:r>
      <w:r>
        <w:br/>
      </w:r>
      <w:r>
        <w:rPr>
          <w:rFonts w:ascii="Times New Roman"/>
          <w:b w:val="false"/>
          <w:i w:val="false"/>
          <w:color w:val="000000"/>
          <w:sz w:val="28"/>
        </w:rPr>
        <w:t>
      Негізінен су құбыры желілері 25 - 40 жыл бұрын пайдалануға берілген және ішкі беті қорғалмаған (негізінен, болат және шойын құбырлар). Сондықтан, тат басудың салдарынан су таратқыштар мен су құбыры желілері тез тозып, бұзылады және басылады, ол су құбырларының өткізу мүмкіндігін азайтып, авариялар санының артуына, судың ысырап болуына және ауыз су сапасының нашарлауына алып келеді.</w:t>
      </w:r>
      <w:r>
        <w:br/>
      </w:r>
      <w:r>
        <w:rPr>
          <w:rFonts w:ascii="Times New Roman"/>
          <w:b w:val="false"/>
          <w:i w:val="false"/>
          <w:color w:val="000000"/>
          <w:sz w:val="28"/>
        </w:rPr>
        <w:t>
      Осының салдарынан сумен жабдықтау желілерінде жыл сайын судың ысырап болуының артуы тіркелуде, мысалы, 2009 жылы 2004 жылмен салыстырғанда ысырап мөлшері 10,9 %-ға артты.</w:t>
      </w:r>
      <w:r>
        <w:br/>
      </w:r>
      <w:r>
        <w:rPr>
          <w:rFonts w:ascii="Times New Roman"/>
          <w:b w:val="false"/>
          <w:i w:val="false"/>
          <w:color w:val="000000"/>
          <w:sz w:val="28"/>
        </w:rPr>
        <w:t>
      Сумен жабдықтауды жақсарту жөніндегі іс-шараларды іске асыруға бөлінген бюджет қаражатын пайдалану нәтижесінде республика бойынша сумен жабдықтау қызметтеріне қол жеткізу 5,3 %-ға артты, жалпы республика бойынша сумен жабдықтау желілеріндегі авариялардың саны 2004 жылмен салыстырғанда 15,8 %-ға азайды.</w:t>
      </w:r>
      <w:r>
        <w:br/>
      </w:r>
      <w:r>
        <w:rPr>
          <w:rFonts w:ascii="Times New Roman"/>
          <w:b w:val="false"/>
          <w:i w:val="false"/>
          <w:color w:val="000000"/>
          <w:sz w:val="28"/>
        </w:rPr>
        <w:t>
      Қазақстан Республикасы Президентінің 2010 жылғы 1 ақпандағы № 922 Жарлығымен бекітілген Қазақстан Республикасының 2020 жылға дейін Стратегиялық даму жоспарына сәйкес ТҮКШ саласындағы басты мақсаттардың бірі суды тасымалдау кезінде нормативтік ысырап үлесін 2015 жылға қарай — 19 %-ға, 2020 жылға қарай - 15 % дейін жеткізу болып табылады.</w:t>
      </w:r>
      <w:r>
        <w:br/>
      </w:r>
      <w:r>
        <w:rPr>
          <w:rFonts w:ascii="Times New Roman"/>
          <w:b w:val="false"/>
          <w:i w:val="false"/>
          <w:color w:val="000000"/>
          <w:sz w:val="28"/>
        </w:rPr>
        <w:t xml:space="preserve">
      Мәселен, «Қазақстан Су Арнасы» қауымдастығының деректері бойынша республикада орташа есеппен алғанда нақты нормативті (нормативтен тыс) коммерциялық су балансындағы ысырап қалалық сумен жабдықтау кәсіпорындарында 15 % бастап 20 %-ға дейін құрайды. Осыған байланысты 2 жылдың ішінде сумен жабдықтау секторында үлкен жұмыс жүргізу </w:t>
      </w:r>
      <w:r>
        <w:rPr>
          <w:rFonts w:ascii="Times New Roman"/>
          <w:b w:val="false"/>
          <w:i/>
          <w:color w:val="000000"/>
          <w:sz w:val="28"/>
        </w:rPr>
        <w:t xml:space="preserve">- </w:t>
      </w:r>
      <w:r>
        <w:rPr>
          <w:rFonts w:ascii="Times New Roman"/>
          <w:b w:val="false"/>
          <w:i w:val="false"/>
          <w:color w:val="000000"/>
          <w:sz w:val="28"/>
        </w:rPr>
        <w:t>Стратегиялық жоспарда белгіленген индикаторларға қол жеткізу үшін нормативтен тыс (коммерциялық) ысырапты 2-3 % жою қажет.</w:t>
      </w:r>
      <w:r>
        <w:br/>
      </w:r>
      <w:r>
        <w:rPr>
          <w:rFonts w:ascii="Times New Roman"/>
          <w:b w:val="false"/>
          <w:i w:val="false"/>
          <w:color w:val="000000"/>
          <w:sz w:val="28"/>
        </w:rPr>
        <w:t>
      Бұл ретте, көздерден су жинағыштан бастап пайдаланушыға дейін суды толық аспаптық есепке алуды ұйымдастырмай сумен жабдықтау желілерінің құбырларын тіпті 100 % жаңаларына ауыстырылса да, нормадан тыс ысырапты (коммерциялық) жоюға алып келмейтінін пайдалану кәсіпорындарының және сенімді су балансын бермейтінін түсіну қажет.</w:t>
      </w:r>
      <w:r>
        <w:br/>
      </w:r>
      <w:r>
        <w:rPr>
          <w:rFonts w:ascii="Times New Roman"/>
          <w:b w:val="false"/>
          <w:i w:val="false"/>
          <w:color w:val="000000"/>
          <w:sz w:val="28"/>
        </w:rPr>
        <w:t>
      Суды тарату мен тұтынудың барлық деңгейінде оны есепке алудың сенімді деректері ғана кәсіпорындардың су балансын қалыптастырады, оны талдау өз кезегінде суды тасымалдау кезіндегі оның ысырап болуының төмендеу немесе арту деңгейін көрсетеді.</w:t>
      </w:r>
      <w:r>
        <w:br/>
      </w:r>
      <w:r>
        <w:rPr>
          <w:rFonts w:ascii="Times New Roman"/>
          <w:b w:val="false"/>
          <w:i w:val="false"/>
          <w:color w:val="000000"/>
          <w:sz w:val="28"/>
        </w:rPr>
        <w:t>
      Суды сапалы есепке алуды ұйымдастыру ғана кәсіпорындардың су балансында нормативтен тыс су ысырабын 2-3 есеге дейін қысқарта алады.</w:t>
      </w:r>
      <w:r>
        <w:br/>
      </w:r>
      <w:r>
        <w:rPr>
          <w:rFonts w:ascii="Times New Roman"/>
          <w:b w:val="false"/>
          <w:i w:val="false"/>
          <w:color w:val="000000"/>
          <w:sz w:val="28"/>
        </w:rPr>
        <w:t>
      Бос қаражат болмаған кезде, суды жеке есепке алу аспаптарын (ЖЕА) сатып алу және орнату бойынша міндеттерді орындай отырып, пайдалану кәсіпорындары сатып алынған және орнатылатын аспаптардың дәлдік сыныбына назар аудармаған, аспаптардың басты өлшемі баға болды, нәтижесінде суды коммерциялық есепке алудың аспаптық паркі дәлдіктің А және В төмен сыныпты арзан аспаптарымен қамтылды.</w:t>
      </w:r>
      <w:r>
        <w:br/>
      </w:r>
      <w:r>
        <w:rPr>
          <w:rFonts w:ascii="Times New Roman"/>
          <w:b w:val="false"/>
          <w:i w:val="false"/>
          <w:color w:val="000000"/>
          <w:sz w:val="28"/>
        </w:rPr>
        <w:t>
      Әлемдегі суды тұтыну көрсеткіштерін мұрағаттауды ұйымдастыру жөніндегі қолданыстағы қазіргі заманғы технологиялар көрсеткіштерді абоненттік қызметтердің стационарлық немесе алып жүретін жабдығымен қашықтан алу мүмкіндігімен біріктірілген, бұл кәсіпорындарда суды есепке алудың автоматтандырылған жүйесін енгізуге негіз болады.</w:t>
      </w:r>
      <w:r>
        <w:br/>
      </w:r>
      <w:r>
        <w:rPr>
          <w:rFonts w:ascii="Times New Roman"/>
          <w:b w:val="false"/>
          <w:i w:val="false"/>
          <w:color w:val="000000"/>
          <w:sz w:val="28"/>
        </w:rPr>
        <w:t>
      Суды есепке алудың жаңа технологияларына өтуді бүгінгі күннің өзінде Астана, Алматы, Шымкент, Қарағанды қалаларында пайдалану кәсіпорындары, негізінен сумен жабдықтау жүйелеріне жаңа пайдаланушыларды қосуға арналған техникалық талаптарды белгілеу кезінде жүзеге асыруда.</w:t>
      </w:r>
    </w:p>
    <w:bookmarkStart w:name="z13" w:id="6"/>
    <w:p>
      <w:pPr>
        <w:spacing w:after="0"/>
        <w:ind w:left="0"/>
        <w:jc w:val="left"/>
      </w:pPr>
      <w:r>
        <w:rPr>
          <w:rFonts w:ascii="Times New Roman"/>
          <w:b/>
          <w:i w:val="false"/>
          <w:color w:val="000000"/>
        </w:rPr>
        <w:t xml:space="preserve"> 
2. Ауылдық жердегі сумен жабдықтау жағдайы</w:t>
      </w:r>
    </w:p>
    <w:bookmarkEnd w:id="6"/>
    <w:p>
      <w:pPr>
        <w:spacing w:after="0"/>
        <w:ind w:left="0"/>
        <w:jc w:val="both"/>
      </w:pPr>
      <w:r>
        <w:rPr>
          <w:rFonts w:ascii="Times New Roman"/>
          <w:b w:val="false"/>
          <w:i w:val="false"/>
          <w:color w:val="000000"/>
          <w:sz w:val="28"/>
        </w:rPr>
        <w:t>      2010 жылы Қазақстан Республикасы Үкіметінің 2002 жылғы 23 қаңтардағы № 93 қаулысымен бекітілген 2002 - 2010 жылдарға арналған «Ауыз су» салалық бағдарламасын іске асыру аяқталады.</w:t>
      </w:r>
      <w:r>
        <w:br/>
      </w:r>
      <w:r>
        <w:rPr>
          <w:rFonts w:ascii="Times New Roman"/>
          <w:b w:val="false"/>
          <w:i w:val="false"/>
          <w:color w:val="000000"/>
          <w:sz w:val="28"/>
        </w:rPr>
        <w:t>
      Осы Бағдарламаның іс-шаралары ауыл халқын ауыз сумен жабдықтау бөлігінде мынадай көрсеткіштерге қол жеткізуге бағытталған:</w:t>
      </w:r>
      <w:r>
        <w:br/>
      </w:r>
      <w:r>
        <w:rPr>
          <w:rFonts w:ascii="Times New Roman"/>
          <w:b w:val="false"/>
          <w:i w:val="false"/>
          <w:color w:val="000000"/>
          <w:sz w:val="28"/>
        </w:rPr>
        <w:t>
      жалпы ел бойынша сумен жабдықтаудың орталықтандырылған көздерінің суын пайдаланатын халықтың санын 20 - 25 %-ға арттыру;</w:t>
      </w:r>
      <w:r>
        <w:br/>
      </w:r>
      <w:r>
        <w:rPr>
          <w:rFonts w:ascii="Times New Roman"/>
          <w:b w:val="false"/>
          <w:i w:val="false"/>
          <w:color w:val="000000"/>
          <w:sz w:val="28"/>
        </w:rPr>
        <w:t>
      жалпы сумен жабдықтау деңгейін 80 %-ға дейін арттыру.</w:t>
      </w:r>
      <w:r>
        <w:br/>
      </w:r>
      <w:r>
        <w:rPr>
          <w:rFonts w:ascii="Times New Roman"/>
          <w:b w:val="false"/>
          <w:i w:val="false"/>
          <w:color w:val="000000"/>
          <w:sz w:val="28"/>
        </w:rPr>
        <w:t>
      Бағдарлама шеңберінде барлығы 12 935 километр су құбыры мен ауыз сумен жабдықтау желілері салынды, қайта жаңартылды және күрделі жөнделді. Халқының саны 3,5 млн. адамнан асатын 3 449 елді мекенді ауыз сумен жабдықтау жақсарды.</w:t>
      </w:r>
      <w:r>
        <w:br/>
      </w:r>
      <w:r>
        <w:rPr>
          <w:rFonts w:ascii="Times New Roman"/>
          <w:b w:val="false"/>
          <w:i w:val="false"/>
          <w:color w:val="000000"/>
          <w:sz w:val="28"/>
        </w:rPr>
        <w:t>
      Талдау жасайтын кезеңде тасымалданатын суды пайдаланатын ауыл халқының саны 6 еседен астам қысқарып, 71,1 мың адамды құрады. Санитарлық нормаларға сай келмейтін су құбырларының жағдайы 336-дан 133 бірлікке азайды.</w:t>
      </w:r>
      <w:r>
        <w:br/>
      </w:r>
      <w:r>
        <w:rPr>
          <w:rFonts w:ascii="Times New Roman"/>
          <w:b w:val="false"/>
          <w:i w:val="false"/>
          <w:color w:val="000000"/>
          <w:sz w:val="28"/>
        </w:rPr>
        <w:t>
      Бағдарламаны іске асырудағы белгілі бір оң нәтижелерге қарамастан, ауыл халқын сумен жабдықтау проблемасы осы күнге дейін сақталып келеді.</w:t>
      </w:r>
      <w:r>
        <w:br/>
      </w:r>
      <w:r>
        <w:rPr>
          <w:rFonts w:ascii="Times New Roman"/>
          <w:b w:val="false"/>
          <w:i w:val="false"/>
          <w:color w:val="000000"/>
          <w:sz w:val="28"/>
        </w:rPr>
        <w:t>
      Осылайша, Қазақстан Республикасы Ауыл шаруашылығы министрлігінің деректері бойынша 2011 жылғы 1 қаңтардағы жағдай бойынша ауылдық елді мекендердің (бұдан әрі - АЕМ) орталықтандырылған сумен жабдықтауға қол жеткізуі 13,5 %-ға ғана артып, 42,5 %-ды құрады.</w:t>
      </w:r>
      <w:r>
        <w:br/>
      </w:r>
      <w:r>
        <w:rPr>
          <w:rFonts w:ascii="Times New Roman"/>
          <w:b w:val="false"/>
          <w:i w:val="false"/>
          <w:color w:val="000000"/>
          <w:sz w:val="28"/>
        </w:rPr>
        <w:t>
      Бұдан басқа, Қазақстан Республикасы Ауыл шаруашылығы министрлігінің деректері бойынша АЕМ-нің жалпы санынан 6943 -тен орталықтандырылған ауыз сумен жабдықталмағандарына (проблемалы) барлық ауыл халқының 40 %-ын құрайтын немесе халқының саны 3 млн. адамды құрайтын 3 592 АЕМ жатады. Осындай АЕМ 4 санат бойынша топтастырылған және 1-кестеде келтірілген.</w:t>
      </w:r>
    </w:p>
    <w:p>
      <w:pPr>
        <w:spacing w:after="0"/>
        <w:ind w:left="0"/>
        <w:jc w:val="both"/>
      </w:pPr>
      <w:r>
        <w:rPr>
          <w:rFonts w:ascii="Times New Roman"/>
          <w:b w:val="false"/>
          <w:i w:val="false"/>
          <w:color w:val="000000"/>
          <w:sz w:val="28"/>
        </w:rPr>
        <w:t>1-кесте</w:t>
      </w:r>
    </w:p>
    <w:bookmarkStart w:name="z14" w:id="7"/>
    <w:p>
      <w:pPr>
        <w:spacing w:after="0"/>
        <w:ind w:left="0"/>
        <w:jc w:val="left"/>
      </w:pPr>
      <w:r>
        <w:rPr>
          <w:rFonts w:ascii="Times New Roman"/>
          <w:b/>
          <w:i w:val="false"/>
          <w:color w:val="000000"/>
        </w:rPr>
        <w:t xml:space="preserve"> 
Орталықтандырылған ауыз сумен жабдықталмаған АЕМ санаттары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313"/>
        <w:gridCol w:w="3593"/>
        <w:gridCol w:w="30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санаттары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суды пайдаланатындар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құбырына қосылуды талап ететіндер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 (қайта жаңарту мен салу)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Орталықсыздандырылған сумен жабдықтау жүйесі барлары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Жалпы, 2002 - 2010 жылдарға арналған «Ауыз су» бағдарламасын іске асыру кезінде бюджет қаражатын тиімсіз пайдалану, су құбырларын сапасыз салу мен қайта жаңарту, жөндеу-салу жұмыстарын орындау мерзімдерінің бұзылуы және ауыз судың сапасын қамтамасыз етпеу фактілері орын алған.</w:t>
      </w:r>
      <w:r>
        <w:br/>
      </w:r>
      <w:r>
        <w:rPr>
          <w:rFonts w:ascii="Times New Roman"/>
          <w:b w:val="false"/>
          <w:i w:val="false"/>
          <w:color w:val="000000"/>
          <w:sz w:val="28"/>
        </w:rPr>
        <w:t>
      Оның басты себебі сумен жабдықтау жүйесін дамыту мен жаңғырту жұмыстарын жоспарлау кезінде орталық және жергілікті атқарушы органдардың жүйелі тәсілі мен тиісті өзара іс-әрекетінің болмауы болып табылады.</w:t>
      </w:r>
      <w:r>
        <w:br/>
      </w:r>
      <w:r>
        <w:rPr>
          <w:rFonts w:ascii="Times New Roman"/>
          <w:b w:val="false"/>
          <w:i w:val="false"/>
          <w:color w:val="000000"/>
          <w:sz w:val="28"/>
        </w:rPr>
        <w:t>
      Республикалық және жергілікті бюджеттерден қаржыландыру үнемі басымдықтарға сәйкес жүргізілмеді. Нәтижесінде, кейбір жағдайларда ауқымды бюджет қаражатына салынған объектілер тұрып қалып, ал басқалары қаржыландырудың жетіспеуі салдарынан азғантай бөлшектермен қайта жаңартылып жатты.</w:t>
      </w:r>
      <w:r>
        <w:br/>
      </w:r>
      <w:r>
        <w:rPr>
          <w:rFonts w:ascii="Times New Roman"/>
          <w:b w:val="false"/>
          <w:i w:val="false"/>
          <w:color w:val="000000"/>
          <w:sz w:val="28"/>
        </w:rPr>
        <w:t>
      Сонымен қатар, 2002 - 2010 жылдарға арналған «Ауыз су» бағдарламасын іске асыру нәтижелеріне жасалған талдау ауыл халқын ауыз сумен жабдықтау мәселесінде пайдалану кәсіпорындарының болмауы немесе олардың жеткілікті дәрежеде материалдық-техникалық жабдықталмауы тежеуші факторлардың бірі болды.</w:t>
      </w:r>
    </w:p>
    <w:bookmarkStart w:name="z15" w:id="8"/>
    <w:p>
      <w:pPr>
        <w:spacing w:after="0"/>
        <w:ind w:left="0"/>
        <w:jc w:val="left"/>
      </w:pPr>
      <w:r>
        <w:rPr>
          <w:rFonts w:ascii="Times New Roman"/>
          <w:b/>
          <w:i w:val="false"/>
          <w:color w:val="000000"/>
        </w:rPr>
        <w:t xml:space="preserve"> 
3. Қалалық жердегі су бұру жағдайы</w:t>
      </w:r>
    </w:p>
    <w:bookmarkEnd w:id="8"/>
    <w:p>
      <w:pPr>
        <w:spacing w:after="0"/>
        <w:ind w:left="0"/>
        <w:jc w:val="both"/>
      </w:pPr>
      <w:r>
        <w:rPr>
          <w:rFonts w:ascii="Times New Roman"/>
          <w:b w:val="false"/>
          <w:i w:val="false"/>
          <w:color w:val="ff0000"/>
          <w:sz w:val="28"/>
        </w:rPr>
        <w:t xml:space="preserve">      Ескерту. 3-кіші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Статистика агенттігінің деректері бойынша 2009 жылы қалалық жерлерде желілерінің жалпы ұзындығы 12 455,8 километр болатын 186 су бұру кәсіпорындары бар, олардың 8 712 километрі немесе 70% жөндеуді қажет етеді.</w:t>
      </w:r>
      <w:r>
        <w:br/>
      </w:r>
      <w:r>
        <w:rPr>
          <w:rFonts w:ascii="Times New Roman"/>
          <w:b w:val="false"/>
          <w:i w:val="false"/>
          <w:color w:val="000000"/>
          <w:sz w:val="28"/>
        </w:rPr>
        <w:t>
      Су бұру инфақұрылымына қосылу деңгейінің ауқымы қалаларда өте кең, Аякөз қаласында - 12 %, Сәтпаев қаласында - 98 %-ға дейін. Облыс орталықтарында және Астана мен Алматы қалаларында су бұру жүйесіне халықтың 60-94 %-ы қосылған. Риддер, Зырянов, Қаратау, Сәтпаев, Жезқазған, Жаңатас сияқты өндірістік бағыттағы көптеген қалаларда су бұру жүйесіне қосылу деңгейі жоғары - 90 %-дан асады.</w:t>
      </w:r>
      <w:r>
        <w:br/>
      </w:r>
      <w:r>
        <w:rPr>
          <w:rFonts w:ascii="Times New Roman"/>
          <w:b w:val="false"/>
          <w:i w:val="false"/>
          <w:color w:val="000000"/>
          <w:sz w:val="28"/>
        </w:rPr>
        <w:t>
      Бұл ретте, суды бұрумен бірге қалалық тұрғын үй қорының жалпы алаңының үлес салмағы республика бойынша орташа 73,4 % құрайды.</w:t>
      </w:r>
      <w:r>
        <w:br/>
      </w:r>
      <w:r>
        <w:rPr>
          <w:rFonts w:ascii="Times New Roman"/>
          <w:b w:val="false"/>
          <w:i w:val="false"/>
          <w:color w:val="000000"/>
          <w:sz w:val="28"/>
        </w:rPr>
        <w:t>
      39 қала мен кентте тазалау құрылыстары мүлдем жоқ, тиісінше сарқынды судың төгіндісі тазалаусыз жүзеге асырылады.</w:t>
      </w:r>
      <w:r>
        <w:br/>
      </w:r>
      <w:r>
        <w:rPr>
          <w:rFonts w:ascii="Times New Roman"/>
          <w:b w:val="false"/>
          <w:i w:val="false"/>
          <w:color w:val="000000"/>
          <w:sz w:val="28"/>
        </w:rPr>
        <w:t>
      Барлық сарқынды су көлемінен тазаланудан өтетін, нормативтік талаптарға дейін 64 %-ы жеткізіледі, тазаланбаған сарқынды судың қалған 36 %-ы, мәселен Тараз қаласында тікелей сүзгілеу алаңына, Көкшетау, Орал, Петропавл, Қостанай қалаларында жинағыштарға ағызылады.</w:t>
      </w:r>
      <w:r>
        <w:br/>
      </w:r>
      <w:r>
        <w:rPr>
          <w:rFonts w:ascii="Times New Roman"/>
          <w:b w:val="false"/>
          <w:i w:val="false"/>
          <w:color w:val="000000"/>
          <w:sz w:val="28"/>
        </w:rPr>
        <w:t>
      Жұмыс істеп тұрған құрылыстардың көпшілігі қазір өзінің пайдалану ресурстарын сарқыған және жөндеуді талап етеді, басқалары - артық жүктемемен жұмыс істейді, ол сарқынды суларды тазалау технологияларының жобалық деректеріне сәйкес келмеуіне әкеліп соғады.</w:t>
      </w:r>
      <w:r>
        <w:br/>
      </w:r>
      <w:r>
        <w:rPr>
          <w:rFonts w:ascii="Times New Roman"/>
          <w:b w:val="false"/>
          <w:i w:val="false"/>
          <w:color w:val="000000"/>
          <w:sz w:val="28"/>
        </w:rPr>
        <w:t>
      Мәселен, Қызылорда, Маңғыстау, Солтүстік Қазақстан, Шығыс Қазақстан сияқты облыстарда жеткіліксіз тазаланған сулардың пайызы 39-дан 72%-ға дейін жетіп отыр.</w:t>
      </w:r>
      <w:r>
        <w:br/>
      </w:r>
      <w:r>
        <w:rPr>
          <w:rFonts w:ascii="Times New Roman"/>
          <w:b w:val="false"/>
          <w:i w:val="false"/>
          <w:color w:val="000000"/>
          <w:sz w:val="28"/>
        </w:rPr>
        <w:t>
      Бұл қолданыстағы тазалау құрылыстарының артық жүктемемен жұмыс істейтінін көрсетеді.</w:t>
      </w:r>
      <w:r>
        <w:br/>
      </w:r>
      <w:r>
        <w:rPr>
          <w:rFonts w:ascii="Times New Roman"/>
          <w:b w:val="false"/>
          <w:i w:val="false"/>
          <w:color w:val="000000"/>
          <w:sz w:val="28"/>
        </w:rPr>
        <w:t>
      Тазартылған сарқынды су жинағыштары жиі өзінің шекті белгілеріне дейін толып қалады, бұл ұдайы қоршау бөгеттерінің авариялық жарылу, су объектілерінің ластану және елді мекендерді су басу қаупін туғызады.</w:t>
      </w:r>
      <w:r>
        <w:br/>
      </w:r>
      <w:r>
        <w:rPr>
          <w:rFonts w:ascii="Times New Roman"/>
          <w:b w:val="false"/>
          <w:i w:val="false"/>
          <w:color w:val="000000"/>
          <w:sz w:val="28"/>
        </w:rPr>
        <w:t>
      Сондай-ақ су бұру желілерінің негізгі қорлары тозуының салдары аварияның жоғарғы деңгейі болып табылады, мәселен 2009 жылы республика бойынша орташа алғанда 1 километрге 0,2-ден 29,5 аварияға дейін құрады.</w:t>
      </w:r>
      <w:r>
        <w:br/>
      </w:r>
      <w:r>
        <w:rPr>
          <w:rFonts w:ascii="Times New Roman"/>
          <w:b w:val="false"/>
          <w:i w:val="false"/>
          <w:color w:val="000000"/>
          <w:sz w:val="28"/>
        </w:rPr>
        <w:t>
      Өнеркәсіптік кәсіпорындардың сарқынды суларының едәуір көлемі тікелей қалалық тазалау құрылыстарына түседі, олар өнеркәсіптік сарқынды суларды тазалауға есептелмеген. Соңғы уақытта тұрмыстық сарқынды суларда шетелде өндірілген жуу заттарының сарқынды суы көп болып отыр, оларды тазалау қиын және табиғи ортаға зиянды әсерінің сақталу кезеңі ұзақ әрі тиісінше су көздерін ластайды.</w:t>
      </w:r>
      <w:r>
        <w:br/>
      </w:r>
      <w:r>
        <w:rPr>
          <w:rFonts w:ascii="Times New Roman"/>
          <w:b w:val="false"/>
          <w:i w:val="false"/>
          <w:color w:val="000000"/>
          <w:sz w:val="28"/>
        </w:rPr>
        <w:t>
      Қоршағанортаминінің деректері бойынша қазіргі уақытта 43 ірі өнеркәсіптік кәсіпорнының сарқынды суы төгінділерінің 50 %-ы қойылған талаптарға сәйкес келмейді, су бұру жүйесіне төгінділердегі зиянды заттардың шоғырлануы шекті жол жіберілетін нормадан асып кетеді. Тұтастай, республикадағы көптеген елді мекендердің су бұру жүйесінің негізгі қорларының тозуы 40-70%-ға, ал кейбіреулерінде 100%-ға дейін жетеді.</w:t>
      </w:r>
    </w:p>
    <w:bookmarkStart w:name="z16" w:id="9"/>
    <w:p>
      <w:pPr>
        <w:spacing w:after="0"/>
        <w:ind w:left="0"/>
        <w:jc w:val="left"/>
      </w:pPr>
      <w:r>
        <w:rPr>
          <w:rFonts w:ascii="Times New Roman"/>
          <w:b/>
          <w:i w:val="false"/>
          <w:color w:val="000000"/>
        </w:rPr>
        <w:t xml:space="preserve"> 
4. Ауылдық жердегі су бұру жағдайы</w:t>
      </w:r>
    </w:p>
    <w:bookmarkEnd w:id="9"/>
    <w:p>
      <w:pPr>
        <w:spacing w:after="0"/>
        <w:ind w:left="0"/>
        <w:jc w:val="both"/>
      </w:pPr>
      <w:r>
        <w:rPr>
          <w:rFonts w:ascii="Times New Roman"/>
          <w:b w:val="false"/>
          <w:i w:val="false"/>
          <w:color w:val="ff0000"/>
          <w:sz w:val="28"/>
        </w:rPr>
        <w:t xml:space="preserve">      Ескерту. 4-кіші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57" w:id="10"/>
    <w:p>
      <w:pPr>
        <w:spacing w:after="0"/>
        <w:ind w:left="0"/>
        <w:jc w:val="both"/>
      </w:pPr>
      <w:r>
        <w:rPr>
          <w:rFonts w:ascii="Times New Roman"/>
          <w:b w:val="false"/>
          <w:i w:val="false"/>
          <w:color w:val="000000"/>
          <w:sz w:val="28"/>
        </w:rPr>
        <w:t>
      Статистика агенттігінің деректері бойынша 2009 жылы ауылдық жерлерде жалпы ұзындығы 2 075,5 километр болатын, су бұру желісі бар 163 кәсіпорын жұмыс істейді, бұл ретте 1 452 километр жөндеуді талап етеді.</w:t>
      </w:r>
      <w:r>
        <w:br/>
      </w:r>
      <w:r>
        <w:rPr>
          <w:rFonts w:ascii="Times New Roman"/>
          <w:b w:val="false"/>
          <w:i w:val="false"/>
          <w:color w:val="000000"/>
          <w:sz w:val="28"/>
        </w:rPr>
        <w:t>
</w:t>
      </w:r>
      <w:r>
        <w:rPr>
          <w:rFonts w:ascii="Times New Roman"/>
          <w:b w:val="false"/>
          <w:i w:val="false"/>
          <w:color w:val="000000"/>
          <w:sz w:val="28"/>
        </w:rPr>
        <w:t>
      Су бұру жүйесі бар ауылдық тұрғын үй қорының жалпы алаңының үлес салмағы республика бойынша орташа 8,8%-ды құрайды.</w:t>
      </w:r>
      <w:r>
        <w:br/>
      </w:r>
      <w:r>
        <w:rPr>
          <w:rFonts w:ascii="Times New Roman"/>
          <w:b w:val="false"/>
          <w:i w:val="false"/>
          <w:color w:val="000000"/>
          <w:sz w:val="28"/>
        </w:rPr>
        <w:t>
</w:t>
      </w:r>
      <w:r>
        <w:rPr>
          <w:rFonts w:ascii="Times New Roman"/>
          <w:b w:val="false"/>
          <w:i w:val="false"/>
          <w:color w:val="000000"/>
          <w:sz w:val="28"/>
        </w:rPr>
        <w:t>
      Ауылдық елді мекендердегі сарқынды сулардың барлық көлемінен нормативтік деңгейге дейін 45,4% тазартылады, қалған 54,6% тазартылмаған сарқынды сулар.</w:t>
      </w:r>
      <w:r>
        <w:br/>
      </w:r>
      <w:r>
        <w:rPr>
          <w:rFonts w:ascii="Times New Roman"/>
          <w:b w:val="false"/>
          <w:i w:val="false"/>
          <w:color w:val="000000"/>
          <w:sz w:val="28"/>
        </w:rPr>
        <w:t>
</w:t>
      </w:r>
      <w:r>
        <w:rPr>
          <w:rFonts w:ascii="Times New Roman"/>
          <w:b w:val="false"/>
          <w:i w:val="false"/>
          <w:color w:val="000000"/>
          <w:sz w:val="28"/>
        </w:rPr>
        <w:t>
      Бұдан бұрын ауылдарда су бұру объектілерінің құрылысына қажетті деңгейде назар аударылмаған, яғни сумен жабдықтау басымдық болып табылған. Су бұру жүйелері аудандық орталықтарда және ірі кенттерде салынған. Ал сарқынды суларды әкімшілік-шаруашылық ғимараттардан, мектеп, аурухана және көп этажды құрылыстардан ғана бұру жүзеге асырылған.</w:t>
      </w:r>
      <w:r>
        <w:br/>
      </w:r>
      <w:r>
        <w:rPr>
          <w:rFonts w:ascii="Times New Roman"/>
          <w:b w:val="false"/>
          <w:i w:val="false"/>
          <w:color w:val="000000"/>
          <w:sz w:val="28"/>
        </w:rPr>
        <w:t>
</w:t>
      </w:r>
      <w:r>
        <w:rPr>
          <w:rFonts w:ascii="Times New Roman"/>
          <w:b w:val="false"/>
          <w:i w:val="false"/>
          <w:color w:val="000000"/>
          <w:sz w:val="28"/>
        </w:rPr>
        <w:t>
      Қазіргі таңда, ауылдық кенттерде шығарылатын (ассенизациялық) қалдықтарды жоюдың жүйесі басым, кәріздік (ағым) аз пайызбен - 3-5% шамасында қамтылған.</w:t>
      </w:r>
      <w:r>
        <w:br/>
      </w:r>
      <w:r>
        <w:rPr>
          <w:rFonts w:ascii="Times New Roman"/>
          <w:b w:val="false"/>
          <w:i w:val="false"/>
          <w:color w:val="000000"/>
          <w:sz w:val="28"/>
        </w:rPr>
        <w:t>
</w:t>
      </w:r>
      <w:r>
        <w:rPr>
          <w:rFonts w:ascii="Times New Roman"/>
          <w:b w:val="false"/>
          <w:i w:val="false"/>
          <w:color w:val="000000"/>
          <w:sz w:val="28"/>
        </w:rPr>
        <w:t>
      Сонымен қатар, кенттердің санитарлық жағдайы сумен жабдықтау бойынша алдағы шығындарды есепке ала отырып, су бұрудың орталықтандырылған жүйесінің құрылғыларынсыз қоғамдық және өндірістік объектілерде жергілікті тазалау құрылыстарын, септиктерді жетілдіру жолымен бірінші кезеңде жақсартылуы мүмкін.</w:t>
      </w:r>
      <w:r>
        <w:br/>
      </w:r>
      <w:r>
        <w:rPr>
          <w:rFonts w:ascii="Times New Roman"/>
          <w:b w:val="false"/>
          <w:i w:val="false"/>
          <w:color w:val="000000"/>
          <w:sz w:val="28"/>
        </w:rPr>
        <w:t>
</w:t>
      </w:r>
      <w:r>
        <w:rPr>
          <w:rFonts w:ascii="Times New Roman"/>
          <w:b w:val="false"/>
          <w:i w:val="false"/>
          <w:color w:val="000000"/>
          <w:sz w:val="28"/>
        </w:rPr>
        <w:t>
      Мынадай жұмыс жүргізу қажет:</w:t>
      </w:r>
      <w:r>
        <w:br/>
      </w:r>
      <w:r>
        <w:rPr>
          <w:rFonts w:ascii="Times New Roman"/>
          <w:b w:val="false"/>
          <w:i w:val="false"/>
          <w:color w:val="000000"/>
          <w:sz w:val="28"/>
        </w:rPr>
        <w:t>
      1) ауылдық жерлерде су бұру жүйесін ұйымдастыру бойынша дамыған елдердің тәжірибесіне талдау жүргізу;</w:t>
      </w:r>
      <w:r>
        <w:br/>
      </w:r>
      <w:r>
        <w:rPr>
          <w:rFonts w:ascii="Times New Roman"/>
          <w:b w:val="false"/>
          <w:i w:val="false"/>
          <w:color w:val="000000"/>
          <w:sz w:val="28"/>
        </w:rPr>
        <w:t>
      2) қоршаған ортаның, атап айтқанда жер бетіндегі және жер астындағы сумен жабдықтаудың, топырақтың ластануына жауап беретін бақылау қызметтерінің жұмысын ұйымдастыру;</w:t>
      </w:r>
      <w:r>
        <w:br/>
      </w:r>
      <w:r>
        <w:rPr>
          <w:rFonts w:ascii="Times New Roman"/>
          <w:b w:val="false"/>
          <w:i w:val="false"/>
          <w:color w:val="000000"/>
          <w:sz w:val="28"/>
        </w:rPr>
        <w:t>
      3) тұтынушылармен түсіндіру жұмыстарын жүргізу.</w:t>
      </w:r>
    </w:p>
    <w:bookmarkEnd w:id="10"/>
    <w:bookmarkStart w:name="z17" w:id="11"/>
    <w:p>
      <w:pPr>
        <w:spacing w:after="0"/>
        <w:ind w:left="0"/>
        <w:jc w:val="left"/>
      </w:pPr>
      <w:r>
        <w:rPr>
          <w:rFonts w:ascii="Times New Roman"/>
          <w:b/>
          <w:i w:val="false"/>
          <w:color w:val="000000"/>
        </w:rPr>
        <w:t xml:space="preserve"> 
5. Сумен жабдықтау мен су бұру жүйелерін жобалау сапасы</w:t>
      </w:r>
    </w:p>
    <w:bookmarkEnd w:id="11"/>
    <w:p>
      <w:pPr>
        <w:spacing w:after="0"/>
        <w:ind w:left="0"/>
        <w:jc w:val="both"/>
      </w:pPr>
      <w:r>
        <w:rPr>
          <w:rFonts w:ascii="Times New Roman"/>
          <w:b w:val="false"/>
          <w:i w:val="false"/>
          <w:color w:val="ff0000"/>
          <w:sz w:val="28"/>
        </w:rPr>
        <w:t xml:space="preserve">      Ескерту. 5-кіші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Сапасыз құрылыс себептерінің бірі сумен жабдықтау мен су бұру жүйелерінің жобалау-сметалық құжаттамасының әзірлену деңгейінің төмендігі болып табылады.</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бүгінгі таңда сараптамаға ұсынылатын жобалардың жартысы дерлік мемлекеттік құрылыс нормалары мен қағидаларының талаптарына сәйкес келмей, пысықтауға қайтарылуда.</w:t>
      </w:r>
      <w:r>
        <w:br/>
      </w:r>
      <w:r>
        <w:rPr>
          <w:rFonts w:ascii="Times New Roman"/>
          <w:b w:val="false"/>
          <w:i w:val="false"/>
          <w:color w:val="000000"/>
          <w:sz w:val="28"/>
        </w:rPr>
        <w:t>
      Тек 2009 жылдың өзінде жобаларда 326 мыңнан астам әр түрлі кемшіліктер мен жобалау нормаларынан ауытқу анықталған. Негізінен, жобалау-сметалық құжаттаманы әзірлеумен сумен жабдықтау және су бұру объектілерін жобалау тәжірибесі жоқ ұйымдар айналысады.</w:t>
      </w:r>
      <w:r>
        <w:br/>
      </w:r>
      <w:r>
        <w:rPr>
          <w:rFonts w:ascii="Times New Roman"/>
          <w:b w:val="false"/>
          <w:i w:val="false"/>
          <w:color w:val="000000"/>
          <w:sz w:val="28"/>
        </w:rPr>
        <w:t>
      Қазіргі уақытта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саласындағы қызметті лицензиялау Қазақстан Республикасы Құрылыс және тұрғын үй-коммуналдық шаруашылық істері агенттігінің құзыретіне кіреді.</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2010 жылдың 1 қаңтарында Қазақстанда жергілікті атқарушы органдар жобалау жұмыстарын өткізуге 12 мың лицензия берген. Бұл ретте, 50-ден аспайтын ұйым сумен жабдықтау объектілерін жобалауға маманданған және жақсы өндірістік базасы мен білікті мамандары бар.</w:t>
      </w:r>
      <w:r>
        <w:br/>
      </w:r>
      <w:r>
        <w:rPr>
          <w:rFonts w:ascii="Times New Roman"/>
          <w:b w:val="false"/>
          <w:i w:val="false"/>
          <w:color w:val="000000"/>
          <w:sz w:val="28"/>
        </w:rPr>
        <w:t>
      Жобалау-іздестіру жұмыстары деңгейінің төмендігі құрылыс жұмыстарының едәуір қымбаттауына, ал кейде оны жүргізудің мүмкін еместігіне алып келеді. Сумен жабдықтау объектілерін салу немесе қайта жаңарту жұмыстары сапасыз жасалған жобалау-сметалық құжаттама (бұдан әрі - ЖСҚ) негізінде жоспарланып жүргізілген жағдайлар орын алған.</w:t>
      </w:r>
      <w:r>
        <w:br/>
      </w:r>
      <w:r>
        <w:rPr>
          <w:rFonts w:ascii="Times New Roman"/>
          <w:b w:val="false"/>
          <w:i w:val="false"/>
          <w:color w:val="000000"/>
          <w:sz w:val="28"/>
        </w:rPr>
        <w:t>
      Нәтижесінде жаңадан салынған желілер 1-2 жыл істеп, пайдаланудан шығады. Сумен жабдықтау объектілерін жер бөлінісінің және электрмен жабдықтау жүйелеріне қосу мәселелері шешілмей аудандық әкімдіктер әзірлеген ЖСҚ бойынша салу орын алған фактілері болды.</w:t>
      </w:r>
      <w:r>
        <w:br/>
      </w:r>
      <w:r>
        <w:rPr>
          <w:rFonts w:ascii="Times New Roman"/>
          <w:b w:val="false"/>
          <w:i w:val="false"/>
          <w:color w:val="000000"/>
          <w:sz w:val="28"/>
        </w:rPr>
        <w:t>
      Қазіргі кезде сумен жабдықтау және суды бұру жүйелерін жобалаған кезде жобаларға алыс және жақын шетелдік технологиялар, материалдар және жабдықтар қолданылады.</w:t>
      </w:r>
      <w:r>
        <w:br/>
      </w:r>
      <w:r>
        <w:rPr>
          <w:rFonts w:ascii="Times New Roman"/>
          <w:b w:val="false"/>
          <w:i w:val="false"/>
          <w:color w:val="000000"/>
          <w:sz w:val="28"/>
        </w:rPr>
        <w:t>
      Сонымен қатар, сумен жабдықтау және су бұру объектілерін жобалаған кезде алыс шетел және отандық өндірушілердің тиімсіз технологиялары негізінде үлгілік жобалар қолданылады, оларда энергия тиімділігі жоқ, бірақ бір артылықшылығы бар - бағасы арзан.</w:t>
      </w:r>
      <w:r>
        <w:br/>
      </w:r>
      <w:r>
        <w:rPr>
          <w:rFonts w:ascii="Times New Roman"/>
          <w:b w:val="false"/>
          <w:i w:val="false"/>
          <w:color w:val="000000"/>
          <w:sz w:val="28"/>
        </w:rPr>
        <w:t>
      Осыған байланысты, технологиялық шешімдері бар, қазіргі уақыттағы жабдықтарды шығаратын, бәсекелестігі бар отандық өндіруші нарығын құрып, қазіргі және болашақтағы өндірісті қолдайтын және ұзақ мерзімді кепілдігі бар отандық кәсіпорындардың өнімін қолдау қажет.</w:t>
      </w:r>
      <w:r>
        <w:br/>
      </w:r>
      <w:r>
        <w:rPr>
          <w:rFonts w:ascii="Times New Roman"/>
          <w:b w:val="false"/>
          <w:i w:val="false"/>
          <w:color w:val="000000"/>
          <w:sz w:val="28"/>
        </w:rPr>
        <w:t>
      Бұдан басқа бүгінгі күні ғимарат салу сметаларында іске қосу-баптау жұмыстарының шығыны мүлдем жоқ, бұл объектілерді пайдалануға беруде және оларды одан әрі пайдалануда кері әсер етеді. Көбінесе баптаусыз қабылданған күрделі объектілерге қызмет көрсетілмейді және жұмыс істемейді.</w:t>
      </w:r>
    </w:p>
    <w:bookmarkStart w:name="z18" w:id="12"/>
    <w:p>
      <w:pPr>
        <w:spacing w:after="0"/>
        <w:ind w:left="0"/>
        <w:jc w:val="left"/>
      </w:pPr>
      <w:r>
        <w:rPr>
          <w:rFonts w:ascii="Times New Roman"/>
          <w:b/>
          <w:i w:val="false"/>
          <w:color w:val="000000"/>
        </w:rPr>
        <w:t xml:space="preserve"> 
6. Жер асты суларын пайдалануға байланысты жағдай</w:t>
      </w:r>
    </w:p>
    <w:bookmarkEnd w:id="12"/>
    <w:p>
      <w:pPr>
        <w:spacing w:after="0"/>
        <w:ind w:left="0"/>
        <w:jc w:val="both"/>
      </w:pPr>
      <w:r>
        <w:rPr>
          <w:rFonts w:ascii="Times New Roman"/>
          <w:b w:val="false"/>
          <w:i w:val="false"/>
          <w:color w:val="000000"/>
          <w:sz w:val="28"/>
        </w:rPr>
        <w:t>      Жер асты су объектілері суының сапасы жер үсті суынан едәуір жоғары, сондықтан оларды ауыз сумен жабдықтау көздері ретінде пайдаланған тиімдірек. Соған қарамастан, елді мекендердің елеулі бөлігі жер асты суларын ауыз су және шаруашылық-тұрмыстық мақсатта пайдаланбайды.</w:t>
      </w:r>
      <w:r>
        <w:br/>
      </w:r>
      <w:r>
        <w:rPr>
          <w:rFonts w:ascii="Times New Roman"/>
          <w:b w:val="false"/>
          <w:i w:val="false"/>
          <w:color w:val="000000"/>
          <w:sz w:val="28"/>
        </w:rPr>
        <w:t>
      Қазақстан Республикасы Индустрия және жаңа технологиялар министрлігінің Геология және жер қойнауын пайдалану комитетінің деректері бойынша республикада 2009 жылғы 1 қаңтардағы жағдай бойынша мемлекет теңгерімінде тұрған жер асты суларының 1282 кен орны барланған.</w:t>
      </w:r>
      <w:r>
        <w:br/>
      </w:r>
      <w:r>
        <w:rPr>
          <w:rFonts w:ascii="Times New Roman"/>
          <w:b w:val="false"/>
          <w:i w:val="false"/>
          <w:color w:val="000000"/>
          <w:sz w:val="28"/>
        </w:rPr>
        <w:t>
      Барланған ауыз судың пайдалану қоры республиканың жиынтық қажеттілігінен 2 есе артады және тәулігіне адам басына 1,12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Сонымен қатар, жер асты суларының барланған қорларын игеру баяу қарқынмен жүргізіліп жатыр, ал соңғы жылдары республиканың бірқатар өңірлерінде мүлдем дерлік тоқтатылған. Көптеген жер асты суларының кен орындары 10 — 15 жыл қатарынан пайдаланылмай келеді, ал жекелеген жағдайларда олардың пайдалануға берілу мерзімінің кешіктірілуі 25 -30 жылды құрайды.</w:t>
      </w:r>
      <w:r>
        <w:br/>
      </w:r>
      <w:r>
        <w:rPr>
          <w:rFonts w:ascii="Times New Roman"/>
          <w:b w:val="false"/>
          <w:i w:val="false"/>
          <w:color w:val="000000"/>
          <w:sz w:val="28"/>
        </w:rPr>
        <w:t>
      Сондықтан, барланған қорлар халықтың ауыз суға деген қажеттілігін толық көлемде қамтамасыз ете алмайды.</w:t>
      </w:r>
      <w:r>
        <w:br/>
      </w:r>
      <w:r>
        <w:rPr>
          <w:rFonts w:ascii="Times New Roman"/>
          <w:b w:val="false"/>
          <w:i w:val="false"/>
          <w:color w:val="000000"/>
          <w:sz w:val="28"/>
        </w:rPr>
        <w:t>
      Бұдан басқа, қазіргі уақытта барланған кен орындарының жалпы санынан (1282) 402 кен орны ғана пайдаланылуда (алынатын судың көлемі тәулігіне 2,0 млн. текше метрді құрайды), ол халықтың ауыз суды тұтынуының жалпы теңгерімінде 56 %-ды құрайды.</w:t>
      </w:r>
      <w:r>
        <w:br/>
      </w:r>
      <w:r>
        <w:rPr>
          <w:rFonts w:ascii="Times New Roman"/>
          <w:b w:val="false"/>
          <w:i w:val="false"/>
          <w:color w:val="000000"/>
          <w:sz w:val="28"/>
        </w:rPr>
        <w:t>
      Келтірілген фактілер жер асты су көздерінің қолда бар әлеуетін толық көлемде пайдаланбауының куәсі болуда.</w:t>
      </w:r>
      <w:r>
        <w:br/>
      </w:r>
      <w:r>
        <w:rPr>
          <w:rFonts w:ascii="Times New Roman"/>
          <w:b w:val="false"/>
          <w:i w:val="false"/>
          <w:color w:val="000000"/>
          <w:sz w:val="28"/>
        </w:rPr>
        <w:t>
      Пайдалану ұңғымаларын орналастыру көптеген жағдайда есептік схемаларға сәйкес келмейді, бақылау тораптары жоқ, бұл жер асты су көздері қорының тауысылуына әкелуі мүмкін.</w:t>
      </w:r>
    </w:p>
    <w:bookmarkStart w:name="z19" w:id="13"/>
    <w:p>
      <w:pPr>
        <w:spacing w:after="0"/>
        <w:ind w:left="0"/>
        <w:jc w:val="left"/>
      </w:pPr>
      <w:r>
        <w:rPr>
          <w:rFonts w:ascii="Times New Roman"/>
          <w:b/>
          <w:i w:val="false"/>
          <w:color w:val="000000"/>
        </w:rPr>
        <w:t xml:space="preserve"> 
7. Су айдындарының санитарлық жағдайы</w:t>
      </w:r>
    </w:p>
    <w:bookmarkEnd w:id="13"/>
    <w:p>
      <w:pPr>
        <w:spacing w:after="0"/>
        <w:ind w:left="0"/>
        <w:jc w:val="both"/>
      </w:pPr>
      <w:r>
        <w:rPr>
          <w:rFonts w:ascii="Times New Roman"/>
          <w:b w:val="false"/>
          <w:i w:val="false"/>
          <w:color w:val="ff0000"/>
          <w:sz w:val="28"/>
        </w:rPr>
        <w:t xml:space="preserve">      Ескерту. 7-кіші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Жалпы сумен жабдықтаудың барлық жер үстіндегі көздері соңғы жылдары антропогендік сипаттағы әр түрлі заттармен айтарлықтай ластанғанын және олардың көбінің су сапасы нормативтік талаптарға сай келмейтінін атап еткен жөн.</w:t>
      </w:r>
      <w:r>
        <w:br/>
      </w:r>
      <w:r>
        <w:rPr>
          <w:rFonts w:ascii="Times New Roman"/>
          <w:b w:val="false"/>
          <w:i w:val="false"/>
          <w:color w:val="000000"/>
          <w:sz w:val="28"/>
        </w:rPr>
        <w:t>
      Аумағы бойынша жер асты суларының тым тепе-тең бөлінбеуі және әртүрлі сапа оларды шаруашылық қызметке толық тартуға мүмкіндік бермейді. Қазақстан Республикасы Қоршаған ортаны қорғау министрлігінің деректері бойынша республика шеңберінде жер асты суларының 700-ден аса әлеуетті ластану көзі табылды. Жер асты сулары сапасының нашарлану қаупі 10 шақты елді мекенде, жүзден аса су көзінде және шаруашылық-ауыз сумен жабдықтауға арналған бірқатар жер асты суларының су жинағыштарда анықталды.</w:t>
      </w:r>
      <w:r>
        <w:br/>
      </w:r>
      <w:r>
        <w:rPr>
          <w:rFonts w:ascii="Times New Roman"/>
          <w:b w:val="false"/>
          <w:i w:val="false"/>
          <w:color w:val="000000"/>
          <w:sz w:val="28"/>
        </w:rPr>
        <w:t>
      Қазіргі уақытта 291 бақылау пункті жер үсті суларына мониторинг жүргізеді. Сонымен қатар, Дүниежүзілік Метеорологиялық Ұйымның талабы бойынша Қазақстанда желі 740 гидрологиялық бекеттен тұруы қажет. Осыдан жер үсті суларының сапасын бақылау үздіксіз бақылауды бұзумен өтеді деген қорытынды жасауға болды. Бірнеше жылдар бойы көптеген су объектілерінде тіптен бақылау жүргізілмеген.</w:t>
      </w:r>
      <w:r>
        <w:br/>
      </w:r>
      <w:r>
        <w:rPr>
          <w:rFonts w:ascii="Times New Roman"/>
          <w:b w:val="false"/>
          <w:i w:val="false"/>
          <w:color w:val="000000"/>
          <w:sz w:val="28"/>
        </w:rPr>
        <w:t>
      Сумен жабдықтау жүйесіндегі құбырлардағы су сапасын бақылау маңызды проблема болып табылады. Ауыз су сапасын бақылайтын санитарлық-эпидемиологиялық зертханалардың жабдықтары, әсіресе ауылды мекендерде тіптен жаңартылмайды. Қалалық су арналары өз қаражаты есебінен зертханаларын ұстап тұра алса, аудандық санитарлық-эпидемиологиялық қызметтерде мұндай зертханалар мүлдем жоқ немесе уақыт талабын қанағаттандырмайды, тікелей су өткізу жүйесіндегі су сапасының автоматтандырылған үздіксіз бақылау құралдары мүлдем қолданбайды.</w:t>
      </w:r>
      <w:r>
        <w:br/>
      </w:r>
      <w:r>
        <w:rPr>
          <w:rFonts w:ascii="Times New Roman"/>
          <w:b w:val="false"/>
          <w:i w:val="false"/>
          <w:color w:val="000000"/>
          <w:sz w:val="28"/>
        </w:rPr>
        <w:t>
      Санитарлық-эпидемиологиялық қызметтердің бақылауында 2950 су құбыры бар, бұл 2010 жылмен салыстырғанда 42 су құбырына артық (2010 жылы – 2908). Сумен жабдықтау объектілеріне санитарлық-эпидемиологиялық қадағалауды жүзеге асырудың нәтижелері бойынша жұмыс істемейтін және санитарлық талаптарға сәйкес келмейтін су құбырларының саны жыл сайын азайып келе жатқаны байқалады. Айталық, 2011 жылдың қорытындысы бойынша жұмыс істемейнтін су құбырларының саны су құбырларының жалпы санының 99-ның немесе 3,4 % (2010 жылы 139 немесе 4,7 %), ал санитарлық талаптарға сәйкес келмейтіндер – 126 немесе 4,2 % (2010 жылы 133 немесе 4,5 %) құрады.</w:t>
      </w:r>
    </w:p>
    <w:bookmarkStart w:name="z20" w:id="14"/>
    <w:p>
      <w:pPr>
        <w:spacing w:after="0"/>
        <w:ind w:left="0"/>
        <w:jc w:val="left"/>
      </w:pPr>
      <w:r>
        <w:rPr>
          <w:rFonts w:ascii="Times New Roman"/>
          <w:b/>
          <w:i w:val="false"/>
          <w:color w:val="000000"/>
        </w:rPr>
        <w:t xml:space="preserve"> 
8. Сумен жабдықтау және су бұру жүйесіндегі тарифтік саясат</w:t>
      </w:r>
    </w:p>
    <w:bookmarkEnd w:id="14"/>
    <w:p>
      <w:pPr>
        <w:spacing w:after="0"/>
        <w:ind w:left="0"/>
        <w:jc w:val="both"/>
      </w:pPr>
      <w:r>
        <w:rPr>
          <w:rFonts w:ascii="Times New Roman"/>
          <w:b w:val="false"/>
          <w:i w:val="false"/>
          <w:color w:val="000000"/>
          <w:sz w:val="28"/>
        </w:rPr>
        <w:t>      Бұрын атап көрсетілгендей, су шаруашылығы секторына сумен жабдықтау желілерінің тозуы мен су шаруашылығы секторы кәсіпорындарының активтерін жаңартуға және жаңғыртуға жұмсалатын қаржының жетіспеушілігі туралы мәлімдейтін нормативтік техникалық шығындар жоғары деңгейге тән.</w:t>
      </w:r>
      <w:r>
        <w:br/>
      </w:r>
      <w:r>
        <w:rPr>
          <w:rFonts w:ascii="Times New Roman"/>
          <w:b w:val="false"/>
          <w:i w:val="false"/>
          <w:color w:val="000000"/>
          <w:sz w:val="28"/>
        </w:rPr>
        <w:t>
      Қазақстан Республикасы Статистика агенттігінің деректері бойынша 2005-2009 жылдар кезеңдерінде сумен жабдықтау мен су бұру қызметін көрсетуге ел бойынша тарифтер орташа 27 теңгеден 33,8 теңгеге дейін көтерілді.</w:t>
      </w:r>
      <w:r>
        <w:br/>
      </w:r>
      <w:r>
        <w:rPr>
          <w:rFonts w:ascii="Times New Roman"/>
          <w:b w:val="false"/>
          <w:i w:val="false"/>
          <w:color w:val="000000"/>
          <w:sz w:val="28"/>
        </w:rPr>
        <w:t>
      Осыған байланысты, сумен жабдықтау саласындағы табиғи монополиялар субъектілері қызметтеріне тариф белгілеумен байланысты мәселелерге басты назар аудару қажет.</w:t>
      </w:r>
      <w:r>
        <w:br/>
      </w:r>
      <w:r>
        <w:rPr>
          <w:rFonts w:ascii="Times New Roman"/>
          <w:b w:val="false"/>
          <w:i w:val="false"/>
          <w:color w:val="000000"/>
          <w:sz w:val="28"/>
        </w:rPr>
        <w:t>
      Сумен жабдықтау саласындағы жағдай, сонымен қатар суды тиімсіз пайдалану проблемасына байланысты күрделене түсуде.</w:t>
      </w:r>
      <w:r>
        <w:br/>
      </w:r>
      <w:r>
        <w:rPr>
          <w:rFonts w:ascii="Times New Roman"/>
          <w:b w:val="false"/>
          <w:i w:val="false"/>
          <w:color w:val="000000"/>
          <w:sz w:val="28"/>
        </w:rPr>
        <w:t>
      Осылайша, бүгінгі таңда ауыз суды пайдалануда тарифтің төмен деңгейіне қатысты дамыған елдерге қарағанда бүгінгі күні Қазақстанда жан басына шаққанда 2345 м</w:t>
      </w:r>
      <w:r>
        <w:rPr>
          <w:rFonts w:ascii="Times New Roman"/>
          <w:b w:val="false"/>
          <w:i w:val="false"/>
          <w:color w:val="000000"/>
          <w:vertAlign w:val="superscript"/>
        </w:rPr>
        <w:t>3</w:t>
      </w:r>
      <w:r>
        <w:rPr>
          <w:rFonts w:ascii="Times New Roman"/>
          <w:b w:val="false"/>
          <w:i w:val="false"/>
          <w:color w:val="000000"/>
          <w:sz w:val="28"/>
        </w:rPr>
        <w:t xml:space="preserve"> құрайды, Еуропада бұл көрсеткіштер жылына 455,5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Сол себепті, бүгінгі таңда сумен жабдықтау қызметтерін жеткізушілерді өз шығындарын қысқартуға ынталандырумен бірге, тұтынушылардың суды ұтымды пайдалануға, оның ішінде суды есептеу аспаптарын орнату жолымен ынталандыру, суды үлесті пайдалану нормаларын төмендету, пайдаланылған су көлеміне байланысты және тұтынушылар топтары бойынша сараланған тарифтерді енгізу мәселесі де өткір тұр.</w:t>
      </w:r>
      <w:r>
        <w:br/>
      </w:r>
      <w:r>
        <w:rPr>
          <w:rFonts w:ascii="Times New Roman"/>
          <w:b w:val="false"/>
          <w:i w:val="false"/>
          <w:color w:val="000000"/>
          <w:sz w:val="28"/>
        </w:rPr>
        <w:t>
      Тұтынушы топтарға сараланған тарифтерді қолдану Алматы қаласы мен Ақмола облысының су арналарының жұмысын үлгі ретінде көрсетуге болады. Екінші жылдың өзінде заңды тұлғалардың суды тұтынуы төмендегені байқалды.</w:t>
      </w:r>
      <w:r>
        <w:br/>
      </w:r>
      <w:r>
        <w:rPr>
          <w:rFonts w:ascii="Times New Roman"/>
          <w:b w:val="false"/>
          <w:i w:val="false"/>
          <w:color w:val="000000"/>
          <w:sz w:val="28"/>
        </w:rPr>
        <w:t>
      Қолданған су көлеміне сай сараланған тарифтерге - яғни екінші кезеңге өту қажет. Егер де заңды тұлғаларға қатысты мәселенің түсініктілігі белгілі болса, онда осындай тарифтерді халыққа қолданған кезде, қызметтерді тұтынушылар сияқты пайдалану орындарында барлық тетіктері мен қатерлерін егжей-тегжейлі әзірлеу қажет. Нұсқаларды салыстыру, аспаптардың көрсеткіштерін қашықтан беретін су есептейтін автоматтандырылған жүйені енгізу немесе бірден бақылаушылар санын өсіру.</w:t>
      </w:r>
      <w:r>
        <w:br/>
      </w:r>
      <w:r>
        <w:rPr>
          <w:rFonts w:ascii="Times New Roman"/>
          <w:b w:val="false"/>
          <w:i w:val="false"/>
          <w:color w:val="000000"/>
          <w:sz w:val="28"/>
        </w:rPr>
        <w:t>
      Сезімталдығы жоғары, нақтылығы төмен класты суды есептеудің арзан аспаптарын пайдалану, аспаптарды дұрыс құрастырмау, үйдің жалпы есептегіш құралының (ЖЕҚ) болмауы немесе оны олардың көрсеткіштерін елемеу, пайдаланылған суды 30 %-ға дейін дұрыс есептемеу-коммерциялық шығындарға әкеледі, тиісінше пайдаланушы кәсіпорындар елеулі түрде табысын жоғалтады.</w:t>
      </w:r>
      <w:r>
        <w:br/>
      </w:r>
      <w:r>
        <w:rPr>
          <w:rFonts w:ascii="Times New Roman"/>
          <w:b w:val="false"/>
          <w:i w:val="false"/>
          <w:color w:val="000000"/>
          <w:sz w:val="28"/>
        </w:rPr>
        <w:t>
      Осылайша, 2011 жылғы 1 қаңтардағы жағдай бойынша Қазақстан Республикасы Табиғи монополияларды реттеу агенттігінің деректері бойынша қалалардағы суды есептеу аспаптарымен қамту деңгейі республика бойынша орташа есеппен 82 %-ды құрады. Ауылдық елді мекендерде суды есептеу аспаптарымен қамту 40 %-ға да жетпейді.</w:t>
      </w:r>
      <w:r>
        <w:br/>
      </w:r>
      <w:r>
        <w:rPr>
          <w:rFonts w:ascii="Times New Roman"/>
          <w:b w:val="false"/>
          <w:i w:val="false"/>
          <w:color w:val="000000"/>
          <w:sz w:val="28"/>
        </w:rPr>
        <w:t>
      Тарифтік саясат - орта және ұзақ мерзімді бағдарламаларды іске асыруға арналған инвестицияларды өтейтін пайдаланушы кәсіпорындарының жұмыс өтімділігін қамтамасыз ететін сумен жабдықтау және су бұру қызметтерінің тарифтерін қалыптастыруға бағытталған болуы қажет.</w:t>
      </w:r>
    </w:p>
    <w:bookmarkStart w:name="z21" w:id="15"/>
    <w:p>
      <w:pPr>
        <w:spacing w:after="0"/>
        <w:ind w:left="0"/>
        <w:jc w:val="left"/>
      </w:pPr>
      <w:r>
        <w:rPr>
          <w:rFonts w:ascii="Times New Roman"/>
          <w:b/>
          <w:i w:val="false"/>
          <w:color w:val="000000"/>
        </w:rPr>
        <w:t xml:space="preserve"> 
9. Сумен жабдықтау және су бұру секторын кадрмен қамтамасыз ету</w:t>
      </w:r>
    </w:p>
    <w:bookmarkEnd w:id="15"/>
    <w:p>
      <w:pPr>
        <w:spacing w:after="0"/>
        <w:ind w:left="0"/>
        <w:jc w:val="both"/>
      </w:pPr>
      <w:r>
        <w:rPr>
          <w:rFonts w:ascii="Times New Roman"/>
          <w:b w:val="false"/>
          <w:i w:val="false"/>
          <w:color w:val="ff0000"/>
          <w:sz w:val="28"/>
        </w:rPr>
        <w:t xml:space="preserve">      Ескерту. 9-кіші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Қазіргі уақытта пайдаланушы кәсіпорындар, жобалық ұйымдар, жергілікті және республикалық деңгейдегі мемлекеттік мекемелердің аппараттары, оқу орындары «Су ресурстары және су пайдалану» мамандығы бойынша білікті кадрларға тапшы.</w:t>
      </w:r>
      <w:r>
        <w:br/>
      </w:r>
      <w:r>
        <w:rPr>
          <w:rFonts w:ascii="Times New Roman"/>
          <w:b w:val="false"/>
          <w:i w:val="false"/>
          <w:color w:val="000000"/>
          <w:sz w:val="28"/>
        </w:rPr>
        <w:t>
      Қазіргі уақытта, 7 ЖОО ҚР су секторы үшін кадрларды даярлауды қамтамасыз етуде: Қазақ Ұлттық Техникалық Университеті - Алматы қаласы, Еуразия Ұлттық Университеті - Астана қаласы, Қызылорда мемуниверситеті, Оңтүстік Қазақстан мемлекеттік университеті - Шымкент қаласы, Шығыс Қазақстан Мемлекеттік техникалық университеті, Атырау және Тараз мемуниверситеттері.</w:t>
      </w:r>
      <w:r>
        <w:br/>
      </w:r>
      <w:r>
        <w:rPr>
          <w:rFonts w:ascii="Times New Roman"/>
          <w:b w:val="false"/>
          <w:i w:val="false"/>
          <w:color w:val="000000"/>
          <w:sz w:val="28"/>
        </w:rPr>
        <w:t>
      Сала үшін мамандар "Су ресурстары және суды пайдалану" мамандығы шеңберінде даярланады. Қалалық сумен жабдықтау және су бұру жүйелерін пайдалануға беру үшін ЖОО мамандар даярламайды.</w:t>
      </w:r>
      <w:r>
        <w:br/>
      </w:r>
      <w:r>
        <w:rPr>
          <w:rFonts w:ascii="Times New Roman"/>
          <w:b w:val="false"/>
          <w:i w:val="false"/>
          <w:color w:val="000000"/>
          <w:sz w:val="28"/>
        </w:rPr>
        <w:t>
      Бұдан басқа, сумен жабдықтау және су бұру саласындағы мамандықтар бойынша 26 техникалық және кәсіптік білім беру оқу орнында, сондай-ақ 21 кәсіпкерлік лицейде және 5 колледжде кадрларды даярлау жүргізілуде, бұл ретте, 2008-2009 оқу жылдары «Сумен ресурстары және су пайдалану» мамандығы бойынша бітіргендер 19 адамды құрады.</w:t>
      </w:r>
      <w:r>
        <w:br/>
      </w:r>
      <w:r>
        <w:rPr>
          <w:rFonts w:ascii="Times New Roman"/>
          <w:b w:val="false"/>
          <w:i w:val="false"/>
          <w:color w:val="000000"/>
          <w:sz w:val="28"/>
        </w:rPr>
        <w:t>
      Тұрақты ғылыми-техникалық прогресс инновациялық есептеу аспаптарымен сумен жабдықтау мен су бұрудың жаңғыртылған желісінің болуын талап ететінін ескере отырып, сала қазіргі уақытта суды есептеу аспаптарының жаңа жоғары дәлдікте жүргізе білетін сертификаттары бар жұмыскерлерді қажет етеді.</w:t>
      </w:r>
      <w:r>
        <w:br/>
      </w:r>
      <w:r>
        <w:rPr>
          <w:rFonts w:ascii="Times New Roman"/>
          <w:b w:val="false"/>
          <w:i w:val="false"/>
          <w:color w:val="000000"/>
          <w:sz w:val="28"/>
        </w:rPr>
        <w:t>
      Сезімталдығы жоғары, нақтылығы төмен классты суды есептеудің арзан аспаптарын пайдалану, үйге ортақ есептеу аспаптарының жоқтығы, аспаптарды дұрыс монтаждамау пайдаланылған суды дұрыс есептемеу коммерциялық шығындарға әкеледі, тиісінше пайдаланушы кәсіпорындар елеулі түрде табысын суды тұтынушыға қойылған құнынан оншақты пайызын жоғалтады.</w:t>
      </w:r>
      <w:r>
        <w:br/>
      </w:r>
      <w:r>
        <w:rPr>
          <w:rFonts w:ascii="Times New Roman"/>
          <w:b w:val="false"/>
          <w:i w:val="false"/>
          <w:color w:val="000000"/>
          <w:sz w:val="28"/>
        </w:rPr>
        <w:t>
      Қазақстан Республикасы Индустрия және жаңа технологиялар министрлігінің деректері бойынша геология саласы және су секторы саласы гидрогеолог мамандарына аса зәру. Соңғы жылдары жоғары білікті инженер-гидрогеолог мамандарын даярлау тоқтатылған, қазіргі жоғары білім сыныптамасында мұндай мамандық қарастырылмаған.</w:t>
      </w:r>
      <w:r>
        <w:br/>
      </w:r>
      <w:r>
        <w:rPr>
          <w:rFonts w:ascii="Times New Roman"/>
          <w:b w:val="false"/>
          <w:i w:val="false"/>
          <w:color w:val="000000"/>
          <w:sz w:val="28"/>
        </w:rPr>
        <w:t>
      Бүгінгі күні бұл саладан кадрлар көптеп кетуде. Негізінен салада жұмыс істейтін инженер-техник қызметкерлерінің білімі қажетті біліктілікке сай келмейді. Сонымен бірге республикада, жалпы, кадрларды қайта даярлау және біліктілігін арттыру жүйесі жоқ.</w:t>
      </w:r>
      <w:r>
        <w:br/>
      </w:r>
      <w:r>
        <w:rPr>
          <w:rFonts w:ascii="Times New Roman"/>
          <w:b w:val="false"/>
          <w:i w:val="false"/>
          <w:color w:val="000000"/>
          <w:sz w:val="28"/>
        </w:rPr>
        <w:t>
      Жалпы, өткен кезеңде мемлекеттің халықты ауыз сумен жабдықтауға және су бұруға бағытталған іс-шараларды іске асыруы кезінде мынадай кемшіліктер анықталды:</w:t>
      </w:r>
      <w:r>
        <w:br/>
      </w:r>
      <w:r>
        <w:rPr>
          <w:rFonts w:ascii="Times New Roman"/>
          <w:b w:val="false"/>
          <w:i w:val="false"/>
          <w:color w:val="000000"/>
          <w:sz w:val="28"/>
        </w:rPr>
        <w:t>
      сумен жабдықтау және су бұру жүйелерін жаңғырту мен дамыту жұмыстарын жоспарлаған кезде жүйелік тәсіл мен орталық және жергілікті атқарушы органдардың қажетті өзара іс-қимылының болмауы;</w:t>
      </w:r>
      <w:r>
        <w:br/>
      </w:r>
      <w:r>
        <w:rPr>
          <w:rFonts w:ascii="Times New Roman"/>
          <w:b w:val="false"/>
          <w:i w:val="false"/>
          <w:color w:val="000000"/>
          <w:sz w:val="28"/>
        </w:rPr>
        <w:t>
      су қорының (ашық су айдыны) шектеулі болуына байланысты сумен және суды бұру мәселесін шешуде кешенді тәсілдің жоқтығы;</w:t>
      </w:r>
      <w:r>
        <w:br/>
      </w:r>
      <w:r>
        <w:rPr>
          <w:rFonts w:ascii="Times New Roman"/>
          <w:b w:val="false"/>
          <w:i w:val="false"/>
          <w:color w:val="000000"/>
          <w:sz w:val="28"/>
        </w:rPr>
        <w:t>
      сумен жабдықтау және су бұру жобаларын іске асыру барысы мониторингінің болмауы;</w:t>
      </w:r>
      <w:r>
        <w:br/>
      </w:r>
      <w:r>
        <w:rPr>
          <w:rFonts w:ascii="Times New Roman"/>
          <w:b w:val="false"/>
          <w:i w:val="false"/>
          <w:color w:val="000000"/>
          <w:sz w:val="28"/>
        </w:rPr>
        <w:t>
      сумен жабдықтау және су бұру жобалары ЖСҚ әзірлеу деңгейінің төмендігі;</w:t>
      </w:r>
      <w:r>
        <w:br/>
      </w:r>
      <w:r>
        <w:rPr>
          <w:rFonts w:ascii="Times New Roman"/>
          <w:b w:val="false"/>
          <w:i w:val="false"/>
          <w:color w:val="000000"/>
          <w:sz w:val="28"/>
        </w:rPr>
        <w:t>
      жер асты суларының қорларын растамай сумен жабдықтау жобаларын іске асыру;</w:t>
      </w:r>
      <w:r>
        <w:br/>
      </w:r>
      <w:r>
        <w:rPr>
          <w:rFonts w:ascii="Times New Roman"/>
          <w:b w:val="false"/>
          <w:i w:val="false"/>
          <w:color w:val="000000"/>
          <w:sz w:val="28"/>
        </w:rPr>
        <w:t>
      тұтынушыларға берілетін судың есепке толық алынбауы;</w:t>
      </w:r>
      <w:r>
        <w:br/>
      </w:r>
      <w:r>
        <w:rPr>
          <w:rFonts w:ascii="Times New Roman"/>
          <w:b w:val="false"/>
          <w:i w:val="false"/>
          <w:color w:val="000000"/>
          <w:sz w:val="28"/>
        </w:rPr>
        <w:t>
      кәсіпорындардың сумен жабдықтау және су бұру жүйелерін қайта жаңартуға және жаңғыртуға жұмсалатын инвестициялық ресурстарының жеткіліксіздігі;</w:t>
      </w:r>
      <w:r>
        <w:br/>
      </w:r>
      <w:r>
        <w:rPr>
          <w:rFonts w:ascii="Times New Roman"/>
          <w:b w:val="false"/>
          <w:i w:val="false"/>
          <w:color w:val="000000"/>
          <w:sz w:val="28"/>
        </w:rPr>
        <w:t>
      сумен жабдықтаудың және су бұрудың қолданыстағы жүйелерін техникалық пайдаланудың қажетті деңгейінің болмауы;</w:t>
      </w:r>
      <w:r>
        <w:br/>
      </w:r>
      <w:r>
        <w:rPr>
          <w:rFonts w:ascii="Times New Roman"/>
          <w:b w:val="false"/>
          <w:i w:val="false"/>
          <w:color w:val="000000"/>
          <w:sz w:val="28"/>
        </w:rPr>
        <w:t>
      білікті кадрлардың тапшылығы мен тұрақтамауы және салалық мамандарды даярлау мен біліктілігін арттыру жүйесінің жоқтығы.</w:t>
      </w:r>
    </w:p>
    <w:p>
      <w:pPr>
        <w:spacing w:after="0"/>
        <w:ind w:left="0"/>
        <w:jc w:val="both"/>
      </w:pPr>
      <w:r>
        <w:rPr>
          <w:rFonts w:ascii="Times New Roman"/>
          <w:b w:val="false"/>
          <w:i w:val="false"/>
          <w:color w:val="000000"/>
          <w:sz w:val="28"/>
        </w:rPr>
        <w:t>2-кесте</w:t>
      </w:r>
    </w:p>
    <w:bookmarkStart w:name="z22" w:id="16"/>
    <w:p>
      <w:pPr>
        <w:spacing w:after="0"/>
        <w:ind w:left="0"/>
        <w:jc w:val="left"/>
      </w:pPr>
      <w:r>
        <w:rPr>
          <w:rFonts w:ascii="Times New Roman"/>
          <w:b/>
          <w:i w:val="false"/>
          <w:color w:val="000000"/>
        </w:rPr>
        <w:t xml:space="preserve"> 
10. Су шаруашылығы секторының мүмкіндіктерін және ықтимал қатерлерін, күшті және әлсіз жақтарын талдау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3500"/>
        <w:gridCol w:w="4112"/>
        <w:gridCol w:w="2893"/>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 (Тәуекелдер)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қолдауы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секторының құрылысын және қайта жаңғыртылуын жоспарлауда жүйелі тәсілдің болмауы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 жобаларын іске асыруда бюджет қаражатын тиімсіз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 тарту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желілерінің қолданыстағы инфрақұрылымының болуы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 тозуының жоғары деңгейі;</w:t>
            </w:r>
            <w:r>
              <w:br/>
            </w:r>
            <w:r>
              <w:rPr>
                <w:rFonts w:ascii="Times New Roman"/>
                <w:b w:val="false"/>
                <w:i w:val="false"/>
                <w:color w:val="000000"/>
                <w:sz w:val="20"/>
              </w:rPr>
              <w:t>
</w:t>
            </w:r>
            <w:r>
              <w:rPr>
                <w:rFonts w:ascii="Times New Roman"/>
                <w:b w:val="false"/>
                <w:i w:val="false"/>
                <w:color w:val="000000"/>
                <w:sz w:val="20"/>
              </w:rPr>
              <w:t>жаңа және қолданыстағы сумен жабдықтаудың және су бұру жүйелерінің құрылысына және қайта жаңартуларға мемлекеттік инвестициялардың жеткіліксіздігі, ауылдық жерлерде мамандандырылған пайдаланушы кәсіпорындар мен ұйымдардың болмауы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объектілерінің қанағаттанғысыз техникалық жай-күйі;</w:t>
            </w:r>
            <w:r>
              <w:br/>
            </w:r>
            <w:r>
              <w:rPr>
                <w:rFonts w:ascii="Times New Roman"/>
                <w:b w:val="false"/>
                <w:i w:val="false"/>
                <w:color w:val="000000"/>
                <w:sz w:val="20"/>
              </w:rPr>
              <w:t>
</w:t>
            </w:r>
            <w:r>
              <w:rPr>
                <w:rFonts w:ascii="Times New Roman"/>
                <w:b w:val="false"/>
                <w:i w:val="false"/>
                <w:color w:val="000000"/>
                <w:sz w:val="20"/>
              </w:rPr>
              <w:t>аварияның өсуі;</w:t>
            </w:r>
            <w:r>
              <w:br/>
            </w:r>
            <w:r>
              <w:rPr>
                <w:rFonts w:ascii="Times New Roman"/>
                <w:b w:val="false"/>
                <w:i w:val="false"/>
                <w:color w:val="000000"/>
                <w:sz w:val="20"/>
              </w:rPr>
              <w:t>
</w:t>
            </w:r>
            <w:r>
              <w:rPr>
                <w:rFonts w:ascii="Times New Roman"/>
                <w:b w:val="false"/>
                <w:i w:val="false"/>
                <w:color w:val="000000"/>
                <w:sz w:val="20"/>
              </w:rPr>
              <w:t>тәулік бойы су берудің болмауы;</w:t>
            </w:r>
            <w:r>
              <w:br/>
            </w:r>
            <w:r>
              <w:rPr>
                <w:rFonts w:ascii="Times New Roman"/>
                <w:b w:val="false"/>
                <w:i w:val="false"/>
                <w:color w:val="000000"/>
                <w:sz w:val="20"/>
              </w:rPr>
              <w:t>
</w:t>
            </w:r>
            <w:r>
              <w:rPr>
                <w:rFonts w:ascii="Times New Roman"/>
                <w:b w:val="false"/>
                <w:i w:val="false"/>
                <w:color w:val="000000"/>
                <w:sz w:val="20"/>
              </w:rPr>
              <w:t>тұтынатын су сапасының нашарлауы</w:t>
            </w: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техникалық жай- күйін жақсарту;</w:t>
            </w:r>
            <w:r>
              <w:br/>
            </w:r>
            <w:r>
              <w:rPr>
                <w:rFonts w:ascii="Times New Roman"/>
                <w:b w:val="false"/>
                <w:i w:val="false"/>
                <w:color w:val="000000"/>
                <w:sz w:val="20"/>
              </w:rPr>
              <w:t>
</w:t>
            </w:r>
            <w:r>
              <w:rPr>
                <w:rFonts w:ascii="Times New Roman"/>
                <w:b w:val="false"/>
                <w:i w:val="false"/>
                <w:color w:val="000000"/>
                <w:sz w:val="20"/>
              </w:rPr>
              <w:t>суды тазалау және суды әзірлеу шығындарын ұлғайту, материалдық — техникалық базаны жарақтандыру арқылы пайдалану қызметін жетілдіру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секторының өтімділігі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инновациялық-инвестициялық жобаларды іске асыруға жеке операторларды тартудың төмен деңгейі, біліктілігі жоғары мамандардың болмауы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инновациялық-инвестициялық жобаларды енгізудің болмауы, қабілетті жас мамандарды жұмысқа тарту тетігінің болмауы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саласындағы бизнес ортаны дамыту; Мемлекеттік-жеке әріптестік (бұдан әрі -МЖӘ) шартында жүзеге асырылатын инновациялық-инвестициялық жобаларды іске асыруға жеке операторларды тарту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дамытуға және жаңғыртуға шетелдік қаржы институттарының мүдделілігі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инвестициялық ахуал; ауыл халқының төлем қабілеттілігінің төмендігі;</w:t>
            </w:r>
            <w:r>
              <w:br/>
            </w:r>
            <w:r>
              <w:rPr>
                <w:rFonts w:ascii="Times New Roman"/>
                <w:b w:val="false"/>
                <w:i w:val="false"/>
                <w:color w:val="000000"/>
                <w:sz w:val="20"/>
              </w:rPr>
              <w:t>
</w:t>
            </w:r>
            <w:r>
              <w:rPr>
                <w:rFonts w:ascii="Times New Roman"/>
                <w:b w:val="false"/>
                <w:i w:val="false"/>
                <w:color w:val="000000"/>
                <w:sz w:val="20"/>
              </w:rPr>
              <w:t>сумен жабдықтау және су бұру желілері тозуының жоғары деңгейі;</w:t>
            </w:r>
            <w:r>
              <w:br/>
            </w:r>
            <w:r>
              <w:rPr>
                <w:rFonts w:ascii="Times New Roman"/>
                <w:b w:val="false"/>
                <w:i w:val="false"/>
                <w:color w:val="000000"/>
                <w:sz w:val="20"/>
              </w:rPr>
              <w:t>
</w:t>
            </w:r>
            <w:r>
              <w:rPr>
                <w:rFonts w:ascii="Times New Roman"/>
                <w:b w:val="false"/>
                <w:i w:val="false"/>
                <w:color w:val="000000"/>
                <w:sz w:val="20"/>
              </w:rPr>
              <w:t>халықтың төмен тығыздығы және ауқымды қашықтықтарға су тасымалдау үшін су тарту құрылысының қажеттілігі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w:t>
            </w:r>
            <w:r>
              <w:br/>
            </w:r>
            <w:r>
              <w:rPr>
                <w:rFonts w:ascii="Times New Roman"/>
                <w:b w:val="false"/>
                <w:i w:val="false"/>
                <w:color w:val="000000"/>
                <w:sz w:val="20"/>
              </w:rPr>
              <w:t>
</w:t>
            </w:r>
            <w:r>
              <w:rPr>
                <w:rFonts w:ascii="Times New Roman"/>
                <w:b w:val="false"/>
                <w:i w:val="false"/>
                <w:color w:val="000000"/>
                <w:sz w:val="20"/>
              </w:rPr>
              <w:t>халықтың әлеуметтік наразылығы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мүмкіндігі;</w:t>
            </w:r>
            <w:r>
              <w:br/>
            </w:r>
            <w:r>
              <w:rPr>
                <w:rFonts w:ascii="Times New Roman"/>
                <w:b w:val="false"/>
                <w:i w:val="false"/>
                <w:color w:val="000000"/>
                <w:sz w:val="20"/>
              </w:rPr>
              <w:t>
</w:t>
            </w:r>
            <w:r>
              <w:rPr>
                <w:rFonts w:ascii="Times New Roman"/>
                <w:b w:val="false"/>
                <w:i w:val="false"/>
                <w:color w:val="000000"/>
                <w:sz w:val="20"/>
              </w:rPr>
              <w:t>МЖӘ тетіктерін дамыту;</w:t>
            </w:r>
            <w:r>
              <w:br/>
            </w:r>
            <w:r>
              <w:rPr>
                <w:rFonts w:ascii="Times New Roman"/>
                <w:b w:val="false"/>
                <w:i w:val="false"/>
                <w:color w:val="000000"/>
                <w:sz w:val="20"/>
              </w:rPr>
              <w:t>
</w:t>
            </w:r>
            <w:r>
              <w:rPr>
                <w:rFonts w:ascii="Times New Roman"/>
                <w:b w:val="false"/>
                <w:i w:val="false"/>
                <w:color w:val="000000"/>
                <w:sz w:val="20"/>
              </w:rPr>
              <w:t>тариф белгілеудің прогрессивті әдістерін қолдану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сараланған тарифтерді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ұзақ жылдарға арналған ұзақ мерзімді тарифтердің болмауы және орта мерзімділер санының аз болуы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 халықтың әлеуметтік наразылығы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азаматтарға мемлекеттік қолдау көрсету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факторына байланысты науқастануларды төмендету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ұйымдардың болмауы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 жабдықтарының қызмет мерзімінен бұрын істен шығуы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ауданда пайдаланушы ұйым және әрбір ауылдық елді мекенде пайдаланушы топ құру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тұщы су қорының жеткілікті деңгейі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аумағындағы жер асты су қорларының бірдей бөлінбеуі, жер асты тұщы суларының қазіргі қорын жеткілікті пайдаланбау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пайдалану режимдерін бұзу нәтижесінде жер асты су көздерінің сапасының төмендеуі, иесіз гидрогеологиялық ұңғымалар санының көптігі, жер асты суларының техногендік ластануы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гидрогеологиялық ұңғымаларды шаруашылық айналымға тарту, жер асты тұщы суларының жаңа кен орындарын игеру; су қорғау, техникалық және санитарлық іс - шараларды іске асыру; су тазалау станцияларында суды өңдеу технологияларын жетілдіру; жер асты суын жинау және мониторингілеу, тасымалдау және суды бөлу жүйелерін дамыту</w:t>
            </w:r>
          </w:p>
        </w:tc>
      </w:tr>
    </w:tbl>
    <w:bookmarkStart w:name="z23" w:id="17"/>
    <w:p>
      <w:pPr>
        <w:spacing w:after="0"/>
        <w:ind w:left="0"/>
        <w:jc w:val="left"/>
      </w:pPr>
      <w:r>
        <w:rPr>
          <w:rFonts w:ascii="Times New Roman"/>
          <w:b/>
          <w:i w:val="false"/>
          <w:color w:val="000000"/>
        </w:rPr>
        <w:t xml:space="preserve"> 
4. Мақсаттар, міндеттер, нысаналы индикаторлар және бағдарламаны жүзеге асыру нәтижелерінің көрсеткіштері</w:t>
      </w:r>
    </w:p>
    <w:bookmarkEnd w:id="17"/>
    <w:bookmarkStart w:name="z24" w:id="18"/>
    <w:p>
      <w:pPr>
        <w:spacing w:after="0"/>
        <w:ind w:left="0"/>
        <w:jc w:val="left"/>
      </w:pPr>
      <w:r>
        <w:rPr>
          <w:rFonts w:ascii="Times New Roman"/>
          <w:b/>
          <w:i w:val="false"/>
          <w:color w:val="000000"/>
        </w:rPr>
        <w:t xml:space="preserve"> 
1. Бағдарламаның мақсаты</w:t>
      </w:r>
    </w:p>
    <w:bookmarkEnd w:id="18"/>
    <w:p>
      <w:pPr>
        <w:spacing w:after="0"/>
        <w:ind w:left="0"/>
        <w:jc w:val="both"/>
      </w:pPr>
      <w:r>
        <w:rPr>
          <w:rFonts w:ascii="Times New Roman"/>
          <w:b w:val="false"/>
          <w:i w:val="false"/>
          <w:color w:val="000000"/>
          <w:sz w:val="28"/>
        </w:rPr>
        <w:t>      Халықты сапалы ауыз сумен және су бұру қызмет көрсетумен қамтамасыз ету.</w:t>
      </w:r>
    </w:p>
    <w:bookmarkStart w:name="z25" w:id="19"/>
    <w:p>
      <w:pPr>
        <w:spacing w:after="0"/>
        <w:ind w:left="0"/>
        <w:jc w:val="left"/>
      </w:pPr>
      <w:r>
        <w:rPr>
          <w:rFonts w:ascii="Times New Roman"/>
          <w:b/>
          <w:i w:val="false"/>
          <w:color w:val="000000"/>
        </w:rPr>
        <w:t xml:space="preserve"> 
2. Нысаналы индикаторлар</w:t>
      </w:r>
    </w:p>
    <w:bookmarkEnd w:id="19"/>
    <w:p>
      <w:pPr>
        <w:spacing w:after="0"/>
        <w:ind w:left="0"/>
        <w:jc w:val="both"/>
      </w:pPr>
      <w:r>
        <w:rPr>
          <w:rFonts w:ascii="Times New Roman"/>
          <w:b w:val="false"/>
          <w:i w:val="false"/>
          <w:color w:val="ff0000"/>
          <w:sz w:val="28"/>
        </w:rPr>
        <w:t xml:space="preserve">      Ескерту. 2-кіші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Бағдарламаның мақсатына қол жеткізу көрсеткіштерді аралық нәтижелермен салыстыру және өлшеу арқылы мынадай индикаторлар бойынша анықталатын болады:</w:t>
      </w:r>
      <w:r>
        <w:br/>
      </w:r>
      <w:r>
        <w:rPr>
          <w:rFonts w:ascii="Times New Roman"/>
          <w:b w:val="false"/>
          <w:i w:val="false"/>
          <w:color w:val="000000"/>
          <w:sz w:val="28"/>
        </w:rPr>
        <w:t>
      ауылдық жерде орталықтандырылған сумен жабдықтауға қоя жеткізуді АЕМ-нің жалпы санының 80 %-на, шағын қалаларда - 100 % қамтамасыз ету;</w:t>
      </w:r>
      <w:r>
        <w:br/>
      </w:r>
      <w:r>
        <w:rPr>
          <w:rFonts w:ascii="Times New Roman"/>
          <w:b w:val="false"/>
          <w:i w:val="false"/>
          <w:color w:val="000000"/>
          <w:sz w:val="28"/>
        </w:rPr>
        <w:t>
      ауылдық жерде орталықтандырылған су бұруға қол жеткізуді ауылдық елді мекендердің жалпы санының 20 %-на, қалаларда 100 %-ға қамтамасыз ету;</w:t>
      </w:r>
      <w:r>
        <w:br/>
      </w:r>
      <w:r>
        <w:rPr>
          <w:rFonts w:ascii="Times New Roman"/>
          <w:b w:val="false"/>
          <w:i w:val="false"/>
          <w:color w:val="000000"/>
          <w:sz w:val="28"/>
        </w:rPr>
        <w:t>
      2020 жылы 64,5 %-дан 100 %-ға дейін тазалау құрылғыларынан еткен жалпы сарқынды сулар көлемінде нормативтік мәніне дейін тазартылған сарқынды сулар үлесін ұлғайту;</w:t>
      </w:r>
      <w:r>
        <w:br/>
      </w:r>
      <w:r>
        <w:rPr>
          <w:rFonts w:ascii="Times New Roman"/>
          <w:b w:val="false"/>
          <w:i w:val="false"/>
          <w:color w:val="000000"/>
          <w:sz w:val="28"/>
        </w:rPr>
        <w:t>
      әр аудан орталығында сумен жабдықтау және су бұру объектілерінің мамандандырылған пайдаланушы ұйымдарын құру;</w:t>
      </w:r>
      <w:r>
        <w:br/>
      </w:r>
      <w:r>
        <w:rPr>
          <w:rFonts w:ascii="Times New Roman"/>
          <w:b w:val="false"/>
          <w:i w:val="false"/>
          <w:color w:val="000000"/>
          <w:sz w:val="28"/>
        </w:rPr>
        <w:t>
      пайдаланушы кәсіпорындар жұмысының тиімді өтемділігін қамтамасыз ету;</w:t>
      </w:r>
      <w:r>
        <w:br/>
      </w:r>
      <w:r>
        <w:rPr>
          <w:rFonts w:ascii="Times New Roman"/>
          <w:b w:val="false"/>
          <w:i w:val="false"/>
          <w:color w:val="000000"/>
          <w:sz w:val="28"/>
        </w:rPr>
        <w:t>
      жеке капиталдың қатысуымен, оның ішінде концессиялық келісімдер және басқа да шарттар негізінде су шаруашылығы кәсіпорындары санының 2015 жылға дейін 20 бірлікке өсуі;</w:t>
      </w:r>
      <w:r>
        <w:br/>
      </w:r>
      <w:r>
        <w:rPr>
          <w:rFonts w:ascii="Times New Roman"/>
          <w:b w:val="false"/>
          <w:i w:val="false"/>
          <w:color w:val="000000"/>
          <w:sz w:val="28"/>
        </w:rPr>
        <w:t>
      суды есептеу ЖЕҚ аспаптарымен қалаларда 100 % және АЕМ-де 80 %-ға қамту;</w:t>
      </w:r>
      <w:r>
        <w:br/>
      </w:r>
      <w:r>
        <w:rPr>
          <w:rFonts w:ascii="Times New Roman"/>
          <w:b w:val="false"/>
          <w:i w:val="false"/>
          <w:color w:val="000000"/>
          <w:sz w:val="28"/>
        </w:rPr>
        <w:t>
      сумен жабдықтау және су бұру жобаларын іске асыру кезінде қазақстандық өнім мен технологиялар көлемін пайдалануды 60 %-ға жеткізу;</w:t>
      </w:r>
      <w:r>
        <w:br/>
      </w:r>
      <w:r>
        <w:rPr>
          <w:rFonts w:ascii="Times New Roman"/>
          <w:b w:val="false"/>
          <w:i w:val="false"/>
          <w:color w:val="000000"/>
          <w:sz w:val="28"/>
        </w:rPr>
        <w:t>
      3000-нан астам АЕМ-ді жер асты суы қорымен қамтамасыз ету;</w:t>
      </w:r>
      <w:r>
        <w:br/>
      </w:r>
      <w:r>
        <w:rPr>
          <w:rFonts w:ascii="Times New Roman"/>
          <w:b w:val="false"/>
          <w:i w:val="false"/>
          <w:color w:val="000000"/>
          <w:sz w:val="28"/>
        </w:rPr>
        <w:t>
      қалалар және ірі елді мекендер үшін қорларды қайта бағалау мақсатында 165 кен орынына және топтық су құбырлары үшін 15 кен орынына одан әрі барлау жүргізу;</w:t>
      </w:r>
      <w:r>
        <w:br/>
      </w:r>
      <w:r>
        <w:rPr>
          <w:rFonts w:ascii="Times New Roman"/>
          <w:b w:val="false"/>
          <w:i w:val="false"/>
          <w:color w:val="000000"/>
          <w:sz w:val="28"/>
        </w:rPr>
        <w:t>
      86 қалада және 6943 АЕМ-де сумен жабдықтау жобаларын мониторинг жүйесімен қамту;</w:t>
      </w:r>
      <w:r>
        <w:br/>
      </w:r>
      <w:r>
        <w:rPr>
          <w:rFonts w:ascii="Times New Roman"/>
          <w:b w:val="false"/>
          <w:i w:val="false"/>
          <w:color w:val="000000"/>
          <w:sz w:val="28"/>
        </w:rPr>
        <w:t>
      аудандық мамандандырылған пайдаланушы кәсіпорындарға жабдықтар, машиналар мен механизмдер сатып алуға жергілікті бюджеттен кезең-кезеңімен қаражат бөлу.</w:t>
      </w:r>
      <w:r>
        <w:br/>
      </w:r>
      <w:r>
        <w:rPr>
          <w:rFonts w:ascii="Times New Roman"/>
          <w:b w:val="false"/>
          <w:i w:val="false"/>
          <w:color w:val="000000"/>
          <w:sz w:val="28"/>
        </w:rPr>
        <w:t>
      Алдағы жылдары машиналар мен механизмдерді сатып алу және күтіп-ұстау кәсіпорынның шаруашылық қызметі есебінен тарифтердегі қажетті шығындарды ескере отырып, жүзеге асырылуы қажет.</w:t>
      </w:r>
    </w:p>
    <w:bookmarkStart w:name="z26" w:id="20"/>
    <w:p>
      <w:pPr>
        <w:spacing w:after="0"/>
        <w:ind w:left="0"/>
        <w:jc w:val="left"/>
      </w:pPr>
      <w:r>
        <w:rPr>
          <w:rFonts w:ascii="Times New Roman"/>
          <w:b/>
          <w:i w:val="false"/>
          <w:color w:val="000000"/>
        </w:rPr>
        <w:t xml:space="preserve"> 
3. Бағдарламаның міндеттері</w:t>
      </w:r>
    </w:p>
    <w:bookmarkEnd w:id="20"/>
    <w:p>
      <w:pPr>
        <w:spacing w:after="0"/>
        <w:ind w:left="0"/>
        <w:jc w:val="both"/>
      </w:pPr>
      <w:r>
        <w:rPr>
          <w:rFonts w:ascii="Times New Roman"/>
          <w:b w:val="false"/>
          <w:i w:val="false"/>
          <w:color w:val="ff0000"/>
          <w:sz w:val="28"/>
        </w:rPr>
        <w:t xml:space="preserve">      Ескерту. 3-кіші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Сумен жабдықтаудың және су бұрудың жаңа объектілерін салған және қолданыстағыларды қайта жаңғыртқан кезде жүйелі тәсілді енгізу.</w:t>
      </w:r>
      <w:r>
        <w:br/>
      </w:r>
      <w:r>
        <w:rPr>
          <w:rFonts w:ascii="Times New Roman"/>
          <w:b w:val="false"/>
          <w:i w:val="false"/>
          <w:color w:val="000000"/>
          <w:sz w:val="28"/>
        </w:rPr>
        <w:t>
      2. Қалалық жерлерде сумен қамтамасыз ету мен су бұрудың орталықтандырылған жүйесін және ауылдық елді мекендерде жергілікті жүйелерді (септик) салу және қайта жаңарту.</w:t>
      </w:r>
      <w:r>
        <w:br/>
      </w:r>
      <w:r>
        <w:rPr>
          <w:rFonts w:ascii="Times New Roman"/>
          <w:b w:val="false"/>
          <w:i w:val="false"/>
          <w:color w:val="000000"/>
          <w:sz w:val="28"/>
        </w:rPr>
        <w:t>
      3. Қалалардың сумен жабдықтау және су бұру секторының инвестициялық тартымдылығын арттыру және оны қаржыландыруға жеке капиталды барынша тарту.</w:t>
      </w:r>
      <w:r>
        <w:br/>
      </w:r>
      <w:r>
        <w:rPr>
          <w:rFonts w:ascii="Times New Roman"/>
          <w:b w:val="false"/>
          <w:i w:val="false"/>
          <w:color w:val="000000"/>
          <w:sz w:val="28"/>
        </w:rPr>
        <w:t>
      4. Су секторын реттеу саласында нормативтік құқықтық базаны жетілдіру.</w:t>
      </w:r>
      <w:r>
        <w:br/>
      </w:r>
      <w:r>
        <w:rPr>
          <w:rFonts w:ascii="Times New Roman"/>
          <w:b w:val="false"/>
          <w:i w:val="false"/>
          <w:color w:val="000000"/>
          <w:sz w:val="28"/>
        </w:rPr>
        <w:t>
      5. Елді мекендердің сумен жабдықтау мен су бұру жүйесін тиімді және рентабельді пайдалануды қамтамасыз ету.</w:t>
      </w:r>
      <w:r>
        <w:br/>
      </w:r>
      <w:r>
        <w:rPr>
          <w:rFonts w:ascii="Times New Roman"/>
          <w:b w:val="false"/>
          <w:i w:val="false"/>
          <w:color w:val="000000"/>
          <w:sz w:val="28"/>
        </w:rPr>
        <w:t>
      6. Халықты ауыз сумен қамтамасыз ету үшін жер асты суларының әлеуетін барынша пайдалану.</w:t>
      </w:r>
      <w:r>
        <w:br/>
      </w:r>
      <w:r>
        <w:rPr>
          <w:rFonts w:ascii="Times New Roman"/>
          <w:b w:val="false"/>
          <w:i w:val="false"/>
          <w:color w:val="000000"/>
          <w:sz w:val="28"/>
        </w:rPr>
        <w:t>
      7. Сумен жабдықтау және су бұру жүйелерін жобалау сапасын арттыру.</w:t>
      </w:r>
      <w:r>
        <w:br/>
      </w:r>
      <w:r>
        <w:rPr>
          <w:rFonts w:ascii="Times New Roman"/>
          <w:b w:val="false"/>
          <w:i w:val="false"/>
          <w:color w:val="000000"/>
          <w:sz w:val="28"/>
        </w:rPr>
        <w:t>
      8. Сумен жабдықтау және су бұру жүйесі жай-күйінің мониторингі жүйесін құру.</w:t>
      </w:r>
      <w:r>
        <w:br/>
      </w:r>
      <w:r>
        <w:rPr>
          <w:rFonts w:ascii="Times New Roman"/>
          <w:b w:val="false"/>
          <w:i w:val="false"/>
          <w:color w:val="000000"/>
          <w:sz w:val="28"/>
        </w:rPr>
        <w:t>
      9. Жер асты және жер үсті сулары сапасының мониторингі жүйесін құру.</w:t>
      </w:r>
      <w:r>
        <w:br/>
      </w:r>
      <w:r>
        <w:rPr>
          <w:rFonts w:ascii="Times New Roman"/>
          <w:b w:val="false"/>
          <w:i w:val="false"/>
          <w:color w:val="000000"/>
          <w:sz w:val="28"/>
        </w:rPr>
        <w:t>
      10. Су шаруашылығы ұйымдары жұмысының өтемділігін қамтамасыз ету үшін тариф белгілеу.</w:t>
      </w:r>
      <w:r>
        <w:br/>
      </w:r>
      <w:r>
        <w:rPr>
          <w:rFonts w:ascii="Times New Roman"/>
          <w:b w:val="false"/>
          <w:i w:val="false"/>
          <w:color w:val="000000"/>
          <w:sz w:val="28"/>
        </w:rPr>
        <w:t>
      11. Сумен жабдықтау және су бұру жобаларын іске асыру кезінде қазақстандық қамтуды дамыту.</w:t>
      </w:r>
      <w:r>
        <w:br/>
      </w:r>
      <w:r>
        <w:rPr>
          <w:rFonts w:ascii="Times New Roman"/>
          <w:b w:val="false"/>
          <w:i w:val="false"/>
          <w:color w:val="000000"/>
          <w:sz w:val="28"/>
        </w:rPr>
        <w:t>
      12. Саланы кадрмен қамтамасыз ету.</w:t>
      </w:r>
    </w:p>
    <w:bookmarkStart w:name="z27" w:id="21"/>
    <w:p>
      <w:pPr>
        <w:spacing w:after="0"/>
        <w:ind w:left="0"/>
        <w:jc w:val="left"/>
      </w:pPr>
      <w:r>
        <w:rPr>
          <w:rFonts w:ascii="Times New Roman"/>
          <w:b/>
          <w:i w:val="false"/>
          <w:color w:val="000000"/>
        </w:rPr>
        <w:t xml:space="preserve"> 
4. Бағдарламаны іске асыру нәтижелерінің көрсеткіштері</w:t>
      </w:r>
    </w:p>
    <w:bookmarkEnd w:id="21"/>
    <w:p>
      <w:pPr>
        <w:spacing w:after="0"/>
        <w:ind w:left="0"/>
        <w:jc w:val="both"/>
      </w:pPr>
      <w:r>
        <w:rPr>
          <w:rFonts w:ascii="Times New Roman"/>
          <w:b w:val="false"/>
          <w:i w:val="false"/>
          <w:color w:val="ff0000"/>
          <w:sz w:val="28"/>
        </w:rPr>
        <w:t xml:space="preserve">      Ескерту. 4-кіші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113"/>
        <w:gridCol w:w="641"/>
        <w:gridCol w:w="753"/>
        <w:gridCol w:w="713"/>
        <w:gridCol w:w="733"/>
        <w:gridCol w:w="773"/>
        <w:gridCol w:w="693"/>
        <w:gridCol w:w="793"/>
        <w:gridCol w:w="693"/>
        <w:gridCol w:w="713"/>
        <w:gridCol w:w="9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бойынша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сумен жабдықтауға қол жеткізу,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қалаларында орталықтандырылған су бұруға қол жеткізу,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тазаланған су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капиталдың қатысуымен, оның ішінде концессиялық келісімдер негізінде су шаруашылығы кәсіпорындарының саны, 20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тарифтерге өткен су арналарының саны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халықты ауыз суды жеке есептеу аспаптарымен қамту,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объектілеріндегі авария, 1 километр желіге авария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объектілеріндегі авария, 1 километр желіге авария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 деңгейі,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барланған кен орындарының қорларын қайта бағалау мақсатында жете барлау, жылына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бойынша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орталықтандырылған сумен жабдықтауға қол жеткізу,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қызметіне қол жеткізу,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аудан орталығындағы мамандандырылған пайдаланушы ұйымдарының саны, жылына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 халықты ауыз суды есептеу аспаптарымен қамту,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қорымен қамтамасыз етілген АЕМ-нің қосымша саны, жылына бірлік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22"/>
    <w:p>
      <w:pPr>
        <w:spacing w:after="0"/>
        <w:ind w:left="0"/>
        <w:jc w:val="left"/>
      </w:pPr>
      <w:r>
        <w:rPr>
          <w:rFonts w:ascii="Times New Roman"/>
          <w:b/>
          <w:i w:val="false"/>
          <w:color w:val="000000"/>
        </w:rPr>
        <w:t xml:space="preserve"> 
5. Бағдарламаны іске асыру тетігі</w:t>
      </w:r>
    </w:p>
    <w:bookmarkEnd w:id="22"/>
    <w:p>
      <w:pPr>
        <w:spacing w:after="0"/>
        <w:ind w:left="0"/>
        <w:jc w:val="both"/>
      </w:pPr>
      <w:r>
        <w:rPr>
          <w:rFonts w:ascii="Times New Roman"/>
          <w:b w:val="false"/>
          <w:i w:val="false"/>
          <w:color w:val="ff0000"/>
          <w:sz w:val="28"/>
        </w:rPr>
        <w:t xml:space="preserve">      Ескерту. 5-кіші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Бағдарламаның іс-шараларын іске асыруға Қазақстан Республикасы Ауыл шаруашылығы министрлігі, Қазақстан Республикасы Қоршаған ортаны қорғау министрлігі, Қазақстан Республикасы Индустрия және жаңа технологиялар министрлігі, Қазақстан Республикасы Экономикалық даму және сауда министрлігі, Қазақстан Республикасы Табиғи монополияларды реттеу агенттігі, Қазақстан Республикасы Құрылыс және тұрғын үй-коммуналдық шаруашылық істері агенттігі мен жергілікті атқарушы органдар, Қазақстан Республикасы Қаржы министрлігі, Қазақстан Республикасы Статистика агенттігі, Қазақстан Республикасы Білім және ғылым министрлігі, Қазақстан Республикасы Денсаулық сақтау министрлігі қатысады.</w:t>
      </w:r>
    </w:p>
    <w:bookmarkStart w:name="z29" w:id="23"/>
    <w:p>
      <w:pPr>
        <w:spacing w:after="0"/>
        <w:ind w:left="0"/>
        <w:jc w:val="left"/>
      </w:pPr>
      <w:r>
        <w:rPr>
          <w:rFonts w:ascii="Times New Roman"/>
          <w:b/>
          <w:i w:val="false"/>
          <w:color w:val="000000"/>
        </w:rPr>
        <w:t xml:space="preserve"> 
5. Бағдарламаны іске асыру кезеңдері</w:t>
      </w:r>
    </w:p>
    <w:bookmarkEnd w:id="23"/>
    <w:p>
      <w:pPr>
        <w:spacing w:after="0"/>
        <w:ind w:left="0"/>
        <w:jc w:val="both"/>
      </w:pPr>
      <w:r>
        <w:rPr>
          <w:rFonts w:ascii="Times New Roman"/>
          <w:b w:val="false"/>
          <w:i w:val="false"/>
          <w:color w:val="ff0000"/>
          <w:sz w:val="28"/>
        </w:rPr>
        <w:t xml:space="preserve">      Ескерту. 5-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іске асыру мынадай кезеңдерде жүзеге асырылады және тиісінше міндеттер шешілетін болады:</w:t>
      </w:r>
      <w:r>
        <w:br/>
      </w:r>
      <w:r>
        <w:rPr>
          <w:rFonts w:ascii="Times New Roman"/>
          <w:b w:val="false"/>
          <w:i w:val="false"/>
          <w:color w:val="000000"/>
          <w:sz w:val="28"/>
        </w:rPr>
        <w:t>
      1 - кезең 2011 - 2015 жылдар.</w:t>
      </w:r>
      <w:r>
        <w:br/>
      </w:r>
      <w:r>
        <w:rPr>
          <w:rFonts w:ascii="Times New Roman"/>
          <w:b w:val="false"/>
          <w:i w:val="false"/>
          <w:color w:val="000000"/>
          <w:sz w:val="28"/>
        </w:rPr>
        <w:t>
      ауылдық жерде орталықтандырылған сумен жабдықтауға қол жеткізуді АЕМ-нің жалпы санының 49 %-на, қалаларда - 87 %-ға қамтамасыз ету;</w:t>
      </w:r>
      <w:r>
        <w:br/>
      </w:r>
      <w:r>
        <w:rPr>
          <w:rFonts w:ascii="Times New Roman"/>
          <w:b w:val="false"/>
          <w:i w:val="false"/>
          <w:color w:val="000000"/>
          <w:sz w:val="28"/>
        </w:rPr>
        <w:t>
      ауылдық жерде орталықтандырылған су бұруға қол жеткізуді 12 %-ға, қалаларда - 85 %-ға қамтамасыз ету;</w:t>
      </w:r>
      <w:r>
        <w:br/>
      </w:r>
      <w:r>
        <w:rPr>
          <w:rFonts w:ascii="Times New Roman"/>
          <w:b w:val="false"/>
          <w:i w:val="false"/>
          <w:color w:val="000000"/>
          <w:sz w:val="28"/>
        </w:rPr>
        <w:t>
      2- кезең 2016 - 2020 жылдар.</w:t>
      </w:r>
      <w:r>
        <w:br/>
      </w:r>
      <w:r>
        <w:rPr>
          <w:rFonts w:ascii="Times New Roman"/>
          <w:b w:val="false"/>
          <w:i w:val="false"/>
          <w:color w:val="000000"/>
          <w:sz w:val="28"/>
        </w:rPr>
        <w:t>
      ауылдық жерде орталықтандырылған сумен жабдықтауға қол жеткізуді АЕМ-нің жалпы санының 80 %-на, қалаларда - 100 % қамтамасыз ету;</w:t>
      </w:r>
      <w:r>
        <w:br/>
      </w:r>
      <w:r>
        <w:rPr>
          <w:rFonts w:ascii="Times New Roman"/>
          <w:b w:val="false"/>
          <w:i w:val="false"/>
          <w:color w:val="000000"/>
          <w:sz w:val="28"/>
        </w:rPr>
        <w:t>
      ауылдық жерлерде орталықтандырылған су бұруға ауылдық елді мекендердің жалпы санының 20 %-на, қалаларда - 100 %-ға қол жеткізу.</w:t>
      </w:r>
      <w:r>
        <w:br/>
      </w:r>
      <w:r>
        <w:rPr>
          <w:rFonts w:ascii="Times New Roman"/>
          <w:b w:val="false"/>
          <w:i w:val="false"/>
          <w:color w:val="000000"/>
          <w:sz w:val="28"/>
        </w:rPr>
        <w:t>
      Бюджет қаражатын тиімсіз және үнемсіз пайдалану фактілерін болдырмау, Бағдарламаны іске асырудың алдағы 2011 - 2020 жылдар кезеңіне арналған халықты ауыз сумен және су бұрумен жабдықтау бойынша баламалы және үнемді шешімдерін іздеуді кеңейту мақсатында мынадай бағыттар бойынша жүзеге асырылады:</w:t>
      </w:r>
      <w:r>
        <w:br/>
      </w:r>
      <w:r>
        <w:rPr>
          <w:rFonts w:ascii="Times New Roman"/>
          <w:b w:val="false"/>
          <w:i w:val="false"/>
          <w:color w:val="000000"/>
          <w:sz w:val="28"/>
        </w:rPr>
        <w:t>
      1. Сумен жабдықтаудың және су бұрудың жаңа объектілерін салу және қолданыстағыларды қайта жаңарту кезінде жүйелі тәсілді енгізу.</w:t>
      </w:r>
      <w:r>
        <w:br/>
      </w:r>
      <w:r>
        <w:rPr>
          <w:rFonts w:ascii="Times New Roman"/>
          <w:b w:val="false"/>
          <w:i w:val="false"/>
          <w:color w:val="000000"/>
          <w:sz w:val="28"/>
        </w:rPr>
        <w:t>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w:t>
      </w:r>
      <w:r>
        <w:br/>
      </w:r>
      <w:r>
        <w:rPr>
          <w:rFonts w:ascii="Times New Roman"/>
          <w:b w:val="false"/>
          <w:i w:val="false"/>
          <w:color w:val="000000"/>
          <w:sz w:val="28"/>
        </w:rPr>
        <w:t>
      3. Мемлекеттік-жекеменшік әріптестіктің экономикалық негізделген моделін енгізу.</w:t>
      </w:r>
      <w:r>
        <w:br/>
      </w:r>
      <w:r>
        <w:rPr>
          <w:rFonts w:ascii="Times New Roman"/>
          <w:b w:val="false"/>
          <w:i w:val="false"/>
          <w:color w:val="000000"/>
          <w:sz w:val="28"/>
        </w:rPr>
        <w:t>
      4. Қалалық және ауылдық жерлердегі сумен жабдықтау және су бұру кәсіпорындарын МЖӘ моделіне кезең-кезеңімен көшіру.</w:t>
      </w:r>
      <w:r>
        <w:br/>
      </w:r>
      <w:r>
        <w:rPr>
          <w:rFonts w:ascii="Times New Roman"/>
          <w:b w:val="false"/>
          <w:i w:val="false"/>
          <w:color w:val="000000"/>
          <w:sz w:val="28"/>
        </w:rPr>
        <w:t>
      5. Сумен жабдықтау және су бұру саласындағы нормативтік-құқықтық және нормативтік-техникалық базаны жетілдіру.</w:t>
      </w:r>
      <w:r>
        <w:br/>
      </w:r>
      <w:r>
        <w:rPr>
          <w:rFonts w:ascii="Times New Roman"/>
          <w:b w:val="false"/>
          <w:i w:val="false"/>
          <w:color w:val="000000"/>
          <w:sz w:val="28"/>
        </w:rPr>
        <w:t>
      6. Сумен жабдықтау және су бұру жүйелерінің техникалық жай-күйінің мониторингі жүйесін құру.</w:t>
      </w:r>
      <w:r>
        <w:br/>
      </w:r>
      <w:r>
        <w:rPr>
          <w:rFonts w:ascii="Times New Roman"/>
          <w:b w:val="false"/>
          <w:i w:val="false"/>
          <w:color w:val="000000"/>
          <w:sz w:val="28"/>
        </w:rPr>
        <w:t>
      7. Халықты ауыз сумен жабдықтау үшін жер асты суларының әлеуетін барынша пайдалану.</w:t>
      </w:r>
      <w:r>
        <w:br/>
      </w:r>
      <w:r>
        <w:rPr>
          <w:rFonts w:ascii="Times New Roman"/>
          <w:b w:val="false"/>
          <w:i w:val="false"/>
          <w:color w:val="000000"/>
          <w:sz w:val="28"/>
        </w:rPr>
        <w:t>
      8. Сумен жабдықтау мен су бұру жүйелерін жобалау сапасын арттыру және сумен жабдықтау мен су бұру саласында қазақстандық қамтуды дамыту.</w:t>
      </w:r>
      <w:r>
        <w:br/>
      </w:r>
      <w:r>
        <w:rPr>
          <w:rFonts w:ascii="Times New Roman"/>
          <w:b w:val="false"/>
          <w:i w:val="false"/>
          <w:color w:val="000000"/>
          <w:sz w:val="28"/>
        </w:rPr>
        <w:t>
      9. Саланы кадрмен қамтамасыз ету.</w:t>
      </w:r>
    </w:p>
    <w:bookmarkStart w:name="z30" w:id="24"/>
    <w:p>
      <w:pPr>
        <w:spacing w:after="0"/>
        <w:ind w:left="0"/>
        <w:jc w:val="left"/>
      </w:pPr>
      <w:r>
        <w:rPr>
          <w:rFonts w:ascii="Times New Roman"/>
          <w:b/>
          <w:i w:val="false"/>
          <w:color w:val="000000"/>
        </w:rPr>
        <w:t xml:space="preserve"> 
1. Сумен жабдықтаудың және су бұрудың жаңа объектілерін салу және қолданыстағыларды реконструкциялау кезінде жүйелі тәсілді енгізу</w:t>
      </w:r>
    </w:p>
    <w:bookmarkEnd w:id="24"/>
    <w:p>
      <w:pPr>
        <w:spacing w:after="0"/>
        <w:ind w:left="0"/>
        <w:jc w:val="both"/>
      </w:pPr>
      <w:r>
        <w:rPr>
          <w:rFonts w:ascii="Times New Roman"/>
          <w:b w:val="false"/>
          <w:i w:val="false"/>
          <w:color w:val="000000"/>
          <w:sz w:val="28"/>
        </w:rPr>
        <w:t>      Сумен жабдықтаудың және су бұрудың жаңа объектілерін салуға және қолданыстағыларды реконструкциялауға жұмсалатын бюджет қаражатын тиімді пайдалану мақсатында жүйелі тәсіл қолданылатын болады.</w:t>
      </w:r>
      <w:r>
        <w:br/>
      </w:r>
      <w:r>
        <w:rPr>
          <w:rFonts w:ascii="Times New Roman"/>
          <w:b w:val="false"/>
          <w:i w:val="false"/>
          <w:color w:val="000000"/>
          <w:sz w:val="28"/>
        </w:rPr>
        <w:t>
      Жүйелі тәсіл ауылдық және қалалық сумен жабдықтау және су бұру жүйелерінің ағымдағы жай-күйіне міндетті зерттеу, сондай-ақ ғылыми-техникалық негіздемесі жағдайын және ауылдық және қалалық жерлерде сумен жабдықтаудың және су бұрудың келісілген жобалар тізбесін қалыптастыруды көздейді.</w:t>
      </w:r>
    </w:p>
    <w:bookmarkStart w:name="z31" w:id="25"/>
    <w:p>
      <w:pPr>
        <w:spacing w:after="0"/>
        <w:ind w:left="0"/>
        <w:jc w:val="left"/>
      </w:pPr>
      <w:r>
        <w:rPr>
          <w:rFonts w:ascii="Times New Roman"/>
          <w:b/>
          <w:i w:val="false"/>
          <w:color w:val="000000"/>
        </w:rPr>
        <w:t xml:space="preserve"> 
2. Қалалық сумен жабдықтау және су бұру жүйелері үшін</w:t>
      </w:r>
    </w:p>
    <w:bookmarkEnd w:id="25"/>
    <w:p>
      <w:pPr>
        <w:spacing w:after="0"/>
        <w:ind w:left="0"/>
        <w:jc w:val="both"/>
      </w:pPr>
      <w:r>
        <w:rPr>
          <w:rFonts w:ascii="Times New Roman"/>
          <w:b w:val="false"/>
          <w:i w:val="false"/>
          <w:color w:val="ff0000"/>
          <w:sz w:val="28"/>
        </w:rPr>
        <w:t xml:space="preserve">      Ескерту. 2-кіші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64" w:id="26"/>
    <w:p>
      <w:pPr>
        <w:spacing w:after="0"/>
        <w:ind w:left="0"/>
        <w:jc w:val="both"/>
      </w:pPr>
      <w:r>
        <w:rPr>
          <w:rFonts w:ascii="Times New Roman"/>
          <w:b w:val="false"/>
          <w:i w:val="false"/>
          <w:color w:val="000000"/>
          <w:sz w:val="28"/>
        </w:rPr>
        <w:t>      Қалалық жерлердегі жүйелі тәсіл мыналарды көздейді:</w:t>
      </w:r>
      <w:r>
        <w:br/>
      </w:r>
      <w:r>
        <w:rPr>
          <w:rFonts w:ascii="Times New Roman"/>
          <w:b w:val="false"/>
          <w:i w:val="false"/>
          <w:color w:val="000000"/>
          <w:sz w:val="28"/>
        </w:rPr>
        <w:t>
      1. Сумен жабдықтау және су бұру желілерін салуды және қайта жаңартуды талап ететін елді мекендердің алдын ала тізімін қалыптастыру.</w:t>
      </w:r>
      <w:r>
        <w:br/>
      </w:r>
      <w:r>
        <w:rPr>
          <w:rFonts w:ascii="Times New Roman"/>
          <w:b w:val="false"/>
          <w:i w:val="false"/>
          <w:color w:val="000000"/>
          <w:sz w:val="28"/>
        </w:rPr>
        <w:t>
</w:t>
      </w:r>
      <w:r>
        <w:rPr>
          <w:rFonts w:ascii="Times New Roman"/>
          <w:b w:val="false"/>
          <w:i w:val="false"/>
          <w:color w:val="000000"/>
          <w:sz w:val="28"/>
        </w:rPr>
        <w:t>
      2. Қалалардың сумен жабдықтау және су бұру жүйелеріне (2011 жылдың екінші жартыжылдығында аяқтай отырып) зерттеу жүргізу. Жүргізілген зерттеулердің нәтижелері бойынша 56 қалалық сумен жабдықтау мен су бұру жүйелерінің қалалық сумен жабдықтау және су бұру жүйелеріне арналған инвестициялар негіздемелерін әзірлеу (жұмыстың 2011 жылдың екінші жартыжылдығында бастау және 2013 жылы аяқтау).</w:t>
      </w:r>
      <w:r>
        <w:br/>
      </w:r>
      <w:r>
        <w:rPr>
          <w:rFonts w:ascii="Times New Roman"/>
          <w:b w:val="false"/>
          <w:i w:val="false"/>
          <w:color w:val="000000"/>
          <w:sz w:val="28"/>
        </w:rPr>
        <w:t>
</w:t>
      </w:r>
      <w:r>
        <w:rPr>
          <w:rFonts w:ascii="Times New Roman"/>
          <w:b w:val="false"/>
          <w:i w:val="false"/>
          <w:color w:val="000000"/>
          <w:sz w:val="28"/>
        </w:rPr>
        <w:t>
      Қалаларды дамытудың перспективалық көрсеткіштері (халық саны, өнеркәсіп және т.б.) сумен жабдықтау және су бұру жүйелеріне инвестициялардың негіздемелерін әзірлеу үшін негіз болып табылады, соның негізінде тиісті деректер қалыптастырылады (су тұтынудың және су бұрудың жалпы көлемі, сарқындының сапалық және сандық сипаттамалары болжанады және т.б.).</w:t>
      </w:r>
      <w:r>
        <w:br/>
      </w:r>
      <w:r>
        <w:rPr>
          <w:rFonts w:ascii="Times New Roman"/>
          <w:b w:val="false"/>
          <w:i w:val="false"/>
          <w:color w:val="000000"/>
          <w:sz w:val="28"/>
        </w:rPr>
        <w:t>
</w:t>
      </w:r>
      <w:r>
        <w:rPr>
          <w:rFonts w:ascii="Times New Roman"/>
          <w:b w:val="false"/>
          <w:i w:val="false"/>
          <w:color w:val="000000"/>
          <w:sz w:val="28"/>
        </w:rPr>
        <w:t>
      Бас жоспарлары жоқ қалалар бойынша инвестициялардың негіздемесін бекіту жергілікті атқарушы органдар бекіткен кемінде 2020 жылға дейін есептелген мерзімге арналған қалаларды дамытудың перспективалық көрсеткіштерінің негізінде жүргізіледі.</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жобалау-сметалық құжаттаманы әзірлеу жоспарланып отырған жобалардың тізбесін Қазақстан Республикасы Құрылыс және тұрғын үй-коммуналдық шаруашылық істері агенттігімен келісуі.</w:t>
      </w:r>
      <w:r>
        <w:br/>
      </w:r>
      <w:r>
        <w:rPr>
          <w:rFonts w:ascii="Times New Roman"/>
          <w:b w:val="false"/>
          <w:i w:val="false"/>
          <w:color w:val="000000"/>
          <w:sz w:val="28"/>
        </w:rPr>
        <w:t>
</w:t>
      </w:r>
      <w:r>
        <w:rPr>
          <w:rFonts w:ascii="Times New Roman"/>
          <w:b w:val="false"/>
          <w:i w:val="false"/>
          <w:color w:val="000000"/>
          <w:sz w:val="28"/>
        </w:rPr>
        <w:t>
      4. Сумен жабдықтау және су бұру жобаларының бірыңғай тізбесін зерттеу нәтижелері болған кезде және сумен жабдықтау мен су бұрудың қалалық жүйелері инвестицияларының негіздемесіне қатаң сәйкестікте қалыптастыру.</w:t>
      </w:r>
      <w:r>
        <w:br/>
      </w:r>
      <w:r>
        <w:rPr>
          <w:rFonts w:ascii="Times New Roman"/>
          <w:b w:val="false"/>
          <w:i w:val="false"/>
          <w:color w:val="000000"/>
          <w:sz w:val="28"/>
        </w:rPr>
        <w:t>
</w:t>
      </w:r>
      <w:r>
        <w:rPr>
          <w:rFonts w:ascii="Times New Roman"/>
          <w:b w:val="false"/>
          <w:i w:val="false"/>
          <w:color w:val="000000"/>
          <w:sz w:val="28"/>
        </w:rPr>
        <w:t>
      5. Сумен жабдықтау және су бұру жобаларының алдын ала тізбесін бекіту:</w:t>
      </w:r>
      <w:r>
        <w:br/>
      </w:r>
      <w:r>
        <w:rPr>
          <w:rFonts w:ascii="Times New Roman"/>
          <w:b w:val="false"/>
          <w:i w:val="false"/>
          <w:color w:val="000000"/>
          <w:sz w:val="28"/>
        </w:rPr>
        <w:t>
</w:t>
      </w:r>
      <w:r>
        <w:rPr>
          <w:rFonts w:ascii="Times New Roman"/>
          <w:b w:val="false"/>
          <w:i w:val="false"/>
          <w:color w:val="000000"/>
          <w:sz w:val="28"/>
        </w:rPr>
        <w:t>
      1. Сумен жабдықтау және су бұру жобаларының алдын ала тізімін қалыптастыруды Қазақстан Республикасы Құрылыс және тұрғын үй-коммуналдық шаруашылық істері агенттігі жоспарланатын қаржы жылының алдындағы жылдың бірінші тоқсанында жергілікті атқарушы органдардың келесі қаржы жылына арналған бюджеттік өтінімдері негізінде жүзеге асыратын болады.</w:t>
      </w:r>
      <w:r>
        <w:br/>
      </w:r>
      <w:r>
        <w:rPr>
          <w:rFonts w:ascii="Times New Roman"/>
          <w:b w:val="false"/>
          <w:i w:val="false"/>
          <w:color w:val="000000"/>
          <w:sz w:val="28"/>
        </w:rPr>
        <w:t>
</w:t>
      </w:r>
      <w:r>
        <w:rPr>
          <w:rFonts w:ascii="Times New Roman"/>
          <w:b w:val="false"/>
          <w:i w:val="false"/>
          <w:color w:val="000000"/>
          <w:sz w:val="28"/>
        </w:rPr>
        <w:t>
      Бұл ретте, сумен жабдықтау және су бұру жобаларын іріктеудің негізгі өлшемі Қазақстан Республикасының заңнамасында белгіленген тәртіппен жергілікті атқарушы органдар тарапынан жобаларды міндетті түрде бірлесіп қаржыландыру болуы тиіс.</w:t>
      </w:r>
      <w:r>
        <w:br/>
      </w:r>
      <w:r>
        <w:rPr>
          <w:rFonts w:ascii="Times New Roman"/>
          <w:b w:val="false"/>
          <w:i w:val="false"/>
          <w:color w:val="000000"/>
          <w:sz w:val="28"/>
        </w:rPr>
        <w:t>
</w:t>
      </w:r>
      <w:r>
        <w:rPr>
          <w:rFonts w:ascii="Times New Roman"/>
          <w:b w:val="false"/>
          <w:i w:val="false"/>
          <w:color w:val="000000"/>
          <w:sz w:val="28"/>
        </w:rPr>
        <w:t>
      Сумен жабдықтау және су бұру жобаларын іріктеу және тізбеге қосу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Индустрия және жаңа технологиялар министрлігі Геология және жер қойнауын пайдалану комитетінің келісімі, оның ішінде пайдалану мерзімі аяқталған қолданыстағы сумен жабдықтау көздері бойынша уақытша қорытынды;</w:t>
      </w:r>
      <w:r>
        <w:br/>
      </w:r>
      <w:r>
        <w:rPr>
          <w:rFonts w:ascii="Times New Roman"/>
          <w:b w:val="false"/>
          <w:i w:val="false"/>
          <w:color w:val="000000"/>
          <w:sz w:val="28"/>
        </w:rPr>
        <w:t>
</w:t>
      </w:r>
      <w:r>
        <w:rPr>
          <w:rFonts w:ascii="Times New Roman"/>
          <w:b w:val="false"/>
          <w:i w:val="false"/>
          <w:color w:val="000000"/>
          <w:sz w:val="28"/>
        </w:rPr>
        <w:t>
      4)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6) түсіндірме жазба;</w:t>
      </w:r>
      <w:r>
        <w:br/>
      </w:r>
      <w:r>
        <w:rPr>
          <w:rFonts w:ascii="Times New Roman"/>
          <w:b w:val="false"/>
          <w:i w:val="false"/>
          <w:color w:val="000000"/>
          <w:sz w:val="28"/>
        </w:rPr>
        <w:t>
</w:t>
      </w:r>
      <w:r>
        <w:rPr>
          <w:rFonts w:ascii="Times New Roman"/>
          <w:b w:val="false"/>
          <w:i w:val="false"/>
          <w:color w:val="000000"/>
          <w:sz w:val="28"/>
        </w:rPr>
        <w:t>
      7) техникалық зерттеудің болуы;</w:t>
      </w:r>
      <w:r>
        <w:br/>
      </w:r>
      <w:r>
        <w:rPr>
          <w:rFonts w:ascii="Times New Roman"/>
          <w:b w:val="false"/>
          <w:i w:val="false"/>
          <w:color w:val="000000"/>
          <w:sz w:val="28"/>
        </w:rPr>
        <w:t>
</w:t>
      </w:r>
      <w:r>
        <w:rPr>
          <w:rFonts w:ascii="Times New Roman"/>
          <w:b w:val="false"/>
          <w:i w:val="false"/>
          <w:color w:val="000000"/>
          <w:sz w:val="28"/>
        </w:rPr>
        <w:t>
      8) жобаны бекіту туралы бұйрық;</w:t>
      </w:r>
      <w:r>
        <w:br/>
      </w:r>
      <w:r>
        <w:rPr>
          <w:rFonts w:ascii="Times New Roman"/>
          <w:b w:val="false"/>
          <w:i w:val="false"/>
          <w:color w:val="000000"/>
          <w:sz w:val="28"/>
        </w:rPr>
        <w:t>
</w:t>
      </w:r>
      <w:r>
        <w:rPr>
          <w:rFonts w:ascii="Times New Roman"/>
          <w:b w:val="false"/>
          <w:i w:val="false"/>
          <w:color w:val="000000"/>
          <w:sz w:val="28"/>
        </w:rPr>
        <w:t>
      9)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2. 2010 жылы басталған қалалық елді мекендердің (бұдан әрі – ҚЕМ) сумен жабдықтау мен су бұру жүйелеріне зерттеу жүргізу жалғасады.</w:t>
      </w:r>
      <w:r>
        <w:br/>
      </w:r>
      <w:r>
        <w:rPr>
          <w:rFonts w:ascii="Times New Roman"/>
          <w:b w:val="false"/>
          <w:i w:val="false"/>
          <w:color w:val="000000"/>
          <w:sz w:val="28"/>
        </w:rPr>
        <w:t>
</w:t>
      </w:r>
      <w:r>
        <w:rPr>
          <w:rFonts w:ascii="Times New Roman"/>
          <w:b w:val="false"/>
          <w:i w:val="false"/>
          <w:color w:val="000000"/>
          <w:sz w:val="28"/>
        </w:rPr>
        <w:t>
      Зерттеу жөніндегі іс-шаралар: диагностикалау әдістерін қолдана отырып, қолдағы сумен жабдықтау және су бұру жүйелерінің техникалық жағдайы туралы бастапқы деректерді жинауды жер асты су тартқыштар бойынша гидрогеологиялық қорытындылар мен жер үсті су тартқыштар бойынша гидрогеологиялық қорытындылар жасауды қамтиды.</w:t>
      </w:r>
      <w:r>
        <w:br/>
      </w:r>
      <w:r>
        <w:rPr>
          <w:rFonts w:ascii="Times New Roman"/>
          <w:b w:val="false"/>
          <w:i w:val="false"/>
          <w:color w:val="000000"/>
          <w:sz w:val="28"/>
        </w:rPr>
        <w:t>
</w:t>
      </w:r>
      <w:r>
        <w:rPr>
          <w:rFonts w:ascii="Times New Roman"/>
          <w:b w:val="false"/>
          <w:i w:val="false"/>
          <w:color w:val="000000"/>
          <w:sz w:val="28"/>
        </w:rPr>
        <w:t>
      Орындалған іс-шаралардың нәтижесі сумен жабдықтау, су бұру жүйелерін зерттеу актісі және "Ғимараттар мен құрылғылардың техникалық жағдайын зерттеу және бағалау" ҚР ҚН 1.04-04-2002 сәйкес объектілер жағдайы туралы техникалық түйіндеме болып табылады.</w:t>
      </w:r>
      <w:r>
        <w:br/>
      </w:r>
      <w:r>
        <w:rPr>
          <w:rFonts w:ascii="Times New Roman"/>
          <w:b w:val="false"/>
          <w:i w:val="false"/>
          <w:color w:val="000000"/>
          <w:sz w:val="28"/>
        </w:rPr>
        <w:t>
</w:t>
      </w:r>
      <w:r>
        <w:rPr>
          <w:rFonts w:ascii="Times New Roman"/>
          <w:b w:val="false"/>
          <w:i w:val="false"/>
          <w:color w:val="000000"/>
          <w:sz w:val="28"/>
        </w:rPr>
        <w:t>
      Зерттеудің орындалуына қойылатын талаптарды Қазақстан Республикасы Құрылыс және тұрғын үй-коммуналдық шаруашылық істері агенттігі техникалық тапсырма түрінде бекітеді.</w:t>
      </w:r>
      <w:r>
        <w:br/>
      </w:r>
      <w:r>
        <w:rPr>
          <w:rFonts w:ascii="Times New Roman"/>
          <w:b w:val="false"/>
          <w:i w:val="false"/>
          <w:color w:val="000000"/>
          <w:sz w:val="28"/>
        </w:rPr>
        <w:t>
</w:t>
      </w:r>
      <w:r>
        <w:rPr>
          <w:rFonts w:ascii="Times New Roman"/>
          <w:b w:val="false"/>
          <w:i w:val="false"/>
          <w:color w:val="000000"/>
          <w:sz w:val="28"/>
        </w:rPr>
        <w:t>
      Зерттеулер нәтижесі Қазақстан Республикасы Индустрия және жаңа технологиялар министрлігімен келісіменнен кейін Қазақстан Республикасы Құрылыс және тұрғын үй-коммуналдық шаруашылық істері агенттігі оны есеп түрінде Қазақстан Республикасының Үкіметіне ұсынуға тиіс.</w:t>
      </w:r>
      <w:r>
        <w:br/>
      </w:r>
      <w:r>
        <w:rPr>
          <w:rFonts w:ascii="Times New Roman"/>
          <w:b w:val="false"/>
          <w:i w:val="false"/>
          <w:color w:val="000000"/>
          <w:sz w:val="28"/>
        </w:rPr>
        <w:t>
</w:t>
      </w:r>
      <w:r>
        <w:rPr>
          <w:rFonts w:ascii="Times New Roman"/>
          <w:b w:val="false"/>
          <w:i w:val="false"/>
          <w:color w:val="000000"/>
          <w:sz w:val="28"/>
        </w:rPr>
        <w:t>
      Зерттеуден кейін пайдаланушы кәсіпорындар негізгі құралдарға қайта бағалау жүргізуге тиіс. Жүргізілген зерттеулер қорытындысы бойынша (ірі және орташа қалалар) 2011 – 2013 жылдары сумен жабдықтау және су бұру жүйелерінің инвестициялық негіздемесі әзірленетін болады.</w:t>
      </w:r>
      <w:r>
        <w:br/>
      </w:r>
      <w:r>
        <w:rPr>
          <w:rFonts w:ascii="Times New Roman"/>
          <w:b w:val="false"/>
          <w:i w:val="false"/>
          <w:color w:val="000000"/>
          <w:sz w:val="28"/>
        </w:rPr>
        <w:t>
</w:t>
      </w:r>
      <w:r>
        <w:rPr>
          <w:rFonts w:ascii="Times New Roman"/>
          <w:b w:val="false"/>
          <w:i w:val="false"/>
          <w:color w:val="000000"/>
          <w:sz w:val="28"/>
        </w:rPr>
        <w:t>
      Қалаларды сумен жабдықтау және су бұру жүйелерінің инвестициялық негіздемесі мыналарды қамтуы тиіс:</w:t>
      </w:r>
      <w:r>
        <w:br/>
      </w:r>
      <w:r>
        <w:rPr>
          <w:rFonts w:ascii="Times New Roman"/>
          <w:b w:val="false"/>
          <w:i w:val="false"/>
          <w:color w:val="000000"/>
          <w:sz w:val="28"/>
        </w:rPr>
        <w:t>
</w:t>
      </w:r>
      <w:r>
        <w:rPr>
          <w:rFonts w:ascii="Times New Roman"/>
          <w:b w:val="false"/>
          <w:i w:val="false"/>
          <w:color w:val="000000"/>
          <w:sz w:val="28"/>
        </w:rPr>
        <w:t>
      коммуналдық қызметтерді өндіру және тұтыну көлемінің, коммуналдық қызметтерге тарифтер деңгейі өсуінің болжамы;</w:t>
      </w:r>
      <w:r>
        <w:br/>
      </w:r>
      <w:r>
        <w:rPr>
          <w:rFonts w:ascii="Times New Roman"/>
          <w:b w:val="false"/>
          <w:i w:val="false"/>
          <w:color w:val="000000"/>
          <w:sz w:val="28"/>
        </w:rPr>
        <w:t>
</w:t>
      </w:r>
      <w:r>
        <w:rPr>
          <w:rFonts w:ascii="Times New Roman"/>
          <w:b w:val="false"/>
          <w:i w:val="false"/>
          <w:color w:val="000000"/>
          <w:sz w:val="28"/>
        </w:rPr>
        <w:t>
      инвестициялық жобаларды іріктеу өлшемдері және оларды іске асыру басымдылығы;</w:t>
      </w:r>
      <w:r>
        <w:br/>
      </w:r>
      <w:r>
        <w:rPr>
          <w:rFonts w:ascii="Times New Roman"/>
          <w:b w:val="false"/>
          <w:i w:val="false"/>
          <w:color w:val="000000"/>
          <w:sz w:val="28"/>
        </w:rPr>
        <w:t>
</w:t>
      </w:r>
      <w:r>
        <w:rPr>
          <w:rFonts w:ascii="Times New Roman"/>
          <w:b w:val="false"/>
          <w:i w:val="false"/>
          <w:color w:val="000000"/>
          <w:sz w:val="28"/>
        </w:rPr>
        <w:t>
      коммуналдық секторды қайта жаңғырту және дамыту жобаларын қаржыландыру көздері бойынша ұсыныстар әзірлеу;</w:t>
      </w:r>
      <w:r>
        <w:br/>
      </w:r>
      <w:r>
        <w:rPr>
          <w:rFonts w:ascii="Times New Roman"/>
          <w:b w:val="false"/>
          <w:i w:val="false"/>
          <w:color w:val="000000"/>
          <w:sz w:val="28"/>
        </w:rPr>
        <w:t>
</w:t>
      </w:r>
      <w:r>
        <w:rPr>
          <w:rFonts w:ascii="Times New Roman"/>
          <w:b w:val="false"/>
          <w:i w:val="false"/>
          <w:color w:val="000000"/>
          <w:sz w:val="28"/>
        </w:rPr>
        <w:t>
      инвестициялық жобалардың жалпы тізімі;</w:t>
      </w:r>
      <w:r>
        <w:br/>
      </w:r>
      <w:r>
        <w:rPr>
          <w:rFonts w:ascii="Times New Roman"/>
          <w:b w:val="false"/>
          <w:i w:val="false"/>
          <w:color w:val="000000"/>
          <w:sz w:val="28"/>
        </w:rPr>
        <w:t>
</w:t>
      </w:r>
      <w:r>
        <w:rPr>
          <w:rFonts w:ascii="Times New Roman"/>
          <w:b w:val="false"/>
          <w:i w:val="false"/>
          <w:color w:val="000000"/>
          <w:sz w:val="28"/>
        </w:rPr>
        <w:t>
      жобаларды қаржыландыру көздері бойынша ұсыныстар;</w:t>
      </w:r>
      <w:r>
        <w:br/>
      </w:r>
      <w:r>
        <w:rPr>
          <w:rFonts w:ascii="Times New Roman"/>
          <w:b w:val="false"/>
          <w:i w:val="false"/>
          <w:color w:val="000000"/>
          <w:sz w:val="28"/>
        </w:rPr>
        <w:t>
</w:t>
      </w:r>
      <w:r>
        <w:rPr>
          <w:rFonts w:ascii="Times New Roman"/>
          <w:b w:val="false"/>
          <w:i w:val="false"/>
          <w:color w:val="000000"/>
          <w:sz w:val="28"/>
        </w:rPr>
        <w:t>
      энергияны және ресурстарды үнемдейтін технологияларды енгізу;</w:t>
      </w:r>
      <w:r>
        <w:br/>
      </w:r>
      <w:r>
        <w:rPr>
          <w:rFonts w:ascii="Times New Roman"/>
          <w:b w:val="false"/>
          <w:i w:val="false"/>
          <w:color w:val="000000"/>
          <w:sz w:val="28"/>
        </w:rPr>
        <w:t>
</w:t>
      </w:r>
      <w:r>
        <w:rPr>
          <w:rFonts w:ascii="Times New Roman"/>
          <w:b w:val="false"/>
          <w:i w:val="false"/>
          <w:color w:val="000000"/>
          <w:sz w:val="28"/>
        </w:rPr>
        <w:t>
      қазақстандық қамтуды қамтамасыз ету.</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жүйелеріне инвестициялардың негіздемелеріне қойылатын талаптарды Қазақстан Республикасы Құрылыс және тұрғын үй-коммуналдық шаруашылық істері агенттігі белгілеуі тиіс. Сумен жабдықтау және су бұру инвестициялық жүйелерінің негіздемелерін әзірлеуді Қазақстан Республикасы Құрылыс және тұрғын үй-коммуналдық шаруашылық істері агенттігі сумен жабдықтау және су бұру саласындағы ведомстволық бағынысы мемлекеттік жобалау-іздестіру ұйымы арқылы орталықтандырып жүзеге асырады.</w:t>
      </w:r>
      <w:r>
        <w:br/>
      </w:r>
      <w:r>
        <w:rPr>
          <w:rFonts w:ascii="Times New Roman"/>
          <w:b w:val="false"/>
          <w:i w:val="false"/>
          <w:color w:val="000000"/>
          <w:sz w:val="28"/>
        </w:rPr>
        <w:t>
</w:t>
      </w:r>
      <w:r>
        <w:rPr>
          <w:rFonts w:ascii="Times New Roman"/>
          <w:b w:val="false"/>
          <w:i w:val="false"/>
          <w:color w:val="000000"/>
          <w:sz w:val="28"/>
        </w:rPr>
        <w:t>
      Одан кейін, инвестициялар негіздемелерінің негізінде сумен жабдықтаудың және су бұрудың қалалық жүйелерінің жекелеген учаскелеріне және объектілеріне ЖСҚ әзірленетін болады.</w:t>
      </w:r>
      <w:r>
        <w:br/>
      </w:r>
      <w:r>
        <w:rPr>
          <w:rFonts w:ascii="Times New Roman"/>
          <w:b w:val="false"/>
          <w:i w:val="false"/>
          <w:color w:val="000000"/>
          <w:sz w:val="28"/>
        </w:rPr>
        <w:t>
</w:t>
      </w:r>
      <w:r>
        <w:rPr>
          <w:rFonts w:ascii="Times New Roman"/>
          <w:b w:val="false"/>
          <w:i w:val="false"/>
          <w:color w:val="000000"/>
          <w:sz w:val="28"/>
        </w:rPr>
        <w:t>
      56 қалаға инвестициялық негіздемелер әзірлеу жөніндегі жұмыс 2013 жылы аяқталуға тиіс, алайда бүгінгі күнге дейін орындалған жұмыстардың көлемі кестеден артта қалып келеді.</w:t>
      </w:r>
      <w:r>
        <w:br/>
      </w:r>
      <w:r>
        <w:rPr>
          <w:rFonts w:ascii="Times New Roman"/>
          <w:b w:val="false"/>
          <w:i w:val="false"/>
          <w:color w:val="000000"/>
          <w:sz w:val="28"/>
        </w:rPr>
        <w:t>
</w:t>
      </w:r>
      <w:r>
        <w:rPr>
          <w:rFonts w:ascii="Times New Roman"/>
          <w:b w:val="false"/>
          <w:i w:val="false"/>
          <w:color w:val="000000"/>
          <w:sz w:val="28"/>
        </w:rPr>
        <w:t>
      3. Қалалық жерлерде сумен жабдықтау және су бұру жобаларының бірыңғай тізбесін қалыптастыру зерттеу қорытындылары болған кезде және сумен жабдықтау мен су бұрудың қалалық жүйесінің инвестициялық негіздемесімен қатаң сәйкестікте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қалалық жерлерде жобалар тізбесін қалыптастыру кезінде Қазақстан Республикасының заңнамасында белгіленген тәртіппен жергілікті бюджет тарапынан бірлесіп қаржыландыру міндетті шарт болады.</w:t>
      </w:r>
      <w:r>
        <w:br/>
      </w:r>
      <w:r>
        <w:rPr>
          <w:rFonts w:ascii="Times New Roman"/>
          <w:b w:val="false"/>
          <w:i w:val="false"/>
          <w:color w:val="000000"/>
          <w:sz w:val="28"/>
        </w:rPr>
        <w:t>
</w:t>
      </w:r>
      <w:r>
        <w:rPr>
          <w:rFonts w:ascii="Times New Roman"/>
          <w:b w:val="false"/>
          <w:i w:val="false"/>
          <w:color w:val="000000"/>
          <w:sz w:val="28"/>
        </w:rPr>
        <w:t>
      Бөлінетін қаражатты өңірлер арасында бөліп беру өңірде тұратын халық санына тепе-тең жүзеге асырылады.</w:t>
      </w:r>
      <w:r>
        <w:br/>
      </w:r>
      <w:r>
        <w:rPr>
          <w:rFonts w:ascii="Times New Roman"/>
          <w:b w:val="false"/>
          <w:i w:val="false"/>
          <w:color w:val="000000"/>
          <w:sz w:val="28"/>
        </w:rPr>
        <w:t>
</w:t>
      </w:r>
      <w:r>
        <w:rPr>
          <w:rFonts w:ascii="Times New Roman"/>
          <w:b w:val="false"/>
          <w:i w:val="false"/>
          <w:color w:val="000000"/>
          <w:sz w:val="28"/>
        </w:rPr>
        <w:t>
      Өңір ішінде бюджет қаражаты қалалар бойынша мынадай өлшемдерге сәйкес бөлінетін болады:</w:t>
      </w:r>
      <w:r>
        <w:br/>
      </w:r>
      <w:r>
        <w:rPr>
          <w:rFonts w:ascii="Times New Roman"/>
          <w:b w:val="false"/>
          <w:i w:val="false"/>
          <w:color w:val="000000"/>
          <w:sz w:val="28"/>
        </w:rPr>
        <w:t>
</w:t>
      </w:r>
      <w:r>
        <w:rPr>
          <w:rFonts w:ascii="Times New Roman"/>
          <w:b w:val="false"/>
          <w:i w:val="false"/>
          <w:color w:val="000000"/>
          <w:sz w:val="28"/>
        </w:rPr>
        <w:t>
      қалалардағы халық саны;</w:t>
      </w:r>
      <w:r>
        <w:br/>
      </w:r>
      <w:r>
        <w:rPr>
          <w:rFonts w:ascii="Times New Roman"/>
          <w:b w:val="false"/>
          <w:i w:val="false"/>
          <w:color w:val="000000"/>
          <w:sz w:val="28"/>
        </w:rPr>
        <w:t>
</w:t>
      </w:r>
      <w:r>
        <w:rPr>
          <w:rFonts w:ascii="Times New Roman"/>
          <w:b w:val="false"/>
          <w:i w:val="false"/>
          <w:color w:val="000000"/>
          <w:sz w:val="28"/>
        </w:rPr>
        <w:t>
      халықтың сумен жабдықтаумен және су бұрумен қамтылуы;</w:t>
      </w:r>
      <w:r>
        <w:br/>
      </w:r>
      <w:r>
        <w:rPr>
          <w:rFonts w:ascii="Times New Roman"/>
          <w:b w:val="false"/>
          <w:i w:val="false"/>
          <w:color w:val="000000"/>
          <w:sz w:val="28"/>
        </w:rPr>
        <w:t>
</w:t>
      </w:r>
      <w:r>
        <w:rPr>
          <w:rFonts w:ascii="Times New Roman"/>
          <w:b w:val="false"/>
          <w:i w:val="false"/>
          <w:color w:val="000000"/>
          <w:sz w:val="28"/>
        </w:rPr>
        <w:t>
      жөндеуді қажет ететін сумен жабдықтау және су бұру жүйелерінің үлесі.</w:t>
      </w:r>
      <w:r>
        <w:br/>
      </w:r>
      <w:r>
        <w:rPr>
          <w:rFonts w:ascii="Times New Roman"/>
          <w:b w:val="false"/>
          <w:i w:val="false"/>
          <w:color w:val="000000"/>
          <w:sz w:val="28"/>
        </w:rPr>
        <w:t>
</w:t>
      </w:r>
      <w:r>
        <w:rPr>
          <w:rFonts w:ascii="Times New Roman"/>
          <w:b w:val="false"/>
          <w:i w:val="false"/>
          <w:color w:val="000000"/>
          <w:sz w:val="28"/>
        </w:rPr>
        <w:t>
      Осылайша, сумен жабдықтау және су бұру жобаларының тізбесін қалыптастыруды жергілікті атқарушы органдардың өтінімдері мен инвестициялар негіздемелерінің нәтижесі негізінде Қазақстан Республикасы Құрылыс және тұрғын үй-коммуналдық шаруашылық істері агенттігі жүзеге асырады.</w:t>
      </w:r>
      <w:r>
        <w:br/>
      </w:r>
      <w:r>
        <w:rPr>
          <w:rFonts w:ascii="Times New Roman"/>
          <w:b w:val="false"/>
          <w:i w:val="false"/>
          <w:color w:val="000000"/>
          <w:sz w:val="28"/>
        </w:rPr>
        <w:t>
</w:t>
      </w:r>
      <w:r>
        <w:rPr>
          <w:rFonts w:ascii="Times New Roman"/>
          <w:b w:val="false"/>
          <w:i w:val="false"/>
          <w:color w:val="000000"/>
          <w:sz w:val="28"/>
        </w:rPr>
        <w:t>
      Жобалардың басымдылығын сумен жабдықтаудың және су бұрудың қалалық жүйелерінің инвестициялары негіздемелерінің негізінде жоғарыда көрсетілген басымдылық өлшемдерін ескере отырып, Қазақстан Республикасы Құрылыс және тұрғын үй-коммуналдық шаруашылық істері агенттігі анықтайды.</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 инвестицияларының негіздемелерін әзірлеу кезеңінде (2011 – 2013 жылдар) қалалық жердегі сумен жабдықтау және су бұру жобаларының бірыңғай тізбесіне жобаларды іріктеу осы бөлімнің 1-тармағында көрсетілген өлшемдерге сәйкес жүзеге асырылатын болады. Жыл сайын құрастырылатын қалалық жердегі сумен жабдықтау және су бұру жобаларының бірыңғай тізбесі мыналарды қамтитын болады:</w:t>
      </w:r>
      <w:r>
        <w:br/>
      </w:r>
      <w:r>
        <w:rPr>
          <w:rFonts w:ascii="Times New Roman"/>
          <w:b w:val="false"/>
          <w:i w:val="false"/>
          <w:color w:val="000000"/>
          <w:sz w:val="28"/>
        </w:rPr>
        <w:t>
</w:t>
      </w:r>
      <w:r>
        <w:rPr>
          <w:rFonts w:ascii="Times New Roman"/>
          <w:b w:val="false"/>
          <w:i w:val="false"/>
          <w:color w:val="000000"/>
          <w:sz w:val="28"/>
        </w:rPr>
        <w:t>
      ЖСҚ-ның сумен жабдықтау және су бұру жүйелерін инвестицияларының негіздемесіне сәйкестігі расталған, сондай-ақ сумен жабдықтаудың расталған көздері бар ҚЕМ жобалары;</w:t>
      </w:r>
      <w:r>
        <w:br/>
      </w:r>
      <w:r>
        <w:rPr>
          <w:rFonts w:ascii="Times New Roman"/>
          <w:b w:val="false"/>
          <w:i w:val="false"/>
          <w:color w:val="000000"/>
          <w:sz w:val="28"/>
        </w:rPr>
        <w:t>
</w:t>
      </w:r>
      <w:r>
        <w:rPr>
          <w:rFonts w:ascii="Times New Roman"/>
          <w:b w:val="false"/>
          <w:i w:val="false"/>
          <w:color w:val="000000"/>
          <w:sz w:val="28"/>
        </w:rPr>
        <w:t>
      ЖСҚ әзірлеуді немесе түзетулерді қажет ететін ҚЕМ жобалары;</w:t>
      </w:r>
      <w:r>
        <w:br/>
      </w:r>
      <w:r>
        <w:rPr>
          <w:rFonts w:ascii="Times New Roman"/>
          <w:b w:val="false"/>
          <w:i w:val="false"/>
          <w:color w:val="000000"/>
          <w:sz w:val="28"/>
        </w:rPr>
        <w:t>
</w:t>
      </w:r>
      <w:r>
        <w:rPr>
          <w:rFonts w:ascii="Times New Roman"/>
          <w:b w:val="false"/>
          <w:i w:val="false"/>
          <w:color w:val="000000"/>
          <w:sz w:val="28"/>
        </w:rPr>
        <w:t>
      жер асты сулары қорымен қамтамасыз ету үшін геологиялық-барлау жұмыстарын жүргізуді қажет ететін ҚЕМ жобалары;</w:t>
      </w:r>
      <w:r>
        <w:br/>
      </w:r>
      <w:r>
        <w:rPr>
          <w:rFonts w:ascii="Times New Roman"/>
          <w:b w:val="false"/>
          <w:i w:val="false"/>
          <w:color w:val="000000"/>
          <w:sz w:val="28"/>
        </w:rPr>
        <w:t>
</w:t>
      </w:r>
      <w:r>
        <w:rPr>
          <w:rFonts w:ascii="Times New Roman"/>
          <w:b w:val="false"/>
          <w:i w:val="false"/>
          <w:color w:val="000000"/>
          <w:sz w:val="28"/>
        </w:rPr>
        <w:t>
      жер асты су көздерінің пайдалану мерзімі аяқталған, Геология және жер қойнауын пайдалану комитеті жер асты сулары қорларының бар болуы туралы уақытша қорытынды берген ҚЕМ жобалары;</w:t>
      </w:r>
      <w:r>
        <w:br/>
      </w:r>
      <w:r>
        <w:rPr>
          <w:rFonts w:ascii="Times New Roman"/>
          <w:b w:val="false"/>
          <w:i w:val="false"/>
          <w:color w:val="000000"/>
          <w:sz w:val="28"/>
        </w:rPr>
        <w:t>
</w:t>
      </w:r>
      <w:r>
        <w:rPr>
          <w:rFonts w:ascii="Times New Roman"/>
          <w:b w:val="false"/>
          <w:i w:val="false"/>
          <w:color w:val="000000"/>
          <w:sz w:val="28"/>
        </w:rPr>
        <w:t>
      Қалалық жердегі сумен жабдықтау және су бұру жобаларының түпкілікті қалыптастырылған бірыңғай тізбесі кейіннен, жоспарланған қаржы жылының алдындағы жылдың екінші тоқсанында Ауыз сумен қамтамасыз ету саласында ұсыныстар әзірлеу жөніндегі комиссияның қарауына шығару үшін Қазақстан Республикасы Қаржы министрлігіне және Экономикалық даму және сауда министрлігіне алдын ала қарауға енгізілетін болады.</w:t>
      </w:r>
    </w:p>
    <w:bookmarkEnd w:id="26"/>
    <w:bookmarkStart w:name="z32" w:id="27"/>
    <w:p>
      <w:pPr>
        <w:spacing w:after="0"/>
        <w:ind w:left="0"/>
        <w:jc w:val="left"/>
      </w:pPr>
      <w:r>
        <w:rPr>
          <w:rFonts w:ascii="Times New Roman"/>
          <w:b/>
          <w:i w:val="false"/>
          <w:color w:val="000000"/>
        </w:rPr>
        <w:t xml:space="preserve"> 
3. Ауылдық сумен жабдықтау және су бұру жүйелері үшін</w:t>
      </w:r>
    </w:p>
    <w:bookmarkEnd w:id="27"/>
    <w:p>
      <w:pPr>
        <w:spacing w:after="0"/>
        <w:ind w:left="0"/>
        <w:jc w:val="both"/>
      </w:pPr>
      <w:r>
        <w:rPr>
          <w:rFonts w:ascii="Times New Roman"/>
          <w:b w:val="false"/>
          <w:i w:val="false"/>
          <w:color w:val="000000"/>
          <w:sz w:val="28"/>
        </w:rPr>
        <w:t>      Ауылдық сумен жабдықтау және су бұру объектілері үшін жүйелі тәсіл мыналарды көздейді:</w:t>
      </w:r>
    </w:p>
    <w:bookmarkStart w:name="z33" w:id="28"/>
    <w:p>
      <w:pPr>
        <w:spacing w:after="0"/>
        <w:ind w:left="0"/>
        <w:jc w:val="left"/>
      </w:pPr>
      <w:r>
        <w:rPr>
          <w:rFonts w:ascii="Times New Roman"/>
          <w:b/>
          <w:i w:val="false"/>
          <w:color w:val="000000"/>
        </w:rPr>
        <w:t xml:space="preserve"> 
3.1. Сумен жабдықтау</w:t>
      </w:r>
    </w:p>
    <w:bookmarkEnd w:id="28"/>
    <w:p>
      <w:pPr>
        <w:spacing w:after="0"/>
        <w:ind w:left="0"/>
        <w:jc w:val="both"/>
      </w:pPr>
      <w:r>
        <w:rPr>
          <w:rFonts w:ascii="Times New Roman"/>
          <w:b w:val="false"/>
          <w:i w:val="false"/>
          <w:color w:val="ff0000"/>
          <w:sz w:val="28"/>
        </w:rPr>
        <w:t xml:space="preserve">      Ескерту. 3.1-кіші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15" w:id="29"/>
    <w:p>
      <w:pPr>
        <w:spacing w:after="0"/>
        <w:ind w:left="0"/>
        <w:jc w:val="both"/>
      </w:pPr>
      <w:r>
        <w:rPr>
          <w:rFonts w:ascii="Times New Roman"/>
          <w:b w:val="false"/>
          <w:i w:val="false"/>
          <w:color w:val="000000"/>
          <w:sz w:val="28"/>
        </w:rPr>
        <w:t>      Сумен жабдықтау жүйесінің жай-күйіне жүргізілген техникалық зерттеулердің нәтижелері бойынша Қазақстан Республикасы Құрылыс және тұрғын үй-коммуналдық шаруашылық істері агенттігі елді мекен шегінде және Қазақстан Республикасы Ауыл шаруашылығы министрлігі елді мекен шегінен тыс ауылдық жердегі сумен жабдықтау жобаларының бірыңғай тізбесін қалыптастырады, ол мынадай бөлімдерді қамтуы тиіс:</w:t>
      </w:r>
      <w:r>
        <w:br/>
      </w:r>
      <w:r>
        <w:rPr>
          <w:rFonts w:ascii="Times New Roman"/>
          <w:b w:val="false"/>
          <w:i w:val="false"/>
          <w:color w:val="000000"/>
          <w:sz w:val="28"/>
        </w:rPr>
        <w:t>
      құрылыс-монтаж жұмыстарын жүргізу мүмкін болатын АЕМ (зерттеу нәтижелері бойынша ЖСҚ сәйкестігі және сумен жабдықтау көздерінің болуы расталған);</w:t>
      </w:r>
      <w:r>
        <w:br/>
      </w:r>
      <w:r>
        <w:rPr>
          <w:rFonts w:ascii="Times New Roman"/>
          <w:b w:val="false"/>
          <w:i w:val="false"/>
          <w:color w:val="000000"/>
          <w:sz w:val="28"/>
        </w:rPr>
        <w:t>
</w:t>
      </w:r>
      <w:r>
        <w:rPr>
          <w:rFonts w:ascii="Times New Roman"/>
          <w:b w:val="false"/>
          <w:i w:val="false"/>
          <w:color w:val="000000"/>
          <w:sz w:val="28"/>
        </w:rPr>
        <w:t>
      ЖСҚ әзірлеу немесе түзету талап етілетін АЕМ (зерттеу нәтижелері бойынша ЖСҚ әзірлеу үшін техникалық өлшемдер айқындалған немесе ЖСҚ түзету қажеттілігі анықталған);</w:t>
      </w:r>
      <w:r>
        <w:br/>
      </w:r>
      <w:r>
        <w:rPr>
          <w:rFonts w:ascii="Times New Roman"/>
          <w:b w:val="false"/>
          <w:i w:val="false"/>
          <w:color w:val="000000"/>
          <w:sz w:val="28"/>
        </w:rPr>
        <w:t>
</w:t>
      </w:r>
      <w:r>
        <w:rPr>
          <w:rFonts w:ascii="Times New Roman"/>
          <w:b w:val="false"/>
          <w:i w:val="false"/>
          <w:color w:val="000000"/>
          <w:sz w:val="28"/>
        </w:rPr>
        <w:t>
      жер асты сулары қорларымен қамтамасыз ету үшін геологиялық-барлау жұмыстарын жүргізу талап етілетін АЕМ;</w:t>
      </w:r>
      <w:r>
        <w:br/>
      </w:r>
      <w:r>
        <w:rPr>
          <w:rFonts w:ascii="Times New Roman"/>
          <w:b w:val="false"/>
          <w:i w:val="false"/>
          <w:color w:val="000000"/>
          <w:sz w:val="28"/>
        </w:rPr>
        <w:t>
</w:t>
      </w:r>
      <w:r>
        <w:rPr>
          <w:rFonts w:ascii="Times New Roman"/>
          <w:b w:val="false"/>
          <w:i w:val="false"/>
          <w:color w:val="000000"/>
          <w:sz w:val="28"/>
        </w:rPr>
        <w:t>
      жер асты су көздерінің пайдалану мерзімі аяқталған, Геология және жер қойнауын пайдалану комитеті жер асты сулары қорларының бар болуы туралы уақытша қорытынды берген АЕМ;</w:t>
      </w:r>
      <w:r>
        <w:br/>
      </w:r>
      <w:r>
        <w:rPr>
          <w:rFonts w:ascii="Times New Roman"/>
          <w:b w:val="false"/>
          <w:i w:val="false"/>
          <w:color w:val="000000"/>
          <w:sz w:val="28"/>
        </w:rPr>
        <w:t>
</w:t>
      </w:r>
      <w:r>
        <w:rPr>
          <w:rFonts w:ascii="Times New Roman"/>
          <w:b w:val="false"/>
          <w:i w:val="false"/>
          <w:color w:val="000000"/>
          <w:sz w:val="28"/>
        </w:rPr>
        <w:t>
      Сумен жабдықтау жобаларын іріктеу және тізбеге енгізу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Индустрия және жаңа технологиялар министрлігі Геология және жер қойнауын пайдалану комитетінің келісімі, оның ішінде пайдалану мерзімі аяқталған қолданыстағы сумен жабдықтау көздері бойынша уақытша қорытынды;</w:t>
      </w:r>
      <w:r>
        <w:br/>
      </w:r>
      <w:r>
        <w:rPr>
          <w:rFonts w:ascii="Times New Roman"/>
          <w:b w:val="false"/>
          <w:i w:val="false"/>
          <w:color w:val="000000"/>
          <w:sz w:val="28"/>
        </w:rPr>
        <w:t>
</w:t>
      </w:r>
      <w:r>
        <w:rPr>
          <w:rFonts w:ascii="Times New Roman"/>
          <w:b w:val="false"/>
          <w:i w:val="false"/>
          <w:color w:val="000000"/>
          <w:sz w:val="28"/>
        </w:rPr>
        <w:t>
      4)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6) түсіндірме жазба;</w:t>
      </w:r>
      <w:r>
        <w:br/>
      </w:r>
      <w:r>
        <w:rPr>
          <w:rFonts w:ascii="Times New Roman"/>
          <w:b w:val="false"/>
          <w:i w:val="false"/>
          <w:color w:val="000000"/>
          <w:sz w:val="28"/>
        </w:rPr>
        <w:t>
</w:t>
      </w:r>
      <w:r>
        <w:rPr>
          <w:rFonts w:ascii="Times New Roman"/>
          <w:b w:val="false"/>
          <w:i w:val="false"/>
          <w:color w:val="000000"/>
          <w:sz w:val="28"/>
        </w:rPr>
        <w:t>
      7) техникалық зерттеудің болуы;</w:t>
      </w:r>
      <w:r>
        <w:br/>
      </w:r>
      <w:r>
        <w:rPr>
          <w:rFonts w:ascii="Times New Roman"/>
          <w:b w:val="false"/>
          <w:i w:val="false"/>
          <w:color w:val="000000"/>
          <w:sz w:val="28"/>
        </w:rPr>
        <w:t>
</w:t>
      </w:r>
      <w:r>
        <w:rPr>
          <w:rFonts w:ascii="Times New Roman"/>
          <w:b w:val="false"/>
          <w:i w:val="false"/>
          <w:color w:val="000000"/>
          <w:sz w:val="28"/>
        </w:rPr>
        <w:t>
      8) жобаны бекіту туралы бұйрық;</w:t>
      </w:r>
      <w:r>
        <w:br/>
      </w:r>
      <w:r>
        <w:rPr>
          <w:rFonts w:ascii="Times New Roman"/>
          <w:b w:val="false"/>
          <w:i w:val="false"/>
          <w:color w:val="000000"/>
          <w:sz w:val="28"/>
        </w:rPr>
        <w:t>
</w:t>
      </w:r>
      <w:r>
        <w:rPr>
          <w:rFonts w:ascii="Times New Roman"/>
          <w:b w:val="false"/>
          <w:i w:val="false"/>
          <w:color w:val="000000"/>
          <w:sz w:val="28"/>
        </w:rPr>
        <w:t>
      9)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Сумен жабдықтау жөніндегі жобалардың басымдығы мынадай өлшемдер бойынша анықталатын болады:</w:t>
      </w:r>
      <w:r>
        <w:br/>
      </w:r>
      <w:r>
        <w:rPr>
          <w:rFonts w:ascii="Times New Roman"/>
          <w:b w:val="false"/>
          <w:i w:val="false"/>
          <w:color w:val="000000"/>
          <w:sz w:val="28"/>
        </w:rPr>
        <w:t>
</w:t>
      </w:r>
      <w:r>
        <w:rPr>
          <w:rFonts w:ascii="Times New Roman"/>
          <w:b w:val="false"/>
          <w:i w:val="false"/>
          <w:color w:val="000000"/>
          <w:sz w:val="28"/>
        </w:rPr>
        <w:t>
      1) халық саны 1000 адамнан астам АЕМ;</w:t>
      </w:r>
      <w:r>
        <w:br/>
      </w:r>
      <w:r>
        <w:rPr>
          <w:rFonts w:ascii="Times New Roman"/>
          <w:b w:val="false"/>
          <w:i w:val="false"/>
          <w:color w:val="000000"/>
          <w:sz w:val="28"/>
        </w:rPr>
        <w:t>
</w:t>
      </w:r>
      <w:r>
        <w:rPr>
          <w:rFonts w:ascii="Times New Roman"/>
          <w:b w:val="false"/>
          <w:i w:val="false"/>
          <w:color w:val="000000"/>
          <w:sz w:val="28"/>
        </w:rPr>
        <w:t>
      2) халық саны 500-ден 1000 адамға дейінгі АЕМ;</w:t>
      </w:r>
      <w:r>
        <w:br/>
      </w:r>
      <w:r>
        <w:rPr>
          <w:rFonts w:ascii="Times New Roman"/>
          <w:b w:val="false"/>
          <w:i w:val="false"/>
          <w:color w:val="000000"/>
          <w:sz w:val="28"/>
        </w:rPr>
        <w:t>
</w:t>
      </w:r>
      <w:r>
        <w:rPr>
          <w:rFonts w:ascii="Times New Roman"/>
          <w:b w:val="false"/>
          <w:i w:val="false"/>
          <w:color w:val="000000"/>
          <w:sz w:val="28"/>
        </w:rPr>
        <w:t>
      3) халық саны 100-ден 500-ге адамға дейінгі АЕМ.</w:t>
      </w:r>
      <w:r>
        <w:br/>
      </w:r>
      <w:r>
        <w:rPr>
          <w:rFonts w:ascii="Times New Roman"/>
          <w:b w:val="false"/>
          <w:i w:val="false"/>
          <w:color w:val="000000"/>
          <w:sz w:val="28"/>
        </w:rPr>
        <w:t>
</w:t>
      </w:r>
      <w:r>
        <w:rPr>
          <w:rFonts w:ascii="Times New Roman"/>
          <w:b w:val="false"/>
          <w:i w:val="false"/>
          <w:color w:val="000000"/>
          <w:sz w:val="28"/>
        </w:rPr>
        <w:t>
      Жобалардың басымдығын Қазақстан Республикасы Құрылыс және тұрғын үй-коммуналдық шаруашылық істері агенттігі техникалық зерттеулердің негізінде жоғарыда көрсетілген басымдық өлшемдерін негізге ала отырып анықтайтын болады.</w:t>
      </w:r>
      <w:r>
        <w:br/>
      </w:r>
      <w:r>
        <w:rPr>
          <w:rFonts w:ascii="Times New Roman"/>
          <w:b w:val="false"/>
          <w:i w:val="false"/>
          <w:color w:val="000000"/>
          <w:sz w:val="28"/>
        </w:rPr>
        <w:t>
</w:t>
      </w:r>
      <w:r>
        <w:rPr>
          <w:rFonts w:ascii="Times New Roman"/>
          <w:b w:val="false"/>
          <w:i w:val="false"/>
          <w:color w:val="000000"/>
          <w:sz w:val="28"/>
        </w:rPr>
        <w:t>
      Сондай-ақ, сумен жабдықтау жобаларын іріктеудің негізгі өлшемдерінің бірі жергілікті атқарушы органдар тарапынан Қазақстан Республикасының заңнамасында белгіленген тәртіппен міндетті түрде бірлесіп қаржыландыру болуы тиіс.</w:t>
      </w:r>
      <w:r>
        <w:br/>
      </w:r>
      <w:r>
        <w:rPr>
          <w:rFonts w:ascii="Times New Roman"/>
          <w:b w:val="false"/>
          <w:i w:val="false"/>
          <w:color w:val="000000"/>
          <w:sz w:val="28"/>
        </w:rPr>
        <w:t>
</w:t>
      </w:r>
      <w:r>
        <w:rPr>
          <w:rFonts w:ascii="Times New Roman"/>
          <w:b w:val="false"/>
          <w:i w:val="false"/>
          <w:color w:val="000000"/>
          <w:sz w:val="28"/>
        </w:rPr>
        <w:t>
      Ауылдық жердегі сумен жабдықтау жобаларының бірыңғай тізбесін Қазақстан Республикасы Құрылыс және тұрғын үй-коммуналдық шаруашылық істері агенттігі елді мекен шегінде және Қазақстан Республикасы Ауыл шаруашылығы министрлігі елді мекен шегінен тыс елді мекендерді жер асты сулары қорымен қамтамасыз ету бөлігінде Қазақстан Республикасы Индустрия және жаңа технологиялар министрлігінің келісімі бойынша қалыптастырады және Қазақстан Республикасы Қаржы министрлігі мен Қазақстан Республикасы Экономикалық даму және сауда министрлігінің қарауына енгізеді. Қазақстан Республикасы Қаржы министрлігі мен Қазақстан Республикасы Экономикалық даму және сауда министрлігі қарағаннан кейін ауылдық жердегі сумен жабдықтау жобаларының бірыңғай тізбесі жоспарланатын қаржы жылының алдындағы жылдың екінші тоқсанында Ауыз суымен жабдықтау саласында ұсыныстар әзірлеу жөніндегі комиссияның қарауына ұсынылады.</w:t>
      </w:r>
    </w:p>
    <w:bookmarkEnd w:id="29"/>
    <w:bookmarkStart w:name="z34" w:id="30"/>
    <w:p>
      <w:pPr>
        <w:spacing w:after="0"/>
        <w:ind w:left="0"/>
        <w:jc w:val="left"/>
      </w:pPr>
      <w:r>
        <w:rPr>
          <w:rFonts w:ascii="Times New Roman"/>
          <w:b/>
          <w:i w:val="false"/>
          <w:color w:val="000000"/>
        </w:rPr>
        <w:t xml:space="preserve"> 
3.2. Су бұру</w:t>
      </w:r>
    </w:p>
    <w:bookmarkEnd w:id="30"/>
    <w:p>
      <w:pPr>
        <w:spacing w:after="0"/>
        <w:ind w:left="0"/>
        <w:jc w:val="both"/>
      </w:pPr>
      <w:r>
        <w:rPr>
          <w:rFonts w:ascii="Times New Roman"/>
          <w:b w:val="false"/>
          <w:i w:val="false"/>
          <w:color w:val="ff0000"/>
          <w:sz w:val="28"/>
        </w:rPr>
        <w:t xml:space="preserve">      Ескерту. 3-2-кіші бөлімге өзгеріс енгізілді - ҚР Үкіметінің 2011.09.01 </w:t>
      </w:r>
      <w:r>
        <w:rPr>
          <w:rFonts w:ascii="Times New Roman"/>
          <w:b w:val="false"/>
          <w:i w:val="false"/>
          <w:color w:val="ff0000"/>
          <w:sz w:val="28"/>
        </w:rPr>
        <w:t>N 994</w:t>
      </w:r>
      <w:r>
        <w:rPr>
          <w:rFonts w:ascii="Times New Roman"/>
          <w:b w:val="false"/>
          <w:i w:val="false"/>
          <w:color w:val="ff0000"/>
          <w:sz w:val="28"/>
        </w:rPr>
        <w:t xml:space="preserve">, 2012.05.15 </w:t>
      </w:r>
      <w:r>
        <w:rPr>
          <w:rFonts w:ascii="Times New Roman"/>
          <w:b w:val="false"/>
          <w:i w:val="false"/>
          <w:color w:val="ff0000"/>
          <w:sz w:val="28"/>
        </w:rPr>
        <w:t>№ 621</w:t>
      </w:r>
      <w:r>
        <w:rPr>
          <w:rFonts w:ascii="Times New Roman"/>
          <w:b w:val="false"/>
          <w:i w:val="false"/>
          <w:color w:val="ff0000"/>
          <w:sz w:val="28"/>
        </w:rPr>
        <w:t xml:space="preserve"> Қаулыларымен.</w:t>
      </w:r>
    </w:p>
    <w:bookmarkStart w:name="z136" w:id="31"/>
    <w:p>
      <w:pPr>
        <w:spacing w:after="0"/>
        <w:ind w:left="0"/>
        <w:jc w:val="both"/>
      </w:pPr>
      <w:r>
        <w:rPr>
          <w:rFonts w:ascii="Times New Roman"/>
          <w:b w:val="false"/>
          <w:i w:val="false"/>
          <w:color w:val="000000"/>
          <w:sz w:val="28"/>
        </w:rPr>
        <w:t>      1. Орталықтандырылған сумен жабдықталған бар ауылдық елді мекендердің су бұру жүйесіне зерттеу жүргізу үшін елді мекендердің алдын ала тізімін қалыптастыру.</w:t>
      </w:r>
      <w:r>
        <w:br/>
      </w:r>
      <w:r>
        <w:rPr>
          <w:rFonts w:ascii="Times New Roman"/>
          <w:b w:val="false"/>
          <w:i w:val="false"/>
          <w:color w:val="000000"/>
          <w:sz w:val="28"/>
        </w:rPr>
        <w:t>
      2. Іске асыруға жоспарланған су бұру жобаларына зерттеулер жүргізу.</w:t>
      </w:r>
      <w:r>
        <w:br/>
      </w:r>
      <w:r>
        <w:rPr>
          <w:rFonts w:ascii="Times New Roman"/>
          <w:b w:val="false"/>
          <w:i w:val="false"/>
          <w:color w:val="000000"/>
          <w:sz w:val="28"/>
        </w:rPr>
        <w:t>
      3. Су бұру жобаларының түпкілікті тізбесін бекіту.</w:t>
      </w:r>
      <w:r>
        <w:br/>
      </w:r>
      <w:r>
        <w:rPr>
          <w:rFonts w:ascii="Times New Roman"/>
          <w:b w:val="false"/>
          <w:i w:val="false"/>
          <w:color w:val="000000"/>
          <w:sz w:val="28"/>
        </w:rPr>
        <w:t>
      Су бұру жобаларының алдын ала тізімін қалыптастыру жыл сайын Қазақстан Республикасы Құрылыс және тұрғын үй-коммуналдық шаруашылық істері агенттігі жоспарлайтын қаржы жылының алдындағы жылдың бірінші тоқсанында жергілікті атқарушы органдардың келесі қаржы жылына арналған бюджеттік өтінімдері негізінде жүзеге асырылады.</w:t>
      </w:r>
      <w:r>
        <w:br/>
      </w:r>
      <w:r>
        <w:rPr>
          <w:rFonts w:ascii="Times New Roman"/>
          <w:b w:val="false"/>
          <w:i w:val="false"/>
          <w:color w:val="000000"/>
          <w:sz w:val="28"/>
        </w:rPr>
        <w:t>
      Су бұру жобаларының алдын ала тізбесіне (бұдан әрі - Тізбе) мыналар енгізілуі тиіс:</w:t>
      </w:r>
      <w:r>
        <w:br/>
      </w:r>
      <w:r>
        <w:rPr>
          <w:rFonts w:ascii="Times New Roman"/>
          <w:b w:val="false"/>
          <w:i w:val="false"/>
          <w:color w:val="000000"/>
          <w:sz w:val="28"/>
        </w:rPr>
        <w:t>
      бекітілген ЖСҚ бар жобалар, пайдаланушы кәсіпорынның немесе ұйымының болуы, экологиялық сараптаманың оң қорытындысының болуы.</w:t>
      </w:r>
      <w:r>
        <w:br/>
      </w:r>
      <w:r>
        <w:rPr>
          <w:rFonts w:ascii="Times New Roman"/>
          <w:b w:val="false"/>
          <w:i w:val="false"/>
          <w:color w:val="000000"/>
          <w:sz w:val="28"/>
        </w:rPr>
        <w:t>
      Бұл ретте жобаларды іріктеудің негізгі өлшемі жергілікті атқарушы органдар тарапынан Қазақстан Республикасының заңнамасында белгіленген тәртіппен жобаларды міндетті түрде бірлесіп қаржыландыру болуы тиіс.</w:t>
      </w:r>
      <w:r>
        <w:br/>
      </w:r>
      <w:r>
        <w:rPr>
          <w:rFonts w:ascii="Times New Roman"/>
          <w:b w:val="false"/>
          <w:i w:val="false"/>
          <w:color w:val="000000"/>
          <w:sz w:val="28"/>
        </w:rPr>
        <w:t>
      Су бұру жобаларын іріктеу және тізбеге енгізу мынадай өлшемдерге сәйкес жүзеге асырылуы тиіс:</w:t>
      </w:r>
      <w:r>
        <w:br/>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4)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5) түсіндірме жазба;</w:t>
      </w:r>
      <w:r>
        <w:br/>
      </w:r>
      <w:r>
        <w:rPr>
          <w:rFonts w:ascii="Times New Roman"/>
          <w:b w:val="false"/>
          <w:i w:val="false"/>
          <w:color w:val="000000"/>
          <w:sz w:val="28"/>
        </w:rPr>
        <w:t>
</w:t>
      </w:r>
      <w:r>
        <w:rPr>
          <w:rFonts w:ascii="Times New Roman"/>
          <w:b w:val="false"/>
          <w:i w:val="false"/>
          <w:color w:val="000000"/>
          <w:sz w:val="28"/>
        </w:rPr>
        <w:t>
      6) техникалық зерттеудің болуы;</w:t>
      </w:r>
      <w:r>
        <w:br/>
      </w:r>
      <w:r>
        <w:rPr>
          <w:rFonts w:ascii="Times New Roman"/>
          <w:b w:val="false"/>
          <w:i w:val="false"/>
          <w:color w:val="000000"/>
          <w:sz w:val="28"/>
        </w:rPr>
        <w:t>
</w:t>
      </w:r>
      <w:r>
        <w:rPr>
          <w:rFonts w:ascii="Times New Roman"/>
          <w:b w:val="false"/>
          <w:i w:val="false"/>
          <w:color w:val="000000"/>
          <w:sz w:val="28"/>
        </w:rPr>
        <w:t>
      7) жобаны бекіту туралы бұйрық;</w:t>
      </w:r>
      <w:r>
        <w:br/>
      </w:r>
      <w:r>
        <w:rPr>
          <w:rFonts w:ascii="Times New Roman"/>
          <w:b w:val="false"/>
          <w:i w:val="false"/>
          <w:color w:val="000000"/>
          <w:sz w:val="28"/>
        </w:rPr>
        <w:t>
</w:t>
      </w:r>
      <w:r>
        <w:rPr>
          <w:rFonts w:ascii="Times New Roman"/>
          <w:b w:val="false"/>
          <w:i w:val="false"/>
          <w:color w:val="000000"/>
          <w:sz w:val="28"/>
        </w:rPr>
        <w:t>
      8)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Сумен жабдықтау жөніндегі жобалардың басымдығы мынадай өлшемдер бойынша анықталатын болады:</w:t>
      </w:r>
      <w:r>
        <w:br/>
      </w:r>
      <w:r>
        <w:rPr>
          <w:rFonts w:ascii="Times New Roman"/>
          <w:b w:val="false"/>
          <w:i w:val="false"/>
          <w:color w:val="000000"/>
          <w:sz w:val="28"/>
        </w:rPr>
        <w:t>
</w:t>
      </w:r>
      <w:r>
        <w:rPr>
          <w:rFonts w:ascii="Times New Roman"/>
          <w:b w:val="false"/>
          <w:i w:val="false"/>
          <w:color w:val="000000"/>
          <w:sz w:val="28"/>
        </w:rPr>
        <w:t>
      1) орталықтандырылған сумен жабдықтаудың болуы;</w:t>
      </w:r>
      <w:r>
        <w:br/>
      </w:r>
      <w:r>
        <w:rPr>
          <w:rFonts w:ascii="Times New Roman"/>
          <w:b w:val="false"/>
          <w:i w:val="false"/>
          <w:color w:val="000000"/>
          <w:sz w:val="28"/>
        </w:rPr>
        <w:t>
</w:t>
      </w:r>
      <w:r>
        <w:rPr>
          <w:rFonts w:ascii="Times New Roman"/>
          <w:b w:val="false"/>
          <w:i w:val="false"/>
          <w:color w:val="000000"/>
          <w:sz w:val="28"/>
        </w:rPr>
        <w:t>
      2) аудандық орталықтар;</w:t>
      </w:r>
      <w:r>
        <w:br/>
      </w:r>
      <w:r>
        <w:rPr>
          <w:rFonts w:ascii="Times New Roman"/>
          <w:b w:val="false"/>
          <w:i w:val="false"/>
          <w:color w:val="000000"/>
          <w:sz w:val="28"/>
        </w:rPr>
        <w:t>
</w:t>
      </w:r>
      <w:r>
        <w:rPr>
          <w:rFonts w:ascii="Times New Roman"/>
          <w:b w:val="false"/>
          <w:i w:val="false"/>
          <w:color w:val="000000"/>
          <w:sz w:val="28"/>
        </w:rPr>
        <w:t>
      3) халық саны 1000 адамнан астам АЕМ.</w:t>
      </w:r>
      <w:r>
        <w:br/>
      </w:r>
      <w:r>
        <w:rPr>
          <w:rFonts w:ascii="Times New Roman"/>
          <w:b w:val="false"/>
          <w:i w:val="false"/>
          <w:color w:val="000000"/>
          <w:sz w:val="28"/>
        </w:rPr>
        <w:t>
      Су бұру жобаларын іріктеу нәтижелері бойынша жүйелер жағдайын техникалық зерттеу жүргізу үшін жобалар тізбесі қалыптастырылады. Зерттеу ғимаратты, құрылыстарды және су бұру жүйелерінің желілерін пайдаланушы кәсіпорыннан немесе оларды баланста ұстаушы ұйымдардан ақпарат жинау және объектілер орналасқан жерде салыстыру арқылы жүргізіледі және зерттелетін объектінің мынадай сипаттамаларын қамтуы тиіс:</w:t>
      </w:r>
      <w:r>
        <w:br/>
      </w:r>
      <w:r>
        <w:rPr>
          <w:rFonts w:ascii="Times New Roman"/>
          <w:b w:val="false"/>
          <w:i w:val="false"/>
          <w:color w:val="000000"/>
          <w:sz w:val="28"/>
        </w:rPr>
        <w:t>
      аталған негізгі құралдарды іске қосу жылы, олардың қалдық құны және тозу дәрежесі;</w:t>
      </w:r>
      <w:r>
        <w:br/>
      </w:r>
      <w:r>
        <w:rPr>
          <w:rFonts w:ascii="Times New Roman"/>
          <w:b w:val="false"/>
          <w:i w:val="false"/>
          <w:color w:val="000000"/>
          <w:sz w:val="28"/>
        </w:rPr>
        <w:t>
      су бұрудың қолданыстағы жүйесінің құрамы;</w:t>
      </w:r>
      <w:r>
        <w:br/>
      </w:r>
      <w:r>
        <w:rPr>
          <w:rFonts w:ascii="Times New Roman"/>
          <w:b w:val="false"/>
          <w:i w:val="false"/>
          <w:color w:val="000000"/>
          <w:sz w:val="28"/>
        </w:rPr>
        <w:t>
      құбырлардың өнімділік, ұзындық, диаметр көрсетіштері;</w:t>
      </w:r>
      <w:r>
        <w:br/>
      </w:r>
      <w:r>
        <w:rPr>
          <w:rFonts w:ascii="Times New Roman"/>
          <w:b w:val="false"/>
          <w:i w:val="false"/>
          <w:color w:val="000000"/>
          <w:sz w:val="28"/>
        </w:rPr>
        <w:t>
      су бұру жүйесі объектілерінің желілері мен құрылыстары материалдарының сипаттамасы;</w:t>
      </w:r>
      <w:r>
        <w:br/>
      </w:r>
      <w:r>
        <w:rPr>
          <w:rFonts w:ascii="Times New Roman"/>
          <w:b w:val="false"/>
          <w:i w:val="false"/>
          <w:color w:val="000000"/>
          <w:sz w:val="28"/>
        </w:rPr>
        <w:t>
      ағымдағы немесе күрделі жөндеу жүргізу қажеттілігі;</w:t>
      </w:r>
      <w:r>
        <w:br/>
      </w:r>
      <w:r>
        <w:rPr>
          <w:rFonts w:ascii="Times New Roman"/>
          <w:b w:val="false"/>
          <w:i w:val="false"/>
          <w:color w:val="000000"/>
          <w:sz w:val="28"/>
        </w:rPr>
        <w:t>
      жергілікті атқарушы органдар әзірлеген ЖСҚ-ның су шаруашылығы инфрақұрылымының нақты жай-күйіне сәйкестігін тексеру және басқа да сипаттамалар.</w:t>
      </w:r>
      <w:r>
        <w:br/>
      </w:r>
      <w:r>
        <w:rPr>
          <w:rFonts w:ascii="Times New Roman"/>
          <w:b w:val="false"/>
          <w:i w:val="false"/>
          <w:color w:val="000000"/>
          <w:sz w:val="28"/>
        </w:rPr>
        <w:t>
      Зерттеулерден кейін пайдаланушы кәсіпорындар негізгі құралдарға қайта бағалау жүргізулері тиіс.</w:t>
      </w:r>
      <w:r>
        <w:br/>
      </w:r>
      <w:r>
        <w:rPr>
          <w:rFonts w:ascii="Times New Roman"/>
          <w:b w:val="false"/>
          <w:i w:val="false"/>
          <w:color w:val="000000"/>
          <w:sz w:val="28"/>
        </w:rPr>
        <w:t>
      Техникалық зерттеу нәтижелері бойынша Қазақстан Республикасы Құрылыс және тұрғын үй-коммуналдық шаруашылық істері агенттігі экологиялық қауіпсіздік бөлігінде Қазақстан Республикасы Қоршаған ортаны қорғау министрлігінің келісімі бойынша ауылдық жердегі су бұру жобаларының бірыңғай тізбесін қалыптастырады және Қазақстан Республикасы Қаржы министрлігінің және Қазақстан Республикасы Экономикалық даму және сауда министрлігінің қарауына енгізеді. Қазақстан Республикасы Қаржы министрлігі мен Қазақстан Республикасы Экономикалық даму және сауда министрлігі қарағаннан кейін ауылдық жердегі су бұру жобаларының бірыңғай тізбесі жоспарланатын қаржы жылының алдындағы жылдың екінші тоқсанында Ауыз суымен жабдықтау саласында ұсыныстар әзірлеу жөніндегі комиссияның қарауына ұсынылады.</w:t>
      </w:r>
    </w:p>
    <w:bookmarkEnd w:id="31"/>
    <w:bookmarkStart w:name="z35" w:id="32"/>
    <w:p>
      <w:pPr>
        <w:spacing w:after="0"/>
        <w:ind w:left="0"/>
        <w:jc w:val="left"/>
      </w:pPr>
      <w:r>
        <w:rPr>
          <w:rFonts w:ascii="Times New Roman"/>
          <w:b/>
          <w:i w:val="false"/>
          <w:color w:val="000000"/>
        </w:rPr>
        <w:t xml:space="preserve"> 
4. Су шаруашылығы секторының инвестициялық тартымдылығын арттыру әрі сумен жабдықтау және су бұру объектілерін қаржыландыруға жеке капиталды барынша тарту</w:t>
      </w:r>
    </w:p>
    <w:bookmarkEnd w:id="32"/>
    <w:p>
      <w:pPr>
        <w:spacing w:after="0"/>
        <w:ind w:left="0"/>
        <w:jc w:val="both"/>
      </w:pPr>
      <w:r>
        <w:rPr>
          <w:rFonts w:ascii="Times New Roman"/>
          <w:b w:val="false"/>
          <w:i w:val="false"/>
          <w:color w:val="ff0000"/>
          <w:sz w:val="28"/>
        </w:rPr>
        <w:t xml:space="preserve">      Ескерту. 4-кіші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48" w:id="33"/>
    <w:p>
      <w:pPr>
        <w:spacing w:after="0"/>
        <w:ind w:left="0"/>
        <w:jc w:val="both"/>
      </w:pPr>
      <w:r>
        <w:rPr>
          <w:rFonts w:ascii="Times New Roman"/>
          <w:b w:val="false"/>
          <w:i w:val="false"/>
          <w:color w:val="000000"/>
          <w:sz w:val="28"/>
        </w:rPr>
        <w:t>      Сумен жабдықтау және су бұру кәсіпорындарының дағдарыстық жағдайы осы сектор кәсіпорындарының қаржылық жағдайының қанағаттанарлықсыз болуымен байланысты екендігі белгілі.</w:t>
      </w:r>
      <w:r>
        <w:br/>
      </w:r>
      <w:r>
        <w:rPr>
          <w:rFonts w:ascii="Times New Roman"/>
          <w:b w:val="false"/>
          <w:i w:val="false"/>
          <w:color w:val="000000"/>
          <w:sz w:val="28"/>
        </w:rPr>
        <w:t>
      Қазіргі таңда тұрғындар саны 50 мың адамнан астам ірі қалаларда орналасқан сумен жабдықтаудың және су бұрудың 26 базалық кәсіпорнының ішінен 20 кәсіпорын коммуналдық меншік нысанында және 6 кәсіпорын жеке капиталдың қатысуымен құрылған.</w:t>
      </w:r>
      <w:r>
        <w:br/>
      </w:r>
      <w:r>
        <w:rPr>
          <w:rFonts w:ascii="Times New Roman"/>
          <w:b w:val="false"/>
          <w:i w:val="false"/>
          <w:color w:val="000000"/>
          <w:sz w:val="28"/>
        </w:rPr>
        <w:t>
      Бұл ретте 2008 - 2010 жылдар кезеңінде зерттелген 20 қалалық коммуналдық су арналары бойынша кәсіпорындардың 52,6 %-ы негізгі қызметінен теріс қаржылық нәтиже алды.</w:t>
      </w:r>
      <w:r>
        <w:br/>
      </w:r>
      <w:r>
        <w:rPr>
          <w:rFonts w:ascii="Times New Roman"/>
          <w:b w:val="false"/>
          <w:i w:val="false"/>
          <w:color w:val="000000"/>
          <w:sz w:val="28"/>
        </w:rPr>
        <w:t>
      Су арналары инвестицияларының жалпы сомасының 78,8 %-ы бюджеттік қаражатқа келеді, 12,8 %-ы жеке меншік, 8,4 %-ы қарыз көздеріне келеді.</w:t>
      </w:r>
      <w:r>
        <w:br/>
      </w:r>
      <w:r>
        <w:rPr>
          <w:rFonts w:ascii="Times New Roman"/>
          <w:b w:val="false"/>
          <w:i w:val="false"/>
          <w:color w:val="000000"/>
          <w:sz w:val="28"/>
        </w:rPr>
        <w:t>
      Жалпы, осы саладағы кәсіпорындардың қызметі шығынның жоғары болуымен, сумен жабдықтау қызметтері өндірісіне шығыстарды төмендетуде экономикалық ынталандырудың болмауымен, бәсекелестіктің дамымауымен сипатталады, бұл негізгі қорлардың тозуының жоғары дәрежесінің сақталуына,</w:t>
      </w:r>
      <w:r>
        <w:br/>
      </w:r>
      <w:r>
        <w:rPr>
          <w:rFonts w:ascii="Times New Roman"/>
          <w:b w:val="false"/>
          <w:i w:val="false"/>
          <w:color w:val="000000"/>
          <w:sz w:val="28"/>
        </w:rPr>
        <w:t>
      кәсіпорынның тиімді жұмыс істемеуіне, энергия, су және басқа ресурстардың жоғары шығынына әкеледі.</w:t>
      </w:r>
      <w:r>
        <w:br/>
      </w:r>
      <w:r>
        <w:rPr>
          <w:rFonts w:ascii="Times New Roman"/>
          <w:b w:val="false"/>
          <w:i w:val="false"/>
          <w:color w:val="000000"/>
          <w:sz w:val="28"/>
        </w:rPr>
        <w:t>
      Айталық, 2011 жылғы 1 қаңтарға тексерілген 20 қалалық су арналарының деректері бойынша сумен жабдықтау жүйесі ұзындығының барлығы 10458 км, су бұру желісі - 6057 км құрады, бұл ретте сумен жабдықтау жүйесінің тозу деңгейі орта есеппен 64 %-ды, су бұру жүйесі 56 %-ды, орталықтандырылған сумен жабдықтау қызметіне қолжетімділік деңгейі 79 %-ды, су бұру қызметіне 69 %-ды құрайды.</w:t>
      </w:r>
      <w:r>
        <w:br/>
      </w:r>
      <w:r>
        <w:rPr>
          <w:rFonts w:ascii="Times New Roman"/>
          <w:b w:val="false"/>
          <w:i w:val="false"/>
          <w:color w:val="000000"/>
          <w:sz w:val="28"/>
        </w:rPr>
        <w:t>
      Жыл сайын қалалық сумен жабдықтау мен су бұру жүйелерінің өзіне қайта жөндеуге және жаңғыртуға республикалық бюджеттен жыл сайын шамамен 25,0 млрд. теңге бөлінетініне қарамастан, жалпы Қазақстан Республикасы бойынша орташа су секторының қалалық жүйелері мен құрылғыларының тозу деңгейі жоғары күйінде сақталып отыр және 60-80 %-ды құрайды.</w:t>
      </w:r>
      <w:r>
        <w:br/>
      </w:r>
      <w:r>
        <w:rPr>
          <w:rFonts w:ascii="Times New Roman"/>
          <w:b w:val="false"/>
          <w:i w:val="false"/>
          <w:color w:val="000000"/>
          <w:sz w:val="28"/>
        </w:rPr>
        <w:t>
      Осыған орай, сараптамалық бағалау бойынша 86 қала (26 ірі және 60 шағын) бойынша су құбырлары мен кәріз құрылыстарына жұмсалатын шығынды есепке алмағанда, сумен жабдықтау мен су бұру жүйелерін қайта жөндеуге жалпы қаражат қажеттілігі 515,6 млрд. теңгеге бағаланады.</w:t>
      </w:r>
      <w:r>
        <w:br/>
      </w:r>
      <w:r>
        <w:rPr>
          <w:rFonts w:ascii="Times New Roman"/>
          <w:b w:val="false"/>
          <w:i w:val="false"/>
          <w:color w:val="000000"/>
          <w:sz w:val="28"/>
        </w:rPr>
        <w:t>
      Инвестициялардың осындай көлемін бюджеттік салымдар есебінен ғана қамтамасыз етуге болмайтыны анық және сыртқы инвестиция тарту үшін жағдай жасауды талап етеді, олар халықаралық қаржы институттары, су секторында тәжірибесі бар жеке инвесторлар және даму жөніндегі басқа әріптестер болуы мүмкін.</w:t>
      </w:r>
      <w:r>
        <w:br/>
      </w:r>
      <w:r>
        <w:rPr>
          <w:rFonts w:ascii="Times New Roman"/>
          <w:b w:val="false"/>
          <w:i w:val="false"/>
          <w:color w:val="000000"/>
          <w:sz w:val="28"/>
        </w:rPr>
        <w:t>
      Осыған байланысты Бағдарлама шеңберіндегі қызметтің негізгі бағыттарының бірі сумен жабдықтау мен су бұру секторларының инвестициялық тартымдылығын қалыптастыру болып табылады.</w:t>
      </w:r>
      <w:r>
        <w:br/>
      </w:r>
      <w:r>
        <w:rPr>
          <w:rFonts w:ascii="Times New Roman"/>
          <w:b w:val="false"/>
          <w:i w:val="false"/>
          <w:color w:val="000000"/>
          <w:sz w:val="28"/>
        </w:rPr>
        <w:t>
      Кәсіпорындардың рентабельді жұмысын және жеке инвесторлар салған инвестициялар қайтарымдылығының кепілдігін қамтамасыз ететін инвестициялық тартымды тарифтер сектордың инвестициялық тартымдылығын арттырудың негізгі факторына айналуға тиіс.</w:t>
      </w:r>
      <w:r>
        <w:br/>
      </w:r>
      <w:r>
        <w:rPr>
          <w:rFonts w:ascii="Times New Roman"/>
          <w:b w:val="false"/>
          <w:i w:val="false"/>
          <w:color w:val="000000"/>
          <w:sz w:val="28"/>
        </w:rPr>
        <w:t>
      Инвестициялардың қайтарымдылығын қамтамасыз ететін тарифті қалыптастырғанда:</w:t>
      </w:r>
      <w:r>
        <w:br/>
      </w:r>
      <w:r>
        <w:rPr>
          <w:rFonts w:ascii="Times New Roman"/>
          <w:b w:val="false"/>
          <w:i w:val="false"/>
          <w:color w:val="000000"/>
          <w:sz w:val="28"/>
        </w:rPr>
        <w:t>
      инвестордың қаржылық-экономикалық тәуекелін;</w:t>
      </w:r>
      <w:r>
        <w:br/>
      </w:r>
      <w:r>
        <w:rPr>
          <w:rFonts w:ascii="Times New Roman"/>
          <w:b w:val="false"/>
          <w:i w:val="false"/>
          <w:color w:val="000000"/>
          <w:sz w:val="28"/>
        </w:rPr>
        <w:t>
      нормативтік және/немесе нормативтен тыс шығындарды төмендетуді;</w:t>
      </w:r>
      <w:r>
        <w:br/>
      </w:r>
      <w:r>
        <w:rPr>
          <w:rFonts w:ascii="Times New Roman"/>
          <w:b w:val="false"/>
          <w:i w:val="false"/>
          <w:color w:val="000000"/>
          <w:sz w:val="28"/>
        </w:rPr>
        <w:t>
      жобалардың ішкі кірістілік нормаларын және басқаларды ескеру қажет.</w:t>
      </w:r>
      <w:r>
        <w:br/>
      </w:r>
      <w:r>
        <w:rPr>
          <w:rFonts w:ascii="Times New Roman"/>
          <w:b w:val="false"/>
          <w:i w:val="false"/>
          <w:color w:val="000000"/>
          <w:sz w:val="28"/>
        </w:rPr>
        <w:t>
      Желілердің қазіргі тозу деңгейін және сумен жабдықтау мен су бұру қызметтеріне қолданыстағы тарифтердің деңгейін ескере отырып, алдағы кезеңде қала жүйелерін қалыпқа келтіру және дамыту жөніндегі іс-шараларды бюджеттен бірлесіп қаржыландыру сақталады.</w:t>
      </w:r>
      <w:r>
        <w:br/>
      </w:r>
      <w:r>
        <w:rPr>
          <w:rFonts w:ascii="Times New Roman"/>
          <w:b w:val="false"/>
          <w:i w:val="false"/>
          <w:color w:val="000000"/>
          <w:sz w:val="28"/>
        </w:rPr>
        <w:t>
      Сумен жабдықтау мен су бұрудың қалалық жүйелерін қайта қалпына келтіруге және дамытуға қажетті сома қазіргі уақытта Қазақстан Республикасы Құрылыс және тұрғын үй-коммуналдық шаруашылығы істері агенттігі жүргізіп жатқан зерттеу мен инвестициялардың негіздемесін әзірлеу бойынша нақтыланатын қорытындыларын атап өту керек.</w:t>
      </w:r>
      <w:r>
        <w:br/>
      </w:r>
      <w:r>
        <w:rPr>
          <w:rFonts w:ascii="Times New Roman"/>
          <w:b w:val="false"/>
          <w:i w:val="false"/>
          <w:color w:val="000000"/>
          <w:sz w:val="28"/>
        </w:rPr>
        <w:t>
      Сонымен қатар, сумен жабдықтау және су бұру қызметтеріне орта және ұзақ мерзімді тарифтің шекті деңгейінің есебі мемлекеттік бюджетке жыл сайынғы жүктемені төмендету есебінен ғана емес, жеке инвестиция тарту есебінен және тиісті кәсіпорынның ішкі резервтерін тиімді қолдану есебінен жүзеге асырылуға тиіс.</w:t>
      </w:r>
      <w:r>
        <w:br/>
      </w:r>
      <w:r>
        <w:rPr>
          <w:rFonts w:ascii="Times New Roman"/>
          <w:b w:val="false"/>
          <w:i w:val="false"/>
          <w:color w:val="000000"/>
          <w:sz w:val="28"/>
        </w:rPr>
        <w:t>
      Бағдарламада 2020 жылдың аяғына дейін республиканың 26 ірі қаласын базалық сумен жабдықтау мен су бұру кәсіпорындарын орта және ұзақ мерзімді тарифтер бойынша жұмысқа көшіру көзделген. Сондай-ақ сумен жабдықтау және су бұру кәсіпорынның жеке айналым қаражатын толықтыру көздерінің бірі суды қолдану көлеміне байланысты және тұтынушылар тобы бойынша сараланған тарифтерді қолдану мүмкіндігі болып табылады.</w:t>
      </w:r>
      <w:r>
        <w:br/>
      </w:r>
      <w:r>
        <w:rPr>
          <w:rFonts w:ascii="Times New Roman"/>
          <w:b w:val="false"/>
          <w:i w:val="false"/>
          <w:color w:val="000000"/>
          <w:sz w:val="28"/>
        </w:rPr>
        <w:t>
      Бағдарламада сумен жабдықтау және су бұру секторын жаңғырту жобаларын қаржыландырудың мынадай қағидаттары белгіленеді:</w:t>
      </w:r>
      <w:r>
        <w:br/>
      </w:r>
      <w:r>
        <w:rPr>
          <w:rFonts w:ascii="Times New Roman"/>
          <w:b w:val="false"/>
          <w:i w:val="false"/>
          <w:color w:val="000000"/>
          <w:sz w:val="28"/>
        </w:rPr>
        <w:t>
      қайта жаңарту мынадай жолмен жүргізілуге тиіс:</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субъектілерінің орта мерзімді немесе ұзақ мерзімді инвестициялық бағдарламаны іске асыруы;</w:t>
      </w:r>
      <w:r>
        <w:br/>
      </w:r>
      <w:r>
        <w:rPr>
          <w:rFonts w:ascii="Times New Roman"/>
          <w:b w:val="false"/>
          <w:i w:val="false"/>
          <w:color w:val="000000"/>
          <w:sz w:val="28"/>
        </w:rPr>
        <w:t>
</w:t>
      </w:r>
      <w:r>
        <w:rPr>
          <w:rFonts w:ascii="Times New Roman"/>
          <w:b w:val="false"/>
          <w:i w:val="false"/>
          <w:color w:val="000000"/>
          <w:sz w:val="28"/>
        </w:rPr>
        <w:t>
      2) мемлекеттік меншіктегі объектілер үшін бюджет қаражатын бөлу, сонымен бірге сумен жабдықтау және су бұру кәсіпорындары тарифті бекіту;</w:t>
      </w:r>
      <w:r>
        <w:br/>
      </w:r>
      <w:r>
        <w:rPr>
          <w:rFonts w:ascii="Times New Roman"/>
          <w:b w:val="false"/>
          <w:i w:val="false"/>
          <w:color w:val="000000"/>
          <w:sz w:val="28"/>
        </w:rPr>
        <w:t>
</w:t>
      </w:r>
      <w:r>
        <w:rPr>
          <w:rFonts w:ascii="Times New Roman"/>
          <w:b w:val="false"/>
          <w:i w:val="false"/>
          <w:color w:val="000000"/>
          <w:sz w:val="28"/>
        </w:rPr>
        <w:t>
      Халықтың сумен жабдықтау және су бұру қызметтеріне қол жеткізуін арттыру үшін жаңа инженерлік желілер салу бюджет қаражаты есебінен жүргізілетін болады.</w:t>
      </w:r>
      <w:r>
        <w:br/>
      </w:r>
      <w:r>
        <w:rPr>
          <w:rFonts w:ascii="Times New Roman"/>
          <w:b w:val="false"/>
          <w:i w:val="false"/>
          <w:color w:val="000000"/>
          <w:sz w:val="28"/>
        </w:rPr>
        <w:t>
</w:t>
      </w:r>
      <w:r>
        <w:rPr>
          <w:rFonts w:ascii="Times New Roman"/>
          <w:b w:val="false"/>
          <w:i w:val="false"/>
          <w:color w:val="000000"/>
          <w:sz w:val="28"/>
        </w:rPr>
        <w:t>
      Сумен жабдықтау және су бұру секторын жаңғыртудың тиімді және негізгі аспектілерінің бірі жүргізіліп жатқан тарифтік саясаттың озық құралдарын қолдану болып табылады.</w:t>
      </w:r>
      <w:r>
        <w:br/>
      </w:r>
      <w:r>
        <w:rPr>
          <w:rFonts w:ascii="Times New Roman"/>
          <w:b w:val="false"/>
          <w:i w:val="false"/>
          <w:color w:val="000000"/>
          <w:sz w:val="28"/>
        </w:rPr>
        <w:t>
</w:t>
      </w:r>
      <w:r>
        <w:rPr>
          <w:rFonts w:ascii="Times New Roman"/>
          <w:b w:val="false"/>
          <w:i w:val="false"/>
          <w:color w:val="000000"/>
          <w:sz w:val="28"/>
        </w:rPr>
        <w:t>
      Оған су арналарының орта және ұзақ мерзімді кезеңдерде шекті (инвестициялық) тарифтерді қолдануы жатады.</w:t>
      </w:r>
      <w:r>
        <w:br/>
      </w:r>
      <w:r>
        <w:rPr>
          <w:rFonts w:ascii="Times New Roman"/>
          <w:b w:val="false"/>
          <w:i w:val="false"/>
          <w:color w:val="000000"/>
          <w:sz w:val="28"/>
        </w:rPr>
        <w:t>
</w:t>
      </w:r>
      <w:r>
        <w:rPr>
          <w:rFonts w:ascii="Times New Roman"/>
          <w:b w:val="false"/>
          <w:i w:val="false"/>
          <w:color w:val="000000"/>
          <w:sz w:val="28"/>
        </w:rPr>
        <w:t>
      Шекті (инвестициялық) тарифтер бойынша жұмыс істейтін субъектілердің санын арттыру мүмкіндігін іске асыру:</w:t>
      </w:r>
      <w:r>
        <w:br/>
      </w:r>
      <w:r>
        <w:rPr>
          <w:rFonts w:ascii="Times New Roman"/>
          <w:b w:val="false"/>
          <w:i w:val="false"/>
          <w:color w:val="000000"/>
          <w:sz w:val="28"/>
        </w:rPr>
        <w:t>
</w:t>
      </w:r>
      <w:r>
        <w:rPr>
          <w:rFonts w:ascii="Times New Roman"/>
          <w:b w:val="false"/>
          <w:i w:val="false"/>
          <w:color w:val="000000"/>
          <w:sz w:val="28"/>
        </w:rPr>
        <w:t>
      1) су арналарының тарифтік кірістер есебінен және қарыз қаражатын мейілінше аз тарта отырып, жаңғырту жөніндегі жұмыстарды жүргізу үшін инвестициялық бағдарламаларды (жобаларды) қажетті көлемде қаржыландыруды қамтамасыз ету мақсатында негізгі қаражатқа кезең-кезеңмен (үш-төрт жылда бір рет) қайта бағалау жүргізуі;</w:t>
      </w:r>
      <w:r>
        <w:br/>
      </w:r>
      <w:r>
        <w:rPr>
          <w:rFonts w:ascii="Times New Roman"/>
          <w:b w:val="false"/>
          <w:i w:val="false"/>
          <w:color w:val="000000"/>
          <w:sz w:val="28"/>
        </w:rPr>
        <w:t>
</w:t>
      </w:r>
      <w:r>
        <w:rPr>
          <w:rFonts w:ascii="Times New Roman"/>
          <w:b w:val="false"/>
          <w:i w:val="false"/>
          <w:color w:val="000000"/>
          <w:sz w:val="28"/>
        </w:rPr>
        <w:t>
      2) су арналарының жабдықтарды ауыстыра, жаңа техникалар мен технологияларды енгізе отырып, сумен жабдықтау және су бұру секторының желілері мен құрылғыларын жаңғыртуға және қайта жаңартуға арналған инвестициялық бағдарламаларды әзірлеуі және бекітуі;</w:t>
      </w:r>
      <w:r>
        <w:br/>
      </w:r>
      <w:r>
        <w:rPr>
          <w:rFonts w:ascii="Times New Roman"/>
          <w:b w:val="false"/>
          <w:i w:val="false"/>
          <w:color w:val="000000"/>
          <w:sz w:val="28"/>
        </w:rPr>
        <w:t>
</w:t>
      </w:r>
      <w:r>
        <w:rPr>
          <w:rFonts w:ascii="Times New Roman"/>
          <w:b w:val="false"/>
          <w:i w:val="false"/>
          <w:color w:val="000000"/>
          <w:sz w:val="28"/>
        </w:rPr>
        <w:t>
      3) реттелетін қызметтерге инвестициялық тарифтер (орта мерзімді және ұзақ мерзімді кезеңдерге) бекіту;</w:t>
      </w:r>
      <w:r>
        <w:br/>
      </w:r>
      <w:r>
        <w:rPr>
          <w:rFonts w:ascii="Times New Roman"/>
          <w:b w:val="false"/>
          <w:i w:val="false"/>
          <w:color w:val="000000"/>
          <w:sz w:val="28"/>
        </w:rPr>
        <w:t>
</w:t>
      </w:r>
      <w:r>
        <w:rPr>
          <w:rFonts w:ascii="Times New Roman"/>
          <w:b w:val="false"/>
          <w:i w:val="false"/>
          <w:color w:val="000000"/>
          <w:sz w:val="28"/>
        </w:rPr>
        <w:t>
      4) реттелетін қызметтерге бір мезгілде тарифтердің өсуіне жол бермеу үшін республиканың барлық өңірлерінде табиғи монополия субъектілерінің, ең алдымен – базалық субъектілердің (2015 жылға қарай міндетті көшуіне орай) инвестициялық тарифтерге көшуі бойынша кесте әзірлеу жолымен қамтамасыз етілетін болады.</w:t>
      </w:r>
    </w:p>
    <w:bookmarkEnd w:id="33"/>
    <w:bookmarkStart w:name="z36" w:id="34"/>
    <w:p>
      <w:pPr>
        <w:spacing w:after="0"/>
        <w:ind w:left="0"/>
        <w:jc w:val="left"/>
      </w:pPr>
      <w:r>
        <w:rPr>
          <w:rFonts w:ascii="Times New Roman"/>
          <w:b/>
          <w:i w:val="false"/>
          <w:color w:val="000000"/>
        </w:rPr>
        <w:t xml:space="preserve"> 
5. Қалалық және ауылдық елді мекендерде сумен жабдықтау және су бұру кәсіпорындарын МЖӘ моделіне көшіру кезеңдері</w:t>
      </w:r>
    </w:p>
    <w:bookmarkEnd w:id="34"/>
    <w:p>
      <w:pPr>
        <w:spacing w:after="0"/>
        <w:ind w:left="0"/>
        <w:jc w:val="both"/>
      </w:pPr>
      <w:r>
        <w:rPr>
          <w:rFonts w:ascii="Times New Roman"/>
          <w:b w:val="false"/>
          <w:i w:val="false"/>
          <w:color w:val="ff0000"/>
          <w:sz w:val="28"/>
        </w:rPr>
        <w:t xml:space="preserve">      Ескерту. 5-кіші бөлімге өзгеріс енгізілді - ҚР Үкіметінің 2011.09.01 </w:t>
      </w:r>
      <w:r>
        <w:rPr>
          <w:rFonts w:ascii="Times New Roman"/>
          <w:b w:val="false"/>
          <w:i w:val="false"/>
          <w:color w:val="ff0000"/>
          <w:sz w:val="28"/>
        </w:rPr>
        <w:t>N 994</w:t>
      </w:r>
      <w:r>
        <w:rPr>
          <w:rFonts w:ascii="Times New Roman"/>
          <w:b w:val="false"/>
          <w:i w:val="false"/>
          <w:color w:val="ff0000"/>
          <w:sz w:val="28"/>
        </w:rPr>
        <w:t xml:space="preserve">, 2012.05.15 </w:t>
      </w:r>
      <w:r>
        <w:rPr>
          <w:rFonts w:ascii="Times New Roman"/>
          <w:b w:val="false"/>
          <w:i w:val="false"/>
          <w:color w:val="ff0000"/>
          <w:sz w:val="28"/>
        </w:rPr>
        <w:t>№ 621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Қалалық су арналарын МЖӘ моделіне көшіруді жеделдету мақсатында Бағдарламада кәсіпорындардың бірқатар техникалық-экономикалық көрсеткіштерін ескере отырып, коммуналдық меншік нысанындағы 20 кәсіпорынды кезең-кезеңімен көшіру көзделген.</w:t>
      </w:r>
      <w:r>
        <w:br/>
      </w:r>
      <w:r>
        <w:rPr>
          <w:rFonts w:ascii="Times New Roman"/>
          <w:b w:val="false"/>
          <w:i w:val="false"/>
          <w:color w:val="000000"/>
          <w:sz w:val="28"/>
        </w:rPr>
        <w:t>
      Бастапқы кезеңде 2012 жылы жеке инвесторлармен ынтымақтастықта дайындалған 4 пилоттық қаланың - Тараз, Атырау, Семей, Орал қалаларының су арналарын (халқының саны 200,0 мыңнан 300 мың адамға дейін) МЖӘ моделіне көшіру ұсынылады.</w:t>
      </w:r>
      <w:r>
        <w:br/>
      </w:r>
      <w:r>
        <w:rPr>
          <w:rFonts w:ascii="Times New Roman"/>
          <w:b w:val="false"/>
          <w:i w:val="false"/>
          <w:color w:val="000000"/>
          <w:sz w:val="28"/>
        </w:rPr>
        <w:t>
      Осы кәсіпорындар бойынша су арналарының техникалық-экономикалық көрсеткіштері орта есеппен мынадай:</w:t>
      </w:r>
      <w:r>
        <w:br/>
      </w:r>
      <w:r>
        <w:rPr>
          <w:rFonts w:ascii="Times New Roman"/>
          <w:b w:val="false"/>
          <w:i w:val="false"/>
          <w:color w:val="000000"/>
          <w:sz w:val="28"/>
        </w:rPr>
        <w:t>
      сумен жабдықтау жүйелерінің тозу деңгейі - 56%, су бүру жүйелері -48%;</w:t>
      </w:r>
      <w:r>
        <w:br/>
      </w:r>
      <w:r>
        <w:rPr>
          <w:rFonts w:ascii="Times New Roman"/>
          <w:b w:val="false"/>
          <w:i w:val="false"/>
          <w:color w:val="000000"/>
          <w:sz w:val="28"/>
        </w:rPr>
        <w:t>
      жеке есептеу аспаптарымен қамту пайызы - 73%;</w:t>
      </w:r>
      <w:r>
        <w:br/>
      </w:r>
      <w:r>
        <w:rPr>
          <w:rFonts w:ascii="Times New Roman"/>
          <w:b w:val="false"/>
          <w:i w:val="false"/>
          <w:color w:val="000000"/>
          <w:sz w:val="28"/>
        </w:rPr>
        <w:t>
      орта және ұзақ мерзімді тарифтердің болуы (2011 - 2012 жылдар кезеңінде көшірілетін болады);</w:t>
      </w:r>
      <w:r>
        <w:br/>
      </w:r>
      <w:r>
        <w:rPr>
          <w:rFonts w:ascii="Times New Roman"/>
          <w:b w:val="false"/>
          <w:i w:val="false"/>
          <w:color w:val="000000"/>
          <w:sz w:val="28"/>
        </w:rPr>
        <w:t>
      тұтынушылар топтары бойынша сараланған тарифтердің болуы.</w:t>
      </w:r>
      <w:r>
        <w:br/>
      </w:r>
      <w:r>
        <w:rPr>
          <w:rFonts w:ascii="Times New Roman"/>
          <w:b w:val="false"/>
          <w:i w:val="false"/>
          <w:color w:val="000000"/>
          <w:sz w:val="28"/>
        </w:rPr>
        <w:t>
      Екінші кезеңде 2013-2015 жылдар кезеңінде 14 ірі қаланың (Қостанай, Орал, Ақтау, Талдықорған, Көкшетау, Петропавл, Өскемен, Екібастұз, Түркістан, Жезқазған, Балқаш, Кентау, Риддер, Қызылорда) және республикалық маңызы бар 2 қаланың (Алматы, Астана) қалған 16 су шаруашылығы кәсіпорындары МЖӘ тетіктерін қолдануға көшіру көзделген, олардың су арналарының орташа техникалық-экономикалық көрсеткіштері мынадай:</w:t>
      </w:r>
      <w:r>
        <w:br/>
      </w:r>
      <w:r>
        <w:rPr>
          <w:rFonts w:ascii="Times New Roman"/>
          <w:b w:val="false"/>
          <w:i w:val="false"/>
          <w:color w:val="000000"/>
          <w:sz w:val="28"/>
        </w:rPr>
        <w:t>
      сумен жабдықтау жүйелерінің тозу деңгейі - 58%, су бұру жүйелерінің -55%;</w:t>
      </w:r>
      <w:r>
        <w:br/>
      </w:r>
      <w:r>
        <w:rPr>
          <w:rFonts w:ascii="Times New Roman"/>
          <w:b w:val="false"/>
          <w:i w:val="false"/>
          <w:color w:val="000000"/>
          <w:sz w:val="28"/>
        </w:rPr>
        <w:t>
      жеке есептеу аспаптарымен қамту пайызы - 83%;</w:t>
      </w:r>
      <w:r>
        <w:br/>
      </w:r>
      <w:r>
        <w:rPr>
          <w:rFonts w:ascii="Times New Roman"/>
          <w:b w:val="false"/>
          <w:i w:val="false"/>
          <w:color w:val="000000"/>
          <w:sz w:val="28"/>
        </w:rPr>
        <w:t>
      орта және ұзақ мерзімді тарифтердің болуы (2012 - 2016 жылдар кезеңінде көшірілетін болады);</w:t>
      </w:r>
      <w:r>
        <w:br/>
      </w:r>
      <w:r>
        <w:rPr>
          <w:rFonts w:ascii="Times New Roman"/>
          <w:b w:val="false"/>
          <w:i w:val="false"/>
          <w:color w:val="000000"/>
          <w:sz w:val="28"/>
        </w:rPr>
        <w:t>
      тұтынушылар тобы бойынша сараланған тарифтердің болуы.</w:t>
      </w:r>
      <w:r>
        <w:br/>
      </w:r>
      <w:r>
        <w:rPr>
          <w:rFonts w:ascii="Times New Roman"/>
          <w:b w:val="false"/>
          <w:i w:val="false"/>
          <w:color w:val="000000"/>
          <w:sz w:val="28"/>
        </w:rPr>
        <w:t>
      Бастапқы кезеңде жеке капиталды тартуға су арналарын дайындау мақсатында техникалық көмек құралдарын қолдану арқылы (гранттық қаржыландыру) әртүрлі халықаралық қаржы институттарымен бірлесе отырып, су арналарының қаржы-шаруашылық қызметінің көрсеткіштері мен ағымдағы техникалық жағдайына егжей-тегжейлі сараптама жүргізілетін болады.</w:t>
      </w:r>
      <w:r>
        <w:br/>
      </w:r>
      <w:r>
        <w:rPr>
          <w:rFonts w:ascii="Times New Roman"/>
          <w:b w:val="false"/>
          <w:i w:val="false"/>
          <w:color w:val="000000"/>
          <w:sz w:val="28"/>
        </w:rPr>
        <w:t>
      Бұдан кейін Халықаралық қаржы институттары, ҚР Үкіметі және Пилоттық қалалар (облыстар) әкімдіктері арасындағы түсіністік пен ынтымақтастық туралы меморандумдарға қол қойылады.</w:t>
      </w:r>
      <w:r>
        <w:br/>
      </w:r>
      <w:r>
        <w:rPr>
          <w:rFonts w:ascii="Times New Roman"/>
          <w:b w:val="false"/>
          <w:i w:val="false"/>
          <w:color w:val="000000"/>
          <w:sz w:val="28"/>
        </w:rPr>
        <w:t>
      2011 жылы сумен жабдықтау мен су бұру саласында МЖӘ жобаларын дайындау үшін Қазақстан Республикасы Құрылыс және тұрғын үй-коммуналдық шаруашылық істері агенттігі, Қазақстан Республикасы табиғи монополияларды реттеу агенттігі, Еуропа Қайта Құру және Даму банкі мен Тараз, Атырау, Семей қалалары әкімдіктерінің арасында өзара түсіністік туралы меморандумға қол қойылды.</w:t>
      </w:r>
      <w:r>
        <w:br/>
      </w:r>
      <w:r>
        <w:rPr>
          <w:rFonts w:ascii="Times New Roman"/>
          <w:b w:val="false"/>
          <w:i w:val="false"/>
          <w:color w:val="000000"/>
          <w:sz w:val="28"/>
        </w:rPr>
        <w:t>
      Қазіргі уақытта Еуропа Қайта Құру және Даму банкі жобалардың ТЭН-ін әзірлеп жатыр. Осы ТЭН әзірленгеннен және бекітілгеннен кейін конкурстық құжаттама әзірленетін, келісуден өткізілетін және бекітілетін болады және жобаларды іске асыру үшін әлеуетті инвесторларды тартуға конкурс жарияланады.</w:t>
      </w:r>
      <w:r>
        <w:br/>
      </w:r>
      <w:r>
        <w:rPr>
          <w:rFonts w:ascii="Times New Roman"/>
          <w:b w:val="false"/>
          <w:i w:val="false"/>
          <w:color w:val="000000"/>
          <w:sz w:val="28"/>
        </w:rPr>
        <w:t>
      Бюджет қаражаты барынша аз тартылатын инвестициялық жобаларды іске асыру мақсатында осы сектордағы табысты жұмыс тәжірибесі мен қаржы қаражатының көлемі бар жергілікті инвесторларға басымдық берілетін болады.</w:t>
      </w:r>
      <w:r>
        <w:br/>
      </w:r>
      <w:r>
        <w:rPr>
          <w:rFonts w:ascii="Times New Roman"/>
          <w:b w:val="false"/>
          <w:i w:val="false"/>
          <w:color w:val="000000"/>
          <w:sz w:val="28"/>
        </w:rPr>
        <w:t>
      Инвестициялық бағдарламаларды іске асыру бойынша жергілікті атқарушы органдармен келісімдер не жеке инвесторлармен келісімшарттар жасасқанда, 2020 жылға дейін қалалық жерлерде осы Бағдарламаның нысаналы индикаторларын қамтамасыз ету бойынша инвесторлар үшін бірқатар нақты міндеттемелерді көздеу қажет:</w:t>
      </w:r>
      <w:r>
        <w:br/>
      </w:r>
      <w:r>
        <w:rPr>
          <w:rFonts w:ascii="Times New Roman"/>
          <w:b w:val="false"/>
          <w:i w:val="false"/>
          <w:color w:val="000000"/>
          <w:sz w:val="28"/>
        </w:rPr>
        <w:t>
      орталықтандырылған ауыз сумен жабдықтауға және су бұруға қол жетімділік деңгейін 100%-ға дейін жеткізу;</w:t>
      </w:r>
      <w:r>
        <w:br/>
      </w:r>
      <w:r>
        <w:rPr>
          <w:rFonts w:ascii="Times New Roman"/>
          <w:b w:val="false"/>
          <w:i w:val="false"/>
          <w:color w:val="000000"/>
          <w:sz w:val="28"/>
        </w:rPr>
        <w:t>
      сумен жабдықтау және су бұру жүйесінің сенімділігін өсіру (авариялар саны 1 километрге -тиісінше 0,3 және 0,1);</w:t>
      </w:r>
      <w:r>
        <w:br/>
      </w:r>
      <w:r>
        <w:rPr>
          <w:rFonts w:ascii="Times New Roman"/>
          <w:b w:val="false"/>
          <w:i w:val="false"/>
          <w:color w:val="000000"/>
          <w:sz w:val="28"/>
        </w:rPr>
        <w:t xml:space="preserve">
      халық үшін жеке есептеу аспаптарымен қамту - 100 </w:t>
      </w:r>
      <w:r>
        <w:rPr>
          <w:rFonts w:ascii="Times New Roman"/>
          <w:b w:val="false"/>
          <w:i/>
          <w:color w:val="000000"/>
          <w:sz w:val="28"/>
        </w:rPr>
        <w:t>%;</w:t>
      </w:r>
      <w:r>
        <w:br/>
      </w:r>
      <w:r>
        <w:rPr>
          <w:rFonts w:ascii="Times New Roman"/>
          <w:b w:val="false"/>
          <w:i w:val="false"/>
          <w:color w:val="000000"/>
          <w:sz w:val="28"/>
        </w:rPr>
        <w:t>
      нормативтік-тазаланған су деңгейін 100 %-ға дейін арттыру арқылы сумен жабдықтау және су бұру қызметтерінің сапасын арттыру;</w:t>
      </w:r>
      <w:r>
        <w:br/>
      </w:r>
      <w:r>
        <w:rPr>
          <w:rFonts w:ascii="Times New Roman"/>
          <w:b w:val="false"/>
          <w:i w:val="false"/>
          <w:color w:val="000000"/>
          <w:sz w:val="28"/>
        </w:rPr>
        <w:t>
      нормативтік ысырап деңгейін 15 % дейін төмендету.</w:t>
      </w:r>
      <w:r>
        <w:br/>
      </w:r>
      <w:r>
        <w:rPr>
          <w:rFonts w:ascii="Times New Roman"/>
          <w:b w:val="false"/>
          <w:i w:val="false"/>
          <w:color w:val="000000"/>
          <w:sz w:val="28"/>
        </w:rPr>
        <w:t>
      Сондай-ақ кәсіпорын қызметінің тиімділігін жоғарылату бойынша міндеттемелер көздеу қажет:</w:t>
      </w:r>
      <w:r>
        <w:br/>
      </w:r>
      <w:r>
        <w:rPr>
          <w:rFonts w:ascii="Times New Roman"/>
          <w:b w:val="false"/>
          <w:i w:val="false"/>
          <w:color w:val="000000"/>
          <w:sz w:val="28"/>
        </w:rPr>
        <w:t>
      суды автоматтандырылған коммерциялық есептеумен қамтамасыз ету 100%;</w:t>
      </w:r>
      <w:r>
        <w:br/>
      </w:r>
      <w:r>
        <w:rPr>
          <w:rFonts w:ascii="Times New Roman"/>
          <w:b w:val="false"/>
          <w:i w:val="false"/>
          <w:color w:val="000000"/>
          <w:sz w:val="28"/>
        </w:rPr>
        <w:t>
      қызметтер көрсетудің өзіндік құнындағы операциялық шығындарды 70 %-ға дейін төмендету, сарқынды су көлемінің бірлігіне электр энергиясының үлестік шығынын төмендету және т.б.</w:t>
      </w:r>
      <w:r>
        <w:br/>
      </w:r>
      <w:r>
        <w:rPr>
          <w:rFonts w:ascii="Times New Roman"/>
          <w:b w:val="false"/>
          <w:i w:val="false"/>
          <w:color w:val="000000"/>
          <w:sz w:val="28"/>
        </w:rPr>
        <w:t>
      Жергілікті атқарушы органдарға өз кезегінде осы көрсеткіштер негізінде инвестор қабылдаған міндеттердің орындалуы бойынша мониторинг және бақылау жүйесін ұйымдастыру қажет.</w:t>
      </w:r>
      <w:r>
        <w:br/>
      </w:r>
      <w:r>
        <w:rPr>
          <w:rFonts w:ascii="Times New Roman"/>
          <w:b w:val="false"/>
          <w:i w:val="false"/>
          <w:color w:val="000000"/>
          <w:sz w:val="28"/>
        </w:rPr>
        <w:t>
      Сондай-ақ, Бағдарлама шеңберінде Қазақстан Республикасы Құрылыс және тұрғын үй-коммуналдық шаруашылық істері агенттігі әр облыстан бір-бірден 14 аудандық кәсіпорынға сумен жабдықтау және су бұру кәсіпорындары үшін пилоттық режимде МЖӘ модельдерін қолдану мүмкіндігін қарастыратын болады.</w:t>
      </w:r>
      <w:r>
        <w:br/>
      </w:r>
      <w:r>
        <w:rPr>
          <w:rFonts w:ascii="Times New Roman"/>
          <w:b w:val="false"/>
          <w:i w:val="false"/>
          <w:color w:val="000000"/>
          <w:sz w:val="28"/>
        </w:rPr>
        <w:t>
      Осы мақсатта жергілікті атқарушы органдарға іріктеп алынған ауылдық елді мекендерде жұмыс істеп тұрған сумен жабдықтау және су бұру кәсіпорындарына талдау жүргізу қажет.</w:t>
      </w:r>
      <w:r>
        <w:br/>
      </w:r>
      <w:r>
        <w:rPr>
          <w:rFonts w:ascii="Times New Roman"/>
          <w:b w:val="false"/>
          <w:i w:val="false"/>
          <w:color w:val="000000"/>
          <w:sz w:val="28"/>
        </w:rPr>
        <w:t>
      Будан кейін кәсіпорындардың 2020 жылға дейінгі инвестициялық бағдарламаларын әзірлеу қажет, онда сумен жабдықтау және су бұру жүйелерінің негізгі даму бағыттарын және орталықтандырылған сумен жабдықтау және су бұру, суды есептеу аспаптарын орнату жөніндегі индикаторларға қол жеткізу жолдарын көрсету қажет.</w:t>
      </w:r>
      <w:r>
        <w:br/>
      </w:r>
      <w:r>
        <w:rPr>
          <w:rFonts w:ascii="Times New Roman"/>
          <w:b w:val="false"/>
          <w:i w:val="false"/>
          <w:color w:val="000000"/>
          <w:sz w:val="28"/>
        </w:rPr>
        <w:t>
      Бұл ретте сумен жабдықтау және су бұру жүйелерін дамытуға салынатын салымдар бойынша инвесторға қойылатын міндетті талаптарды белгілеу қажет.</w:t>
      </w:r>
      <w:r>
        <w:br/>
      </w:r>
      <w:r>
        <w:rPr>
          <w:rFonts w:ascii="Times New Roman"/>
          <w:b w:val="false"/>
          <w:i w:val="false"/>
          <w:color w:val="000000"/>
          <w:sz w:val="28"/>
        </w:rPr>
        <w:t>
      Кейінен пилоттық жобаларды іске асыру тәжірибесі республиканың қалған елді мекендеріне таратылатын болады.</w:t>
      </w:r>
    </w:p>
    <w:bookmarkStart w:name="z37" w:id="35"/>
    <w:p>
      <w:pPr>
        <w:spacing w:after="0"/>
        <w:ind w:left="0"/>
        <w:jc w:val="left"/>
      </w:pPr>
      <w:r>
        <w:rPr>
          <w:rFonts w:ascii="Times New Roman"/>
          <w:b/>
          <w:i w:val="false"/>
          <w:color w:val="000000"/>
        </w:rPr>
        <w:t xml:space="preserve"> 
6. МЖӘ-нің әлеуетті нысандары</w:t>
      </w:r>
    </w:p>
    <w:bookmarkEnd w:id="35"/>
    <w:p>
      <w:pPr>
        <w:spacing w:after="0"/>
        <w:ind w:left="0"/>
        <w:jc w:val="both"/>
      </w:pPr>
      <w:r>
        <w:rPr>
          <w:rFonts w:ascii="Times New Roman"/>
          <w:b w:val="false"/>
          <w:i w:val="false"/>
          <w:color w:val="000000"/>
          <w:sz w:val="28"/>
        </w:rPr>
        <w:t>      Халықаралық практикада мемлекет пен жекеменшік секторының арасындағы өзара қатынастар екі МЖӘ нысан шеңберінде қолданылады:</w:t>
      </w:r>
      <w:r>
        <w:br/>
      </w:r>
      <w:r>
        <w:rPr>
          <w:rFonts w:ascii="Times New Roman"/>
          <w:b w:val="false"/>
          <w:i w:val="false"/>
          <w:color w:val="000000"/>
          <w:sz w:val="28"/>
        </w:rPr>
        <w:t>
      келісімшарттық МЖӘ (концессия, жалға беру, сенімгерлік басқару);</w:t>
      </w:r>
      <w:r>
        <w:br/>
      </w:r>
      <w:r>
        <w:rPr>
          <w:rFonts w:ascii="Times New Roman"/>
          <w:b w:val="false"/>
          <w:i w:val="false"/>
          <w:color w:val="000000"/>
          <w:sz w:val="28"/>
        </w:rPr>
        <w:t>
      институционалдық МЖӘ (бірлескен кәсіпорындар, мемлекеттік мүліктің үлестерін сату).</w:t>
      </w:r>
      <w:r>
        <w:br/>
      </w:r>
      <w:r>
        <w:rPr>
          <w:rFonts w:ascii="Times New Roman"/>
          <w:b w:val="false"/>
          <w:i w:val="false"/>
          <w:color w:val="000000"/>
          <w:sz w:val="28"/>
        </w:rPr>
        <w:t>
      Сумен жабдықтау саласындағы халықаралық практика негізінде қолдануға болатын келісімшарттық МЖӘ-нің мынадай түрлері айқындалған:</w:t>
      </w:r>
      <w:r>
        <w:br/>
      </w:r>
      <w:r>
        <w:rPr>
          <w:rFonts w:ascii="Times New Roman"/>
          <w:b w:val="false"/>
          <w:i w:val="false"/>
          <w:color w:val="000000"/>
          <w:sz w:val="28"/>
        </w:rPr>
        <w:t>
      Басқаруға және ұстауға арналған келісімшарттар жеке сектор субъектісінің ағымдағы операциялық және өндірістік қызметі бойынша әкімшілік шешімдер қабылдау, мемлекеттік меншік объектілерін басқару және қызмет көрсету жөніндегі функцияларын көздейді. Мұндай келісімшарттар берілетін объектіге айтарлықтай институционалдық өзгерістер қажет етпейді. Осындай келісімшарттардың басты мақсаты ішкі басқару жүйесін және объектінің операциялық қызметін жақсарту болып табылады.</w:t>
      </w:r>
      <w:r>
        <w:br/>
      </w:r>
      <w:r>
        <w:rPr>
          <w:rFonts w:ascii="Times New Roman"/>
          <w:b w:val="false"/>
          <w:i w:val="false"/>
          <w:color w:val="000000"/>
          <w:sz w:val="28"/>
        </w:rPr>
        <w:t>
      Тұтынуға арналған тарифтер объектінің өзін-өзі ақтауын қамтамасыз ету үшін қажетті деңгейден төмен белгіленген кезде басқаруға және ұстауға арналған келісімшарттарды тиімді пайдалануға болады.</w:t>
      </w:r>
      <w:r>
        <w:br/>
      </w:r>
      <w:r>
        <w:rPr>
          <w:rFonts w:ascii="Times New Roman"/>
          <w:b w:val="false"/>
          <w:i w:val="false"/>
          <w:color w:val="000000"/>
          <w:sz w:val="28"/>
        </w:rPr>
        <w:t>
      Жеке меншік сектор субъектілері өзінің басқару және ұстау жөніндегі қызметі үшін сыйақы алады. Сыйақының жалпы құны әдетте конкурс жүргізу арқылы анықталады да, қызметтердің ең қолайлы бағасын ұсынған компанияға келісімшарт беріледі. Бұл ретте сыйақының нақты төленуі қызмет тиімділігінің алдын ала белгіленген көрсеткіштеріне байланыстырылуы мүмкін.</w:t>
      </w:r>
      <w:r>
        <w:br/>
      </w:r>
      <w:r>
        <w:rPr>
          <w:rFonts w:ascii="Times New Roman"/>
          <w:b w:val="false"/>
          <w:i w:val="false"/>
          <w:color w:val="000000"/>
          <w:sz w:val="28"/>
        </w:rPr>
        <w:t>
      Басқаруға және ұстауға арналған келісімшарттар бойынша мемлекеттік сектордың тұтынушылар алдындағы қызметті ұсынғаны үшін және объектілерді қайта құру, дамыту, жөндеу жүргізу бойынша жалпы жауапкершілігі сақталады. Мұндай келісімшарттар, әдетте 3-5 жыл мерзімге жасалады. Жеке меншік секторға жүктелетін тәуекел үлкен емес.</w:t>
      </w:r>
      <w:r>
        <w:br/>
      </w:r>
      <w:r>
        <w:rPr>
          <w:rFonts w:ascii="Times New Roman"/>
          <w:b w:val="false"/>
          <w:i w:val="false"/>
          <w:color w:val="000000"/>
          <w:sz w:val="28"/>
        </w:rPr>
        <w:t>
      Көбінесе лизинг деп аталатын пайдалануға және ұстауға арналған келісімшарттар жеке сектордың өндірістік объектілерді жалға алуын және оның оператор функцияларын атқаруын көздейді. Жеке меншік сектор тұтынушының алдында қызмет көрсету операторы ретінде жауапты болады. Осындай келісімшарттарды жасаудың мақсаты операциялық тиімділікті арттыру және ұсынылатын қызметтің сапасын жақсарту, сондай-ақ объектілерді қаржыландыру үшін жеке сектордан қаражат тарту.</w:t>
      </w:r>
      <w:r>
        <w:br/>
      </w:r>
      <w:r>
        <w:rPr>
          <w:rFonts w:ascii="Times New Roman"/>
          <w:b w:val="false"/>
          <w:i w:val="false"/>
          <w:color w:val="000000"/>
          <w:sz w:val="28"/>
        </w:rPr>
        <w:t>
      Жеке оператор айналым капиталына қажеттілікті өтейді; кейбір жағдайларда ол қабылданатын активтердің бір бөлігін ауыстыруды және жаңғыртуды қаржыландырады. Объектілерді және т.б. қалпына келтіру мен кеңейту жөніндегі күрделі салымдарды қаржыландыру мемлекеттік сектордың міндеті болып табылады.</w:t>
      </w:r>
      <w:r>
        <w:br/>
      </w:r>
      <w:r>
        <w:rPr>
          <w:rFonts w:ascii="Times New Roman"/>
          <w:b w:val="false"/>
          <w:i w:val="false"/>
          <w:color w:val="000000"/>
          <w:sz w:val="28"/>
        </w:rPr>
        <w:t>
      Мұндай келісімшарттар бойынша жеке оператор объектіні пайдаланғаны және ұстағаны үшін мөлшері оның тиімділік көрсеткіштеріне тікелей байланысты болатын сыйақы алады. Сонымен бір мезгілде жеке оператор күрделі салымдар үшін пайдаланылатын үкіметке «жалдау» ақысын төлейді. Мұндай келісімшарттардың ұзақтығы мерзімі 5-10 жыл. Жеке секторға жүктелетін тәуекел орташа ретінде сипатталады.</w:t>
      </w:r>
      <w:r>
        <w:br/>
      </w:r>
      <w:r>
        <w:rPr>
          <w:rFonts w:ascii="Times New Roman"/>
          <w:b w:val="false"/>
          <w:i w:val="false"/>
          <w:color w:val="000000"/>
          <w:sz w:val="28"/>
        </w:rPr>
        <w:t>
      Салуға (иелеуге)-пайдалануға арналған келісімшарттар жекелеген сынаптамаларда концессиялық келісімшарттар түрлеріне жатқызылады. Бұлардан өзгешелігі қызметтерді жеткізуші салынған объектіге меншік құқығын әрдайым өзіне сақтайды. Үкімет белгілі бір уақыт аралығында көрсетілетін қызметтердің бәрін немесе бір бөлігін сатып алу міндетін өзіне алады.</w:t>
      </w:r>
      <w:r>
        <w:br/>
      </w:r>
      <w:r>
        <w:rPr>
          <w:rFonts w:ascii="Times New Roman"/>
          <w:b w:val="false"/>
          <w:i w:val="false"/>
          <w:color w:val="000000"/>
          <w:sz w:val="28"/>
        </w:rPr>
        <w:t>
      Келісімшарттық МЖӘ-нің бастапқы екі түрі жеке меншік иесі тарапынан негізгі күрделі қаржыландыруды талап етпейтін, бірақ сапалы менеджмент пен ағымдағы жөндеу жұмыстарын өтеуге қаржы тартуды қажет ететін жобаларға барынша лайықты.</w:t>
      </w:r>
      <w:r>
        <w:br/>
      </w:r>
      <w:r>
        <w:rPr>
          <w:rFonts w:ascii="Times New Roman"/>
          <w:b w:val="false"/>
          <w:i w:val="false"/>
          <w:color w:val="000000"/>
          <w:sz w:val="28"/>
        </w:rPr>
        <w:t>
      Келісімшарттың үшінші түрі сумен жабдықтау объектілерін жаңадан салу көзделетін жобаларға барынша лайықты, бұл ретте жеке сектор құрылысқа салған өз инвестицияларын өтей отырып, пайдалану кезеңінде өзінің қызметтеріне мемлекеттің тұтыну кепілдігін алады.</w:t>
      </w:r>
      <w:r>
        <w:br/>
      </w:r>
      <w:r>
        <w:rPr>
          <w:rFonts w:ascii="Times New Roman"/>
          <w:b w:val="false"/>
          <w:i w:val="false"/>
          <w:color w:val="000000"/>
          <w:sz w:val="28"/>
        </w:rPr>
        <w:t>
      Бүгінгі таңда «Концессиялар туралы» ҚР Заңының нормаларына сәйкес Шымкент, Қарағанды, Ақтөбе, Қостанай, Павлодар, Сәтпаев, Рудный қалаларында орналасқан жеке капитал қатысатын қалалық 6 су арнасы үшін концессияны мүлік мемлекет меншігінде (мемлекеттік мекеме немесе мемлекеттік кәсіпорын теңгерімінде) болған жағдайда ғана қолданылуға болады.</w:t>
      </w:r>
      <w:r>
        <w:br/>
      </w:r>
      <w:r>
        <w:rPr>
          <w:rFonts w:ascii="Times New Roman"/>
          <w:b w:val="false"/>
          <w:i w:val="false"/>
          <w:color w:val="000000"/>
          <w:sz w:val="28"/>
        </w:rPr>
        <w:t>
      Сонымен қатар, мұндай меншік нысаны шеңберіндегі қызмет институционалдық МЖӘ нормалары мен қағидаттарына сәйкес келуі тиіс.</w:t>
      </w:r>
      <w:r>
        <w:br/>
      </w:r>
      <w:r>
        <w:rPr>
          <w:rFonts w:ascii="Times New Roman"/>
          <w:b w:val="false"/>
          <w:i w:val="false"/>
          <w:color w:val="000000"/>
          <w:sz w:val="28"/>
        </w:rPr>
        <w:t>
      Коммуналдық меншікте тұрған 20 су арналарына жеке секторды тарту үшін МЖӘ-нің келісімшарттық нысанын енгізу қажет, ол сатылық сипатта болуы мүмкін.</w:t>
      </w:r>
      <w:r>
        <w:br/>
      </w:r>
      <w:r>
        <w:rPr>
          <w:rFonts w:ascii="Times New Roman"/>
          <w:b w:val="false"/>
          <w:i w:val="false"/>
          <w:color w:val="000000"/>
          <w:sz w:val="28"/>
        </w:rPr>
        <w:t>
      Әрбір су арнасы үшін инвестициялық бағдарлама әзірлеу талап етіледі, ол болжамды күрделі салымдарды өтеу үшін пайда көздерін көздейді, бұл ретте қызметтерді тұтынушылардың төлемдері табыс көздерінің бірі болып табылады.</w:t>
      </w:r>
      <w:r>
        <w:br/>
      </w:r>
      <w:r>
        <w:rPr>
          <w:rFonts w:ascii="Times New Roman"/>
          <w:b w:val="false"/>
          <w:i w:val="false"/>
          <w:color w:val="000000"/>
          <w:sz w:val="28"/>
        </w:rPr>
        <w:t>
      Институционалдық ортасы нашар және/немесе халықтың табысы төмен өңірлерде тұтыну кепілі, өтемақы, инвестициялық шығын және өзге де мемлекеттік қолдау шаралары есебінен жобаның рентабельділігі мәселесін қарастыру қажет.</w:t>
      </w:r>
      <w:r>
        <w:br/>
      </w:r>
      <w:r>
        <w:rPr>
          <w:rFonts w:ascii="Times New Roman"/>
          <w:b w:val="false"/>
          <w:i w:val="false"/>
          <w:color w:val="000000"/>
          <w:sz w:val="28"/>
        </w:rPr>
        <w:t>
      Кейіннен қаланың әрбір су арнасы үшін МЖӘ-нің нақты нысаны былайша анықталатын болады:</w:t>
      </w:r>
      <w:r>
        <w:br/>
      </w:r>
      <w:r>
        <w:rPr>
          <w:rFonts w:ascii="Times New Roman"/>
          <w:b w:val="false"/>
          <w:i w:val="false"/>
          <w:color w:val="000000"/>
          <w:sz w:val="28"/>
        </w:rPr>
        <w:t>
      Техникалық жай-күйі қанағаттанарлық коммуналдық су арналары конкурстық негізде жеке инвесторға сенімгерлік басқаруға берілуі мүмкін.</w:t>
      </w:r>
      <w:r>
        <w:br/>
      </w:r>
      <w:r>
        <w:rPr>
          <w:rFonts w:ascii="Times New Roman"/>
          <w:b w:val="false"/>
          <w:i w:val="false"/>
          <w:color w:val="000000"/>
          <w:sz w:val="28"/>
        </w:rPr>
        <w:t>
      Меншік нысанына қарамастан, сумен жабдықтау және су бұру жүйелерінің техникалық жай-күйінің шекті деңгейі мен қаржы жағдайы қанағаттанарлықсыз су арналары үшін жеке капитал тарту бойынша оларды қайта құрылымдау және қарыздардан тазаланған теңгерімі бар жаңа өнеркәсіп құру түрінде дайындық іс-шараларын жүргізген жөн.</w:t>
      </w:r>
      <w:r>
        <w:br/>
      </w:r>
      <w:r>
        <w:rPr>
          <w:rFonts w:ascii="Times New Roman"/>
          <w:b w:val="false"/>
          <w:i w:val="false"/>
          <w:color w:val="000000"/>
          <w:sz w:val="28"/>
        </w:rPr>
        <w:t>
      Экономикалық жағдайдың жақсаруы мен халық табысының жоғарылауына қарай, сондай-ақ МЖӘ-нің тәжірибе жинақтауына байланысты МЖӘ-нің қарапайым нысандарынан неғұрлым күрделі нысандарына:</w:t>
      </w:r>
      <w:r>
        <w:br/>
      </w:r>
      <w:r>
        <w:rPr>
          <w:rFonts w:ascii="Times New Roman"/>
          <w:b w:val="false"/>
          <w:i w:val="false"/>
          <w:color w:val="000000"/>
          <w:sz w:val="28"/>
        </w:rPr>
        <w:t>
      сенімділік басқару шарттарынан жалға алуға;</w:t>
      </w:r>
      <w:r>
        <w:br/>
      </w:r>
      <w:r>
        <w:rPr>
          <w:rFonts w:ascii="Times New Roman"/>
          <w:b w:val="false"/>
          <w:i w:val="false"/>
          <w:color w:val="000000"/>
          <w:sz w:val="28"/>
        </w:rPr>
        <w:t>
      жалға алудан концессияның неғұрлым қарапайым түрлеріне (ВТО);</w:t>
      </w:r>
      <w:r>
        <w:br/>
      </w:r>
      <w:r>
        <w:rPr>
          <w:rFonts w:ascii="Times New Roman"/>
          <w:b w:val="false"/>
          <w:i w:val="false"/>
          <w:color w:val="000000"/>
          <w:sz w:val="28"/>
        </w:rPr>
        <w:t>
      концессияның қарапайым нысанынан барлық дерлік (коммерциялық, инвестициялық және басқалары) тәуекелдер мен жауапкершілікті жеке инвесторға бере отырып, классикалық концессияға бірте-бірте өтуге болады.</w:t>
      </w:r>
    </w:p>
    <w:bookmarkStart w:name="z38" w:id="36"/>
    <w:p>
      <w:pPr>
        <w:spacing w:after="0"/>
        <w:ind w:left="0"/>
        <w:jc w:val="left"/>
      </w:pPr>
      <w:r>
        <w:rPr>
          <w:rFonts w:ascii="Times New Roman"/>
          <w:b/>
          <w:i w:val="false"/>
          <w:color w:val="000000"/>
        </w:rPr>
        <w:t xml:space="preserve"> 
7. Бағдарламаны нормативтік-құқықтық қамтамасыз ету</w:t>
      </w:r>
    </w:p>
    <w:bookmarkEnd w:id="36"/>
    <w:p>
      <w:pPr>
        <w:spacing w:after="0"/>
        <w:ind w:left="0"/>
        <w:jc w:val="both"/>
      </w:pPr>
      <w:r>
        <w:rPr>
          <w:rFonts w:ascii="Times New Roman"/>
          <w:b w:val="false"/>
          <w:i w:val="false"/>
          <w:color w:val="ff0000"/>
          <w:sz w:val="28"/>
        </w:rPr>
        <w:t xml:space="preserve">      Ескерту. 7-кіші бөлімге өзгеріс енгізілді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МЖӘ модельдерін іске асыру үшін Қазақстан Республикасының қолданыстағы заңнамасына мынадай өзгерістер енгізу қажет, атап айтқанда:</w:t>
      </w:r>
      <w:r>
        <w:br/>
      </w:r>
      <w:r>
        <w:rPr>
          <w:rFonts w:ascii="Times New Roman"/>
          <w:b w:val="false"/>
          <w:i w:val="false"/>
          <w:color w:val="000000"/>
          <w:sz w:val="28"/>
        </w:rPr>
        <w:t>
      жекешелендіру құқығынсыз сумен жабдықтау жүйелерін жалға беру, сенімгерлік басқаруға беруге не концессияға беруге рұқсат беру бөлігінде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r>
        <w:br/>
      </w:r>
      <w:r>
        <w:rPr>
          <w:rFonts w:ascii="Times New Roman"/>
          <w:b w:val="false"/>
          <w:i w:val="false"/>
          <w:color w:val="000000"/>
          <w:sz w:val="28"/>
        </w:rPr>
        <w:t>
      ерекше стратегиялық маңыздылығы бар объектілер тізбесінен, су шаруашылығы құрылыстарын (жинақтауыш құрылыстар, сорғы станциясы, су құбырының тазалау құрылыстары) алып тастау бөлігінде «Ерекше стратегиялық маңызы бар су шаруашылығы құрылыстарының тізбесін бекіту туралы» Қазақстан Республикасы Президентінің 2004 жылғы 1 қарашадағы № 1466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Концессия субъектісінің реттеліп көрсетілетін қызметтеріне арналған тарифтер өзгеруінің болжамды деңгейін айқындау бөлігінде табиғи монополиялар және реттелетін нарықтар саласындағы уәкілетті мемлекеттік органның өкілеттігін айқындау бөлігінде «Концессиялар туралы» Қазақстан Республикасының 2006 жылғы 7 шілдедегі № 167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Экологиялық заңнамада су айдындарына сарқынды сулардың құйылуын реттеуді жетілдіру, қалалық станцияларда сарқынды суды жете тазалайтын күрделі әрі қымбат тұратын құрылыстардың салуын болдырмау үшін өнеркәсіп кәсіпорындарын өздерінің жергілікті тазалау құрылыстарын салуға ынталандыру бойынша, қалалық су бұру жүйелеріне ластану құрамы бойынша шаруашылық-тұрмыстық сарқынды суларға жақын өнеркәсіптік сарқынды суларды төгуге рұқсат беруге пәрменді тетіктер әзірлеу.</w:t>
      </w:r>
      <w:r>
        <w:br/>
      </w:r>
      <w:r>
        <w:rPr>
          <w:rFonts w:ascii="Times New Roman"/>
          <w:b w:val="false"/>
          <w:i w:val="false"/>
          <w:color w:val="000000"/>
          <w:sz w:val="28"/>
        </w:rPr>
        <w:t>
      Құқықтық қатынастарды жетілдіру, тараптардың құқықтары мен міндеттерін бекіту, сумен жабдықтау және су бұру жөніндегі кәсіпорындардың қызметтерін құқықтық реттеу үшін 2012 жылы «Сумен жабдықтау және су бұру туралы» Қазақстан Республикасының Заңын әзірлеу қажет.</w:t>
      </w:r>
      <w:r>
        <w:br/>
      </w:r>
      <w:r>
        <w:rPr>
          <w:rFonts w:ascii="Times New Roman"/>
          <w:b w:val="false"/>
          <w:i w:val="false"/>
          <w:color w:val="000000"/>
          <w:sz w:val="28"/>
        </w:rPr>
        <w:t>
      Жалпы, заңнама шеңберінде инвесторларды мемлекеттік қолдау шараларын, концессионердің қызметіне тарифтер қалыптастыру әдістерін дамыту мәселесін пысықтау, қолдағы мемлекеттік мүлік объектілерін концессияға беру, концессияға берілмейтін объектілер тізбесін қайта қарау жөніндегі концессия модельдерін дамыту, сондай-ақ концессияның қолданылу салаларын кеңейту қажет.</w:t>
      </w:r>
    </w:p>
    <w:bookmarkStart w:name="z39" w:id="37"/>
    <w:p>
      <w:pPr>
        <w:spacing w:after="0"/>
        <w:ind w:left="0"/>
        <w:jc w:val="left"/>
      </w:pPr>
      <w:r>
        <w:rPr>
          <w:rFonts w:ascii="Times New Roman"/>
          <w:b/>
          <w:i w:val="false"/>
          <w:color w:val="000000"/>
        </w:rPr>
        <w:t xml:space="preserve"> 
8. Сумен жабдықтау және су бұру секторының жай-күйін мониторингілеу жүйесін құру</w:t>
      </w:r>
    </w:p>
    <w:bookmarkEnd w:id="37"/>
    <w:p>
      <w:pPr>
        <w:spacing w:after="0"/>
        <w:ind w:left="0"/>
        <w:jc w:val="both"/>
      </w:pPr>
      <w:r>
        <w:rPr>
          <w:rFonts w:ascii="Times New Roman"/>
          <w:b w:val="false"/>
          <w:i w:val="false"/>
          <w:color w:val="ff0000"/>
          <w:sz w:val="28"/>
        </w:rPr>
        <w:t xml:space="preserve">      Ескерту. 8-кіші бөлімге өзгеріс енгізілді - ҚР Үкіметінің 2011.09.01 </w:t>
      </w:r>
      <w:r>
        <w:rPr>
          <w:rFonts w:ascii="Times New Roman"/>
          <w:b w:val="false"/>
          <w:i w:val="false"/>
          <w:color w:val="ff0000"/>
          <w:sz w:val="28"/>
        </w:rPr>
        <w:t>N 994</w:t>
      </w:r>
      <w:r>
        <w:rPr>
          <w:rFonts w:ascii="Times New Roman"/>
          <w:b w:val="false"/>
          <w:i w:val="false"/>
          <w:color w:val="ff0000"/>
          <w:sz w:val="28"/>
        </w:rPr>
        <w:t xml:space="preserve"> Қаулысымен, 2012.05.15 </w:t>
      </w:r>
      <w:r>
        <w:rPr>
          <w:rFonts w:ascii="Times New Roman"/>
          <w:b w:val="false"/>
          <w:i w:val="false"/>
          <w:color w:val="ff0000"/>
          <w:sz w:val="28"/>
        </w:rPr>
        <w:t>№ 621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Бағдарламаны іске асыруға орталық мемлекеттік органдар, сондай-ақ облыстардың және Астана мен Алматы қалаларының әкімдіктері қатысады.</w:t>
      </w:r>
      <w:r>
        <w:br/>
      </w:r>
      <w:r>
        <w:rPr>
          <w:rFonts w:ascii="Times New Roman"/>
          <w:b w:val="false"/>
          <w:i w:val="false"/>
          <w:color w:val="000000"/>
          <w:sz w:val="28"/>
        </w:rPr>
        <w:t>
      Бағдарламада мемлекеттік үйлестірушінің функцияларын Қазақстан Республикасы Құрылыс және тұрғын үй-коммуналдық шаруашылық істері агенттігіне жүктеу көзделген.</w:t>
      </w:r>
      <w:r>
        <w:br/>
      </w:r>
      <w:r>
        <w:rPr>
          <w:rFonts w:ascii="Times New Roman"/>
          <w:b w:val="false"/>
          <w:i w:val="false"/>
          <w:color w:val="000000"/>
          <w:sz w:val="28"/>
        </w:rPr>
        <w:t>
      Қазақстан Республикасы Құрылыс және тұрғын үй-коммуналдық шаруашылық істері агенттігі органдардың қызметін жалпы үйлестіруді жүзеге асырады, сондай-ақ Бағдарламаның нысаналы индикаторлары мен іс-шараларын орындау бойынша орталық мемлекеттік және жергілікті атқарушы органдар қызметінің тиімділігіне бағалау жүргізеді.</w:t>
      </w:r>
      <w:r>
        <w:br/>
      </w:r>
      <w:r>
        <w:rPr>
          <w:rFonts w:ascii="Times New Roman"/>
          <w:b w:val="false"/>
          <w:i w:val="false"/>
          <w:color w:val="000000"/>
          <w:sz w:val="28"/>
        </w:rPr>
        <w:t>
      Орындаушы мемлекеттік органдар (Қазақстан Республикасы Ауыл шаруашылығы министрлігі, Қазақстан Республикасы Қоршаған ортаны қорғау министрлігі, Қазақстан Республикасы Құрылыс және тұрғын үй-коммуналдық шаруашылық істер агенттігі, Қазақстан Республикасы Индустрия және жаңа технологиялар министрлігі, Қазақстан Республикасы Табиғи монополияларды реттеу агенттігі, облыстардың және Астана мен Алматы қалаларының әкімдіктері) бағдарламалық іс-шаралар мен нысаналы индикаторларды орындау бойынша жұмыс барысын бақылауды қамтамасыз етеді.</w:t>
      </w:r>
      <w:r>
        <w:br/>
      </w:r>
      <w:r>
        <w:rPr>
          <w:rFonts w:ascii="Times New Roman"/>
          <w:b w:val="false"/>
          <w:i w:val="false"/>
          <w:color w:val="000000"/>
          <w:sz w:val="28"/>
        </w:rPr>
        <w:t>
      Қазақстан Республикасы Үкіметінің 2010 жылғы 8 желтоқсандағы № 1320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Премьер-Министрінің Бірінші Орынбасары төрағалық ететін Ауыз сумен қамтамасыз ету саласында ұсыныстар әзірлеу жөніндегі комиссия құрылды, оның негізгі мақсаты ауылдық және қалалық жерлерде сумен жабдықтау және су бұру жобаларының қаралатын тізбелері, Бағдарлама шеңберінде геологиялық-барлау жұмысының объектілері бойынша ұсыныстар әзірлеу және Республикалық бюджет комиссиясына Тізбелерді қарауға шығару, су шаруашылығы саласындағы МЖӘ жобаларын іске асыруға байланысты мәселелерге қатысты ұсыныстар әзірлеу, сумен жабдықтау және су бұру секторының тиімділігі мен рентабельділігін арттыру бойынша мәселелер мен ұсыныстарды қарау болып табылады.</w:t>
      </w:r>
      <w:r>
        <w:br/>
      </w:r>
      <w:r>
        <w:rPr>
          <w:rFonts w:ascii="Times New Roman"/>
          <w:b w:val="false"/>
          <w:i w:val="false"/>
          <w:color w:val="000000"/>
          <w:sz w:val="28"/>
        </w:rPr>
        <w:t>
      Бүгінгі күні республикада су сапасы, ауылдық және қалалық жерлерде сумен жабдықтау және су бұру жүйесінің техникалық жай-күйі, сумен жабдықтау және су бұру кәсіпорындары мен ұйымдарының қаржылық жай-күйі туралы бірыңғай жүйеленген дерекқор болмаған.</w:t>
      </w:r>
      <w:r>
        <w:br/>
      </w:r>
      <w:r>
        <w:rPr>
          <w:rFonts w:ascii="Times New Roman"/>
          <w:b w:val="false"/>
          <w:i w:val="false"/>
          <w:color w:val="000000"/>
          <w:sz w:val="28"/>
        </w:rPr>
        <w:t>
      Осыған байланысты Бағдарламаны іске асыру барысында мониторинг жүйесін ұйымдастыру үшін мынадай іс-шараларды іске асыру қарастырылған:</w:t>
      </w:r>
      <w:r>
        <w:br/>
      </w:r>
      <w:r>
        <w:rPr>
          <w:rFonts w:ascii="Times New Roman"/>
          <w:b w:val="false"/>
          <w:i w:val="false"/>
          <w:color w:val="000000"/>
          <w:sz w:val="28"/>
        </w:rPr>
        <w:t>
      бағдарламалық іс-шаралардың орындалу барысының тиімділігі мен нәтижелігін бағалау бойынша жұмыстарды орындау үшін әртүрлі көздерден алынатын есептілік, статистикалық, анықтамалық, болжамды және бағалау ақпараттарын жинау, жүйелеу және талдау;</w:t>
      </w:r>
      <w:r>
        <w:br/>
      </w:r>
      <w:r>
        <w:rPr>
          <w:rFonts w:ascii="Times New Roman"/>
          <w:b w:val="false"/>
          <w:i w:val="false"/>
          <w:color w:val="000000"/>
          <w:sz w:val="28"/>
        </w:rPr>
        <w:t>
      халықты ауыз сумен қамтамасыз ету және су бұру саласында нысаналы көрсеткіштер мен индикаторларға қол жеткізу деңгейі және жағдайдың өзгеру динамикасы туралы ақпарат алу үшін бағдарламалық іс-шараларды іске асыру мониторингі жүргізу;</w:t>
      </w:r>
      <w:r>
        <w:br/>
      </w:r>
      <w:r>
        <w:rPr>
          <w:rFonts w:ascii="Times New Roman"/>
          <w:b w:val="false"/>
          <w:i w:val="false"/>
          <w:color w:val="000000"/>
          <w:sz w:val="28"/>
        </w:rPr>
        <w:t>
      сумен жабдықтау және су бұру секторының жай-күйін мониторингілеудің автоматты, ақпараттық-талдау жүйесін құру бойынша ұсыныстар енгізу.</w:t>
      </w:r>
      <w:r>
        <w:br/>
      </w:r>
      <w:r>
        <w:rPr>
          <w:rFonts w:ascii="Times New Roman"/>
          <w:b w:val="false"/>
          <w:i w:val="false"/>
          <w:color w:val="000000"/>
          <w:sz w:val="28"/>
        </w:rPr>
        <w:t>
      Бағдарламаның тиімділігін бағалау және жергілікті жердегі қала құрылысы кадастырының электронды базаларын пайдалана отырып, инвестицияның әзірленген негіздемесіне жүргізілген зерттеудің нәтижесі негізінде сумен жабдықтау және су бұру жүйесінің жағдайына одан әрі мониторинг жүргізу үшін Қазақстан Республикасы Құрылыс және тұрғын үй-коммуналдық шаруашылық істері агенттігінің бағдарламасы шеңберінде деректер базасының электронды ақпараттық-талдамалық жүйесі әзірленетін болады</w:t>
      </w:r>
      <w:r>
        <w:br/>
      </w:r>
      <w:r>
        <w:rPr>
          <w:rFonts w:ascii="Times New Roman"/>
          <w:b w:val="false"/>
          <w:i w:val="false"/>
          <w:color w:val="000000"/>
          <w:sz w:val="28"/>
        </w:rPr>
        <w:t>
      Бағдарламаның тиімділігін бағалауға қажетті ақпаратты жинау және талдау жүргізу үшін әкімшілік есепке алу нысандары әзірленеді.</w:t>
      </w:r>
    </w:p>
    <w:bookmarkStart w:name="z40" w:id="38"/>
    <w:p>
      <w:pPr>
        <w:spacing w:after="0"/>
        <w:ind w:left="0"/>
        <w:jc w:val="left"/>
      </w:pPr>
      <w:r>
        <w:rPr>
          <w:rFonts w:ascii="Times New Roman"/>
          <w:b/>
          <w:i w:val="false"/>
          <w:color w:val="000000"/>
        </w:rPr>
        <w:t xml:space="preserve"> 
9. Халықты ауыз сумен қамтамасыз ету үшін жер асты суы әлеуетін барынша пайдалану</w:t>
      </w:r>
    </w:p>
    <w:bookmarkEnd w:id="38"/>
    <w:p>
      <w:pPr>
        <w:spacing w:after="0"/>
        <w:ind w:left="0"/>
        <w:jc w:val="both"/>
      </w:pPr>
      <w:r>
        <w:rPr>
          <w:rFonts w:ascii="Times New Roman"/>
          <w:b w:val="false"/>
          <w:i w:val="false"/>
          <w:color w:val="ff0000"/>
          <w:sz w:val="28"/>
        </w:rPr>
        <w:t xml:space="preserve">      Ескерту. 9-кіші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59" w:id="39"/>
    <w:p>
      <w:pPr>
        <w:spacing w:after="0"/>
        <w:ind w:left="0"/>
        <w:jc w:val="both"/>
      </w:pPr>
      <w:r>
        <w:rPr>
          <w:rFonts w:ascii="Times New Roman"/>
          <w:b w:val="false"/>
          <w:i w:val="false"/>
          <w:color w:val="000000"/>
          <w:sz w:val="28"/>
        </w:rPr>
        <w:t>      Бағдарлама шеңберінде жер асты суларының әлеуетін барынша пайдалану үшін жоғары сапалы ауыз судың барынша қорғалған және сенімді көзі ретінде жер асты тұщы суларының көздерін шаруашылық айналымына тарту бойынша жұмыс жандандырылатын болады.</w:t>
      </w:r>
      <w:r>
        <w:br/>
      </w:r>
      <w:r>
        <w:rPr>
          <w:rFonts w:ascii="Times New Roman"/>
          <w:b w:val="false"/>
          <w:i w:val="false"/>
          <w:color w:val="000000"/>
          <w:sz w:val="28"/>
        </w:rPr>
        <w:t>
      Геологиялық-барлау жұмыстарының талап етілетін көлемін жыл сайын сумен жабдықтау және су бұру жүйелерін дамыту және жаңғырту бойынша талап етілетін жұмыс көлемін негізге ала отырып, Қазақстан Республикасы Индустрия және жаңа технологиялар министрлігі Қазақстан Республикасы Ауыл шаруашылығы министрлігімен және Қазақстан Республикасы Құрылыс және тұрғын үй-коммуналдық шаруашылық істері агенттігімен бірлесіп айқындайды.</w:t>
      </w:r>
      <w:r>
        <w:br/>
      </w:r>
      <w:r>
        <w:rPr>
          <w:rFonts w:ascii="Times New Roman"/>
          <w:b w:val="false"/>
          <w:i w:val="false"/>
          <w:color w:val="000000"/>
          <w:sz w:val="28"/>
        </w:rPr>
        <w:t>
</w:t>
      </w:r>
      <w:r>
        <w:rPr>
          <w:rFonts w:ascii="Times New Roman"/>
          <w:b w:val="false"/>
          <w:i w:val="false"/>
          <w:color w:val="000000"/>
          <w:sz w:val="28"/>
        </w:rPr>
        <w:t>
      Сумен жабдықтаудың жер асты көздері жоқ жерлерде сумен жабдықтаудың жер үсті көздері пайдаланылатын болады.</w:t>
      </w:r>
      <w:r>
        <w:br/>
      </w:r>
      <w:r>
        <w:rPr>
          <w:rFonts w:ascii="Times New Roman"/>
          <w:b w:val="false"/>
          <w:i w:val="false"/>
          <w:color w:val="000000"/>
          <w:sz w:val="28"/>
        </w:rPr>
        <w:t>
</w:t>
      </w:r>
      <w:r>
        <w:rPr>
          <w:rFonts w:ascii="Times New Roman"/>
          <w:b w:val="false"/>
          <w:i w:val="false"/>
          <w:color w:val="000000"/>
          <w:sz w:val="28"/>
        </w:rPr>
        <w:t>
      Жалпы алғанда жер асты суларын пайдалану бойынша қызметтердің мынадай бағыттары көзделеді:</w:t>
      </w:r>
      <w:r>
        <w:br/>
      </w:r>
      <w:r>
        <w:rPr>
          <w:rFonts w:ascii="Times New Roman"/>
          <w:b w:val="false"/>
          <w:i w:val="false"/>
          <w:color w:val="000000"/>
          <w:sz w:val="28"/>
        </w:rPr>
        <w:t>
</w:t>
      </w:r>
      <w:r>
        <w:rPr>
          <w:rFonts w:ascii="Times New Roman"/>
          <w:b w:val="false"/>
          <w:i w:val="false"/>
          <w:color w:val="000000"/>
          <w:sz w:val="28"/>
        </w:rPr>
        <w:t>
      энергия және су-энергия үнемдейтін жабдықтарды енгізу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мемлекеттік есепте тұрған жер асты тұщы суларының барланған көздерін неғұрлым толық пайдалану;</w:t>
      </w:r>
      <w:r>
        <w:br/>
      </w:r>
      <w:r>
        <w:rPr>
          <w:rFonts w:ascii="Times New Roman"/>
          <w:b w:val="false"/>
          <w:i w:val="false"/>
          <w:color w:val="000000"/>
          <w:sz w:val="28"/>
        </w:rPr>
        <w:t>
</w:t>
      </w:r>
      <w:r>
        <w:rPr>
          <w:rFonts w:ascii="Times New Roman"/>
          <w:b w:val="false"/>
          <w:i w:val="false"/>
          <w:color w:val="000000"/>
          <w:sz w:val="28"/>
        </w:rPr>
        <w:t>
      қолданыстағы жер асты су айдындарының және бекітілмеген қорларда жұмыс істейтін су айдындарынан су алудың барынша ықтимал ұлғаю перспективаларын бағалау;</w:t>
      </w:r>
      <w:r>
        <w:br/>
      </w:r>
      <w:r>
        <w:rPr>
          <w:rFonts w:ascii="Times New Roman"/>
          <w:b w:val="false"/>
          <w:i w:val="false"/>
          <w:color w:val="000000"/>
          <w:sz w:val="28"/>
        </w:rPr>
        <w:t>
</w:t>
      </w:r>
      <w:r>
        <w:rPr>
          <w:rFonts w:ascii="Times New Roman"/>
          <w:b w:val="false"/>
          <w:i w:val="false"/>
          <w:color w:val="000000"/>
          <w:sz w:val="28"/>
        </w:rPr>
        <w:t>
      жер асты суларының пайдалану қорларын бағалау;</w:t>
      </w:r>
      <w:r>
        <w:br/>
      </w:r>
      <w:r>
        <w:rPr>
          <w:rFonts w:ascii="Times New Roman"/>
          <w:b w:val="false"/>
          <w:i w:val="false"/>
          <w:color w:val="000000"/>
          <w:sz w:val="28"/>
        </w:rPr>
        <w:t>
</w:t>
      </w:r>
      <w:r>
        <w:rPr>
          <w:rFonts w:ascii="Times New Roman"/>
          <w:b w:val="false"/>
          <w:i w:val="false"/>
          <w:color w:val="000000"/>
          <w:sz w:val="28"/>
        </w:rPr>
        <w:t>
      ауыз сумен жабдықтаудың қорғалмаған көздері бар елді мекендерде іздестіру-барлау жұмыстарын өткізгеннен кейін жер асты суларының жаңа көздерін игеру.</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министрлігі пайдалану мерзімі аяқталған қорлардың болуына және жер асты суларының сапасына кепілдік беретін қолданыстағы сумен жабдықтау көздері бойынша уақытша қорытынды беретін болады.</w:t>
      </w:r>
      <w:r>
        <w:br/>
      </w:r>
      <w:r>
        <w:rPr>
          <w:rFonts w:ascii="Times New Roman"/>
          <w:b w:val="false"/>
          <w:i w:val="false"/>
          <w:color w:val="000000"/>
          <w:sz w:val="28"/>
        </w:rPr>
        <w:t>
</w:t>
      </w:r>
      <w:r>
        <w:rPr>
          <w:rFonts w:ascii="Times New Roman"/>
          <w:b w:val="false"/>
          <w:i w:val="false"/>
          <w:color w:val="000000"/>
          <w:sz w:val="28"/>
        </w:rPr>
        <w:t>
      Жер асты су көздеріндегі судың сапасы су тарту ұңғымаларын пайдалану режимдерінің бұзылуы және иесі жоқ гидрогеологиялық ұңғымалар санының көп болуы, жер асты суларының техногенді ластануы нәтижесінде төмендейді. Осыған байланысты жер асты суларының жиналу жерлерін қорғау, иесі жоқ гидрогеологиялық ұңғымаларды жою және консервациялау бойынша шаралар қабылдау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Баламалы су көздері болмаған кезде ең алдымен ластанудан барынша қорғалған жер астындағы ауыз суын пайдалану қажет.</w:t>
      </w:r>
    </w:p>
    <w:bookmarkEnd w:id="39"/>
    <w:bookmarkStart w:name="z41" w:id="40"/>
    <w:p>
      <w:pPr>
        <w:spacing w:after="0"/>
        <w:ind w:left="0"/>
        <w:jc w:val="left"/>
      </w:pPr>
      <w:r>
        <w:rPr>
          <w:rFonts w:ascii="Times New Roman"/>
          <w:b/>
          <w:i w:val="false"/>
          <w:color w:val="000000"/>
        </w:rPr>
        <w:t xml:space="preserve"> 
10. Сумен жабдықтау мен су бұру және қазақстандық қамтуды дамыту жүйелерін жобалау сапасын арттыру</w:t>
      </w:r>
    </w:p>
    <w:bookmarkEnd w:id="40"/>
    <w:p>
      <w:pPr>
        <w:spacing w:after="0"/>
        <w:ind w:left="0"/>
        <w:jc w:val="both"/>
      </w:pPr>
      <w:r>
        <w:rPr>
          <w:rFonts w:ascii="Times New Roman"/>
          <w:b w:val="false"/>
          <w:i w:val="false"/>
          <w:color w:val="ff0000"/>
          <w:sz w:val="28"/>
        </w:rPr>
        <w:t xml:space="preserve">      Ескерту. 10-кіші бөлімге өзгеріс енгізілді - ҚР Үкіметінің 2011.09.01 </w:t>
      </w:r>
      <w:r>
        <w:rPr>
          <w:rFonts w:ascii="Times New Roman"/>
          <w:b w:val="false"/>
          <w:i w:val="false"/>
          <w:color w:val="ff0000"/>
          <w:sz w:val="28"/>
        </w:rPr>
        <w:t>N 994</w:t>
      </w:r>
      <w:r>
        <w:rPr>
          <w:rFonts w:ascii="Times New Roman"/>
          <w:b w:val="false"/>
          <w:i w:val="false"/>
          <w:color w:val="ff0000"/>
          <w:sz w:val="28"/>
        </w:rPr>
        <w:t xml:space="preserve">, 2012.05.15 </w:t>
      </w:r>
      <w:r>
        <w:rPr>
          <w:rFonts w:ascii="Times New Roman"/>
          <w:b w:val="false"/>
          <w:i w:val="false"/>
          <w:color w:val="ff0000"/>
          <w:sz w:val="28"/>
        </w:rPr>
        <w:t>№ 621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Жобалау жұмыстарының сапасын арттыру және қолданыстағы жобалау ұйымдарының жауапкершілігін күшейту мақсатында Қазақстан Республикасы Құрылыс және тұрғын үй-коммуналдық шаруашылық істері агенттігі сәулет, қала.құрылысы және құрылыс саласындағы қызмет түрлеріне біліктілік талаптары мен лицензиялау ережелерін әзірлеу бөлігінде уәкілетті орган ретінде лицензияланатын субъектілерге жаңа біліктілік талаптарын әзірлеу бойынша шараларды қарастырды.</w:t>
      </w:r>
      <w:r>
        <w:br/>
      </w:r>
      <w:r>
        <w:rPr>
          <w:rFonts w:ascii="Times New Roman"/>
          <w:b w:val="false"/>
          <w:i w:val="false"/>
          <w:color w:val="000000"/>
          <w:sz w:val="28"/>
        </w:rPr>
        <w:t>
      Жосықсыз жобалаушыларды «іріктеу» үшін Қазақстан Республикасы Құрылыс және тұрғын үй-коммуналдық шаруашылық істері агенттігі сумен жабдықтау және су бұрудың ірі объектілерін жобалауға байланысты жұмыстарға мынадай санаттар енгізетін болады.</w:t>
      </w:r>
      <w:r>
        <w:br/>
      </w:r>
      <w:r>
        <w:rPr>
          <w:rFonts w:ascii="Times New Roman"/>
          <w:b w:val="false"/>
          <w:i w:val="false"/>
          <w:color w:val="000000"/>
          <w:sz w:val="28"/>
        </w:rPr>
        <w:t>
      Бірінші санат (жоғары) ерекше күрделі және бірегей объектілердегі қызметті, оның ішінде сумен жабдықтаудың және су бұру объектілерін -топтық суларды тартқыштарды, тазарту құрылғыларын, су айдындарын жобалау қызметін көздейді.</w:t>
      </w:r>
      <w:r>
        <w:br/>
      </w:r>
      <w:r>
        <w:rPr>
          <w:rFonts w:ascii="Times New Roman"/>
          <w:b w:val="false"/>
          <w:i w:val="false"/>
          <w:color w:val="000000"/>
          <w:sz w:val="28"/>
        </w:rPr>
        <w:t>
      Бұл санатқа өндірістік базасы, мамандығы бойынша білікті кадрлары бар, жұмыс өтілі кемінде 10 жыл, іске асырылған және қызмет ететін объектілері бар ұйымдар жіберілетін болады.</w:t>
      </w:r>
      <w:r>
        <w:br/>
      </w:r>
      <w:r>
        <w:rPr>
          <w:rFonts w:ascii="Times New Roman"/>
          <w:b w:val="false"/>
          <w:i w:val="false"/>
          <w:color w:val="000000"/>
          <w:sz w:val="28"/>
        </w:rPr>
        <w:t>
      Екінші санат (орташа) бұқаралық құрылыс объектілеріндегі қызметті, оның ішінде сумен жабдықтаудың және су бұрудың көшедегі тарату желілері мен квартал ішіндегі желілерін көздейді. Бұл санатқа кемінде 5 жыл жұмыс өтілі бар, іске асырылған және қызмет ететін объектілері бар ұйымдар жіберілетін болады.</w:t>
      </w:r>
      <w:r>
        <w:br/>
      </w:r>
      <w:r>
        <w:rPr>
          <w:rFonts w:ascii="Times New Roman"/>
          <w:b w:val="false"/>
          <w:i w:val="false"/>
          <w:color w:val="000000"/>
          <w:sz w:val="28"/>
        </w:rPr>
        <w:t>
      Үшінші санат (базалық) техникалық тұрғыдан күрделі емес объектілердегі (үйлерге құбырларды, жеке тұрғын үйлердің ішкі су құбырларын орнату) қызметті көздейді. Бұған тәжірибесі жоқ кәсіпкерлік субъектілері жіберілуі мүмкін.</w:t>
      </w:r>
      <w:r>
        <w:br/>
      </w:r>
      <w:r>
        <w:rPr>
          <w:rFonts w:ascii="Times New Roman"/>
          <w:b w:val="false"/>
          <w:i w:val="false"/>
          <w:color w:val="000000"/>
          <w:sz w:val="28"/>
        </w:rPr>
        <w:t>
      Бұл ретте санатты енгізу жаңадан құрылатын су шаруашылығы ұйымдары мен шағын және орта бизнес субъектілеріне қосымша кедергілер туындатпайды.</w:t>
      </w:r>
      <w:r>
        <w:br/>
      </w:r>
      <w:r>
        <w:rPr>
          <w:rFonts w:ascii="Times New Roman"/>
          <w:b w:val="false"/>
          <w:i w:val="false"/>
          <w:color w:val="000000"/>
          <w:sz w:val="28"/>
        </w:rPr>
        <w:t>
      Бұдан басқа, сәулет, қала құрылысы және құрылыс саласындағы сарапшыларды дербес аттестаттау енгізілетін болады.</w:t>
      </w:r>
      <w:r>
        <w:br/>
      </w:r>
      <w:r>
        <w:rPr>
          <w:rFonts w:ascii="Times New Roman"/>
          <w:b w:val="false"/>
          <w:i w:val="false"/>
          <w:color w:val="000000"/>
          <w:sz w:val="28"/>
        </w:rPr>
        <w:t>
      Сондай-ақ, Қазақстан Республикасы Құрылыс және тұрғын үй-коммуналдық шаруашылық істері агенттігі жанынан сумен жабдықтау және су бұру саласындағы басты бейінді мемлекеттік ғылыми-зерттеу, жобалау-іздестіру ұйымын құру қажет.</w:t>
      </w:r>
      <w:r>
        <w:br/>
      </w:r>
      <w:r>
        <w:rPr>
          <w:rFonts w:ascii="Times New Roman"/>
          <w:b w:val="false"/>
          <w:i w:val="false"/>
          <w:color w:val="000000"/>
          <w:sz w:val="28"/>
        </w:rPr>
        <w:t>
      2011-2013 жылдар кезеңінде бюджет қаражатын үнемдеу, сондай-ақ жобалау және құрылыс мерзімдерін қысқарту мақсатында ағымдағы жылы ғылым мен техниканың озық жетістіктері негізінде сумен жабдықтаудың және су бұрудың үлгі жобаларының тізбесін әзірлеуді қарастыру қажет, бұл түпкі қорытындыда сумен жабдықтау және су бұру объектілері құрылысының тиімділігі мен сапасын арттыруға мүмкіндік береді.</w:t>
      </w:r>
      <w:r>
        <w:br/>
      </w:r>
      <w:r>
        <w:rPr>
          <w:rFonts w:ascii="Times New Roman"/>
          <w:b w:val="false"/>
          <w:i w:val="false"/>
          <w:color w:val="000000"/>
          <w:sz w:val="28"/>
        </w:rPr>
        <w:t>
      Бұл ретте үлгі жобаларда Бағдарламаны іске асыру кезінде қазақстандық қамтуды арттыру тетігін енгізу арқылы отандық кәсіпорындардың өнімдерін кепілді пайдалануды көздеу керек.</w:t>
      </w:r>
      <w:r>
        <w:br/>
      </w:r>
      <w:r>
        <w:rPr>
          <w:rFonts w:ascii="Times New Roman"/>
          <w:b w:val="false"/>
          <w:i w:val="false"/>
          <w:color w:val="000000"/>
          <w:sz w:val="28"/>
        </w:rPr>
        <w:t>
      Осы мақсатта Индустрия және жаңа технологиялар министрлігі қолданыстағы өндірістерге талдау жүргізеді және елді индустрияландыру бағдарламасын есепке ала отырып, Қазақстан Республикасына енгізу орынды болатын материалдар, технологиялар мен жабдықтар өндірісі бойынша перспективалы және басымды жобалардың тізбесін айқындайтын болады.</w:t>
      </w:r>
      <w:r>
        <w:br/>
      </w:r>
      <w:r>
        <w:rPr>
          <w:rFonts w:ascii="Times New Roman"/>
          <w:b w:val="false"/>
          <w:i w:val="false"/>
          <w:color w:val="000000"/>
          <w:sz w:val="28"/>
        </w:rPr>
        <w:t>
      Жүргізілген талдау негізінде жоғарыда көрсетілген жобаларда одан әрі пайдалану үшін Отандық өндірістің бұйымдарымен және жабдықтарымен жабдықтаудың бірыңғай тұжырымдамасы әзірленеді, бұл ретте «Сумен жабдықтау және су бұру» саласында отандық өндірістің материалдары мен жабдықтарын қолдануды регламенттейтін нормативтік техникалық құжаттама (ҚН және Е, техникалық тапсырмалар және т.б.) қайта қаралатын болады.</w:t>
      </w:r>
    </w:p>
    <w:bookmarkStart w:name="z42" w:id="41"/>
    <w:p>
      <w:pPr>
        <w:spacing w:after="0"/>
        <w:ind w:left="0"/>
        <w:jc w:val="left"/>
      </w:pPr>
      <w:r>
        <w:rPr>
          <w:rFonts w:ascii="Times New Roman"/>
          <w:b/>
          <w:i w:val="false"/>
          <w:color w:val="000000"/>
        </w:rPr>
        <w:t xml:space="preserve"> 
11. Саланы кадрмен қамтамасыз ету</w:t>
      </w:r>
    </w:p>
    <w:bookmarkEnd w:id="41"/>
    <w:p>
      <w:pPr>
        <w:spacing w:after="0"/>
        <w:ind w:left="0"/>
        <w:jc w:val="both"/>
      </w:pPr>
      <w:r>
        <w:rPr>
          <w:rFonts w:ascii="Times New Roman"/>
          <w:b w:val="false"/>
          <w:i w:val="false"/>
          <w:color w:val="ff0000"/>
          <w:sz w:val="28"/>
        </w:rPr>
        <w:t xml:space="preserve">      Ескерту. 11-кіші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70" w:id="42"/>
    <w:p>
      <w:pPr>
        <w:spacing w:after="0"/>
        <w:ind w:left="0"/>
        <w:jc w:val="both"/>
      </w:pPr>
      <w:r>
        <w:rPr>
          <w:rFonts w:ascii="Times New Roman"/>
          <w:b w:val="false"/>
          <w:i w:val="false"/>
          <w:color w:val="000000"/>
          <w:sz w:val="28"/>
        </w:rPr>
        <w:t>      Кадрлар тапшылығын жою мақсатында Қазақстан Республикасы Құрылыс және тұрғын үй-коммуналдық шаруашылық істері агенттігі, Қазақстан Республикасы Индустрия және жаңа технологиялар министрлігі, Қазақстан Республикасы Білім және ғылым, Ауыл шаруашылығы министрліктерімен бірлесе отырып, кәсіпорындармен, жобалау ұйымдарымен қатар мемлекеттік органдар үшін де сумен жабдықтау және су бұру жүйелерін пайдалану жөніндегі білікті мамандарды, геологиялық саланың білікті мамандарын даярлау жүйесін күшейтулері қажет.</w:t>
      </w:r>
      <w:r>
        <w:br/>
      </w:r>
      <w:r>
        <w:rPr>
          <w:rFonts w:ascii="Times New Roman"/>
          <w:b w:val="false"/>
          <w:i w:val="false"/>
          <w:color w:val="000000"/>
          <w:sz w:val="28"/>
        </w:rPr>
        <w:t>
      Оқу орындарының базасында кадрлардың біліктілігін арттыру және оларды қайта даярлау бойынша жұмысты қайта бастау, сондай-ақ тікелей кәсіпорындарда тәжірибеден өту үшін жағдай жасау қажет.</w:t>
      </w:r>
    </w:p>
    <w:bookmarkEnd w:id="42"/>
    <w:bookmarkStart w:name="z43" w:id="43"/>
    <w:p>
      <w:pPr>
        <w:spacing w:after="0"/>
        <w:ind w:left="0"/>
        <w:jc w:val="left"/>
      </w:pPr>
      <w:r>
        <w:rPr>
          <w:rFonts w:ascii="Times New Roman"/>
          <w:b/>
          <w:i w:val="false"/>
          <w:color w:val="000000"/>
        </w:rPr>
        <w:t xml:space="preserve"> 
6. Қажетті ресурстар</w:t>
      </w:r>
    </w:p>
    <w:bookmarkEnd w:id="43"/>
    <w:p>
      <w:pPr>
        <w:spacing w:after="0"/>
        <w:ind w:left="0"/>
        <w:jc w:val="both"/>
      </w:pPr>
      <w:r>
        <w:rPr>
          <w:rFonts w:ascii="Times New Roman"/>
          <w:b w:val="false"/>
          <w:i w:val="false"/>
          <w:color w:val="000000"/>
          <w:sz w:val="28"/>
        </w:rPr>
        <w:t>      Облыстардың, Астана мен Алматы қалаларының әкімдері 2011 жылдан бастап жергілікті бюджеттерде Қазақстан Республикасының заңнамасында белгіленген тәртіппен жергілікті атқарушы органдар тарапынан сумен жабдықтау жобаларын қоса қаржыландыруды көздеуі тиіс.</w:t>
      </w:r>
    </w:p>
    <w:p>
      <w:pPr>
        <w:spacing w:after="0"/>
        <w:ind w:left="0"/>
        <w:jc w:val="both"/>
      </w:pPr>
      <w:r>
        <w:rPr>
          <w:rFonts w:ascii="Times New Roman"/>
          <w:b w:val="false"/>
          <w:i w:val="false"/>
          <w:color w:val="000000"/>
          <w:sz w:val="28"/>
        </w:rPr>
        <w:t>      2011 - 2020 жылдарға арналған бағдарламаны іске асыруға байланысты қаржылық қажеттілік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513"/>
        <w:gridCol w:w="3373"/>
        <w:gridCol w:w="445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1 273 859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1 164 142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109 717</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134 097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11 358</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122 248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bl>
    <w:p>
      <w:pPr>
        <w:spacing w:after="0"/>
        <w:ind w:left="0"/>
        <w:jc w:val="both"/>
      </w:pPr>
      <w:r>
        <w:rPr>
          <w:rFonts w:ascii="Times New Roman"/>
          <w:b w:val="false"/>
          <w:i w:val="false"/>
          <w:color w:val="000000"/>
          <w:sz w:val="28"/>
        </w:rPr>
        <w:t>      *осы бағдарламаны қаржыландырудың жыл сайынғы көлемі республикалық және жергілікті бюджеттердің кіріс бөлігінің мүмкіндіктерін негізге ала отырып, тиісті қаржы жылына арналған бюджетті қалыптастыру кезінде айқындалатын болады.</w:t>
      </w:r>
    </w:p>
    <w:bookmarkStart w:name="z44" w:id="44"/>
    <w:p>
      <w:pPr>
        <w:spacing w:after="0"/>
        <w:ind w:left="0"/>
        <w:jc w:val="left"/>
      </w:pPr>
      <w:r>
        <w:rPr>
          <w:rFonts w:ascii="Times New Roman"/>
          <w:b/>
          <w:i w:val="false"/>
          <w:color w:val="000000"/>
        </w:rPr>
        <w:t xml:space="preserve"> 
2011 - 2020 жылдарға арналған "Ақ бұлақ" бағдарламасын іске</w:t>
      </w:r>
      <w:r>
        <w:br/>
      </w:r>
      <w:r>
        <w:rPr>
          <w:rFonts w:ascii="Times New Roman"/>
          <w:b/>
          <w:i w:val="false"/>
          <w:color w:val="000000"/>
        </w:rPr>
        <w:t>
асыру жөніндегі іс-шаралар жоспары"</w:t>
      </w:r>
    </w:p>
    <w:bookmarkEnd w:id="44"/>
    <w:p>
      <w:pPr>
        <w:spacing w:after="0"/>
        <w:ind w:left="0"/>
        <w:jc w:val="both"/>
      </w:pPr>
      <w:r>
        <w:rPr>
          <w:rFonts w:ascii="Times New Roman"/>
          <w:b w:val="false"/>
          <w:i w:val="false"/>
          <w:color w:val="ff0000"/>
          <w:sz w:val="28"/>
        </w:rPr>
        <w:t xml:space="preserve">      Ескерту. Бөлім жаңа редакцияда - ҚР Үкіметінің 2012.05.15 </w:t>
      </w:r>
      <w:r>
        <w:rPr>
          <w:rFonts w:ascii="Times New Roman"/>
          <w:b w:val="false"/>
          <w:i w:val="false"/>
          <w:color w:val="ff0000"/>
          <w:sz w:val="28"/>
        </w:rPr>
        <w:t>№ 621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927"/>
        <w:gridCol w:w="1905"/>
        <w:gridCol w:w="1601"/>
        <w:gridCol w:w="1556"/>
        <w:gridCol w:w="1407"/>
        <w:gridCol w:w="1492"/>
        <w:gridCol w:w="106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үшін жауаптылар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су бұрудың жаңа объектілерін салу және қолданыстағы жүйелерін жаңғырту кезінде жүйелі тәсілді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сумен жабдықтау және су бұру жүйелері үшін</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бойынша зерттеу жүргізу үшін алдын ала объектілер тізбесін қалыптастыру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үшін объектілер тізбесі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1-тоқсаны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бойынша зерттеу жүргізу үшін алдын ала объектілер тізбесін қалыптастыру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үшін объектілер тізімі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1-тоқсаны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сумен жабдықтау және су бұру жүйелеріне зерттеу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зерттеудің нәтижесі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2016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15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сумен жабдықтау жобаларының бірыңғай тізбесін қалыптастыру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ИЖТМ,</w:t>
            </w:r>
            <w:r>
              <w:br/>
            </w:r>
            <w:r>
              <w:rPr>
                <w:rFonts w:ascii="Times New Roman"/>
                <w:b w:val="false"/>
                <w:i w:val="false"/>
                <w:color w:val="000000"/>
                <w:sz w:val="20"/>
              </w:rPr>
              <w:t>
</w:t>
            </w:r>
            <w:r>
              <w:rPr>
                <w:rFonts w:ascii="Times New Roman"/>
                <w:b w:val="false"/>
                <w:i w:val="false"/>
                <w:color w:val="000000"/>
                <w:sz w:val="20"/>
              </w:rPr>
              <w:t>ЭДСМ,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су бұру жобаларының бірыңғай тізбесін қалыптастыру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саласында ұсыныстар әзірлеу жөніндегі комиссияның Ауылдық жерде сумен жабдықтау және су бұру жобаларының бірыңғай тізбесін қарау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Қаржымині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20 маусымына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құрылысын жүргізу және оны қайта жаңарту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038, 029</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жүйесінің құрылысын жүргізу және оны қайта жаңарту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тәжірибесін талдау негізінде ауылдық жерде сумен жабдықтау және су бұру жүйелерін ұйымдастыру жөнінде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4-тоқсан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сумен жабдықтау және су бұру жүйелері үшін</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негіздемелер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2011 – 2013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2200*</w:t>
            </w:r>
            <w:r>
              <w:br/>
            </w:r>
            <w:r>
              <w:rPr>
                <w:rFonts w:ascii="Times New Roman"/>
                <w:b w:val="false"/>
                <w:i w:val="false"/>
                <w:color w:val="000000"/>
                <w:sz w:val="20"/>
              </w:rPr>
              <w:t>
</w:t>
            </w:r>
            <w:r>
              <w:rPr>
                <w:rFonts w:ascii="Times New Roman"/>
                <w:b w:val="false"/>
                <w:i w:val="false"/>
                <w:color w:val="000000"/>
                <w:sz w:val="20"/>
              </w:rPr>
              <w:t>1893*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жобаларды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ҚТКШІА-ның бұйрығы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2013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сумен жабдықтау және су бұру жүйелерінің инвестициялық негіздемесіне сәйкес жобалардың бірыңғай тізбесін қалыптастыру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ГЖҚПК, ЭДСМ,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 бойынша жұмысты аяқтаған соң, жыл сайын, жоспарланатын қаржы жылының алдындағы жылдың 15 мамырына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саласында ұсыныстар әзірлеу жөніндегі комиссияның Қалалық жерде сумен жабдықтау және су бұру жобаларының бірыңғай тізбесін қарауы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Қаржымині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20 маусымына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құрылысын жүргізу және оны қайта жаңарту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жүйесінің құрылысын жүргізу және қайта жаңарту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3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2020 жылға дейінгі мерзімге Бас жоспарлары жоқ қалалардың бекітілген перспективалық даму көрсеткіштерін ұсыну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ақпарат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2020 жылға дейінгі мерзімге қалалардың Бас жоспарларын әзірлеуге/түзетуге арналған соманың есебін ұсыну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ЭДСМ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2020 жылға дейінгі мерзімге қалалардың Бас жоспарларын әзірлеу/түзету жөніндегі жұмысты ұйымдастыру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бас жоспарлар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 секторының жай-күйіне мониторинг жүргізу жүйесін құру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ауылдық жерде сумен жабдықтау жобаларының мониторингі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жобаларының мониторингі бойынша ақпараттық-талдау базасын құру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 секторының инвестициялық тартымдылығын арттыру және сумен жабдықтау объектілерін қаржыландыруға жеке капиталды барынша тарту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секторына қайтарымды қаржыландырудың жаңа тетіктерін енгізу жөнінде ұсыныстар енгізу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ЭДСМ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секторындағы базалық табиғи монополиялар субъектілерінің қызметтеріне орта мерзімді және ұзақ мерзімді тарифтер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ТМРА-ның бұйрығы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ауыз суды есептеудің үйге ортақ және жеке аспаптарымен қамтуды 100%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АЕМ-да ауыз суды есепке алу аспаптарымен қамтуды 80%-ға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 МЖӘ жобаларын дайындау туралы халықаралық қаржылық ұйымдармен меморандумдарды әзірлеу және жасасу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жобаларын дайындау туралы меморандум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w:t>
            </w: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саласындағы МЖӘ пилоттық жобаларын 20 пилоттық қалаларда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жеке инвесторлар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жобалардың тәжірибесін тарату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жеке инвесторлар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кәсіпорындар мен ұйымдардың қызметін жақсарту туралы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нормативтік-құқықтық қамтамасыз ету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"Сумен жабдықтау және су бұру туралы", "Қазақстан Республикасының кейбір заңнамалық актілеріне сумен жабдықтау және су бұру мәселелері бойынша өзгерістер мен толықтырулар енгізу туралы" заңдарының жобаларына тұжырымдамалар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ведомствоаралық комиссияға заң жобаларының тұжырымдамаларын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Қаржымині, ЭДСМ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"Сумен жабдықтау және су бұру туралы", "Қазақстан Республикасының кейбір заңнамалық актілеріне сумен жабдықтау және су бұру мәселелері бойынша өзгерістер мен толықтырулар енгізу туралы" заңдарының жобаларына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Қаржымині, ЭДСМ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стратегиялық маңызы бар су шаруашылығы құрылыстарының тізбесін бекіту туралы" Қазақстан Республикасы Президентінің 2004 жылғы 1 қарашадағы № 1466 Жарлығына өзгерістер мен толықтырулар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ҚТКШІА, АШМ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туралы" Қазақстан Республикасының Заңына өзгерістер мен толықтырулар енгізу туралы" Қазақстан Республикасының Заңы жобасының тұжырымдамасын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ведомствоаралық комиссияға заң жобасының тұжырымдамасын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ТМРА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желілеріне сарқынды суларды төгуді жүзеге асыратын кәсіпорындарды тауарлар өндірудің және қызметтер көрсетудің экологиялық неғұрлым таза тәсілдеріне көшуге ынталандыратын тетікті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 ауыз сумен жабдықтау үшін жер асты және жер бетіндегі сулардың әлеуетін барынша пайдалану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балама көздері жоқ елді мекендер үшін жер асты су қорларын бағалау үшін іздестіру-барлау жұмыстарын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2011 – 2018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4599,9</w:t>
            </w:r>
            <w:r>
              <w:br/>
            </w:r>
            <w:r>
              <w:rPr>
                <w:rFonts w:ascii="Times New Roman"/>
                <w:b w:val="false"/>
                <w:i w:val="false"/>
                <w:color w:val="000000"/>
                <w:sz w:val="20"/>
              </w:rPr>
              <w:t>
</w:t>
            </w:r>
            <w:r>
              <w:rPr>
                <w:rFonts w:ascii="Times New Roman"/>
                <w:b w:val="false"/>
                <w:i w:val="false"/>
                <w:color w:val="000000"/>
                <w:sz w:val="20"/>
              </w:rPr>
              <w:t>2013 ж. – 7716</w:t>
            </w:r>
            <w:r>
              <w:br/>
            </w:r>
            <w:r>
              <w:rPr>
                <w:rFonts w:ascii="Times New Roman"/>
                <w:b w:val="false"/>
                <w:i w:val="false"/>
                <w:color w:val="000000"/>
                <w:sz w:val="20"/>
              </w:rPr>
              <w:t>
</w:t>
            </w:r>
            <w:r>
              <w:rPr>
                <w:rFonts w:ascii="Times New Roman"/>
                <w:b w:val="false"/>
                <w:i w:val="false"/>
                <w:color w:val="000000"/>
                <w:sz w:val="20"/>
              </w:rPr>
              <w:t>2014 ж. бастап - 8292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орталықсыздандырылған елді мекендерді жер бетіндегі су көздерінен сумен жабдықтау мүмкіндігіне талдау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айдындарының санитарлық жағдайы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постарды көбейту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 ауыз су сапасына санитарлық-эпидемиологиялық бақылауды жүзеге асыратын зертханалар құру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ДСМ,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жұмыстарының сапасын арттыру бойынша жүйелі шаралар және қазақстандық қамтуды дамыту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есепке алудың үйге ортақ аспаптарын орнату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ТМРА, Қаржымині,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салу кестесін ескере отырып, пайдаланушы ұйымдарды құру және оларды материалдық-техникалық жарақтандыру кестесін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-ға ақпарат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кәсіпорындарында одан әрі пайдалану үшін отандық өндірістің бұйымдарымен және құралдарымен қамтамасыз етудің бірыңғай тұжырымдамасын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ҚТКШІА, Қоршағанортамині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соңына дейін (жыл сайынғы түзетулермен)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Саланы кадрмен қамтамасыз ету</w:t>
            </w:r>
          </w:p>
        </w:tc>
      </w:tr>
      <w:tr>
        <w:trPr>
          <w:trHeight w:val="22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және желілер" мамандығы шеңберінде "Сумен жабдықтау және су бұру" білім бағдарламасы бойынша кадрларды дайындау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секторы мамандары үшін біліктілікті арттыру және кадрларды қайта даярлау бойынша ұсыныстар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жөніндегі зертхананы білікті мамандармен жасақтау, сондай-ақ сараптамалық қорытынды бере отырып, судың кез келген түріне талдау жүргізу үшін халықаралық тәжірибені ескере отырып, су қауіпсіздігінің референттік зертханасын құру бойынша ұсыныс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3-тоқсаны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және су бұру жүйелерін пайдалануды жақсарту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 бұру жүйесін құрудың бірыңғай техникалық саясатын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Қоршағанортамині, ДСМ, АШМ,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жергілікті тазалау су бұру құрылыстарын салуға және пайдалануға қойылатын талаптарды жетілдіру жөнінде ұсыныстар енгізу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Қоршағанортамині, жергілікті атқарушы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5"/>
    <w:p>
      <w:pPr>
        <w:spacing w:after="0"/>
        <w:ind w:left="0"/>
        <w:jc w:val="both"/>
      </w:pPr>
      <w:r>
        <w:rPr>
          <w:rFonts w:ascii="Times New Roman"/>
          <w:b w:val="false"/>
          <w:i w:val="false"/>
          <w:color w:val="000000"/>
          <w:sz w:val="28"/>
        </w:rPr>
        <w:t>
2011-2020 жылдарға</w:t>
      </w:r>
      <w:r>
        <w:br/>
      </w:r>
      <w:r>
        <w:rPr>
          <w:rFonts w:ascii="Times New Roman"/>
          <w:b w:val="false"/>
          <w:i w:val="false"/>
          <w:color w:val="000000"/>
          <w:sz w:val="28"/>
        </w:rPr>
        <w:t>
арналған «Ақ бұлақ»</w:t>
      </w:r>
      <w:r>
        <w:br/>
      </w:r>
      <w:r>
        <w:rPr>
          <w:rFonts w:ascii="Times New Roman"/>
          <w:b w:val="false"/>
          <w:i w:val="false"/>
          <w:color w:val="000000"/>
          <w:sz w:val="28"/>
        </w:rPr>
        <w:t>
бағдарламасына</w:t>
      </w:r>
      <w:r>
        <w:br/>
      </w:r>
      <w:r>
        <w:rPr>
          <w:rFonts w:ascii="Times New Roman"/>
          <w:b w:val="false"/>
          <w:i w:val="false"/>
          <w:color w:val="000000"/>
          <w:sz w:val="28"/>
        </w:rPr>
        <w:t>
1-қосымша</w:t>
      </w:r>
    </w:p>
    <w:bookmarkEnd w:id="45"/>
    <w:bookmarkStart w:name="z45" w:id="46"/>
    <w:p>
      <w:pPr>
        <w:spacing w:after="0"/>
        <w:ind w:left="0"/>
        <w:jc w:val="left"/>
      </w:pPr>
      <w:r>
        <w:rPr>
          <w:rFonts w:ascii="Times New Roman"/>
          <w:b/>
          <w:i w:val="false"/>
          <w:color w:val="000000"/>
        </w:rPr>
        <w:t xml:space="preserve"> 
Халыққа суды есептеудің жеке аспабын орнату бойынша 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46"/>
        <w:gridCol w:w="1979"/>
        <w:gridCol w:w="1644"/>
        <w:gridCol w:w="1151"/>
        <w:gridCol w:w="1257"/>
        <w:gridCol w:w="119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аспабымен қамтылу %, факт</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аспабын орнату қажеттілігі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аспабын халыққа орнату мерзімі, 100%-ға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«Көкшетау 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«Степногорск-су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«Степногорск-Энергосату»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«Ақкөл -Қалакоммуналшаруашылық»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 қызметі»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«Капиталл компаниясы»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«Аршалы Су - 2030»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«Сары-Оба Астық»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«Атбасар-су»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«Бурабай 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«Дәулет»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«Бурабай тазалық»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«Макинск Жылу»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«Егіндікөл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«Ерейментау 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«Жылу Сервис»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«Торғайлық ауыл шаруашылық станциясы»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«Жақсы 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«Мазур Э.Т.»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«Зеренді-Сервис»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 - Неруд»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«Ақсу»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«Өрлеу»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«Жылу-Су»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Энерго»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«Целиноград коммуналдық қызметі»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«Жолымбеттік коммуналдық қызметі»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«Шортанды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су арнасы»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Су арнасы» (Ақсу қ.)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Су арнасы» (Экібастұз қ.)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су жүйесі»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су» ӘКК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қайта жөндеу және іске қосу» МҚК (Жаңақорған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РМК соның ішінде: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филиалы" РМК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су»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«Торетам водсервис»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су сервис»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«Қармақшытехсервис»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«Өскемен-Водоканал»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«Инфросервис» МҚҚ Риддер қаласы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«Маракана»ЖШС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учаскелері, Жалғызтөбе станциясы 1 «ВТС-Семей»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«Л-ТВК» ЖШС Риддер қаласы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«Жылуэнергия» МҚҚ Глубокое кенті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«Курчатовтік көп салалық кәсіпорны»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Соғра»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«Еңбек-Өскемен» РМК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«Коммуналшы»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кенті ЖМҚК»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ауданының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су шаруашылығы» МҚҚ Жармең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МҚК Катонқарағай ауданының әкімдігі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«ШелекСу құбыры»МҚК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мен арнасы» МҚК Іле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 Сервис»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«Үйғыр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мен кәріздер» МҚК Талғар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Су құбыры»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 ЛТД»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су-Алматы»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«Нұрбол»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«Эдельвейс-Аква»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«Отаншиев А.Б."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АҚ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су-Ақтөбе»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«Коммуналшы»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«Алға-Жылу»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«Бадамша-Сервис»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хром СҒК» АҚ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«Қобдасуы»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су-Қарағанды»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су-Сервис»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«ПТВС» АҚ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«АКВА-Трейдинг»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әкімдігінің қалалық коммуналдық шаруашылығы»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әкімдігі жанындағы «УЖКР»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 жанындағы «Жігер су» ЕКҚК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жанындағы «Ақ Қайын» КМҚ Ақтоғай ауылы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ауданының әкімдігінің «Тазасу»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Бектеміров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 жанындағы «УРМПКХ» КҚК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Ақсу-Аюлы ауылы әкімдігі жанындағы «ШетКоммунСервис» КМК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ЕМҚК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"АЖДШ"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су арнасы"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"Акистау су арнасы"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"Индергаз"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"Жылыой-тазалық"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"Данияр-Атырау"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"Доссор-Жылу"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"Муфтах"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"Тұрмыстық-қызмет"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"Қабдолқызы"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"Бисембай"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"Дүйсіпов"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"Испүсінов"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 Қабиев"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"Мұратов" ЖК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"Бәдібек"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"Таукент-Энергосервис"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су Шар" РМК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ШҚӨК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"Леңгер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"Тұраркент 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"Теміржолсу-Арыс"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"Қайтпас су"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"Оңсушар" РМК Арыстық топтық су құбыры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 МҚҚ Ордабасы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 МҚК Қазығұрт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"Волковгеология" АҚ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су Арнасы"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 МҚК Жанғала ауданы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коммуналдық шаруашылығы"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"Жітіқаракоммунэнерго"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"АТЭК"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"Қостанай-Су"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су арнасы"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"Лисаковсқалалықкоммунэрго"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"Дидар"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"Теміржолсу-Қостанай"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"Железорудная ТЭК"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"МАЭК-Казатомпром" ЖШС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"Өзенинвест" МҚК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облысы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АҚ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