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8a812" w14:textId="5f8a8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2011 жылғы 23 маусымдағы № 693 Қаулысы</w:t>
      </w:r>
    </w:p>
    <w:p>
      <w:pPr>
        <w:spacing w:after="0"/>
        <w:ind w:left="0"/>
        <w:jc w:val="both"/>
      </w:pPr>
      <w:bookmarkStart w:name="z1" w:id="0"/>
      <w:r>
        <w:rPr>
          <w:rFonts w:ascii="Times New Roman"/>
          <w:b w:val="false"/>
          <w:i w:val="false"/>
          <w:color w:val="000000"/>
          <w:sz w:val="28"/>
        </w:rPr>
        <w:t>
      «2011 - 2013 жылдарға арналған республикалық бюджет туралы» Қазақстан Республикасының 2010 жылғы 29 қарашадағы </w:t>
      </w:r>
      <w:r>
        <w:rPr>
          <w:rFonts w:ascii="Times New Roman"/>
          <w:b w:val="false"/>
          <w:i w:val="false"/>
          <w:color w:val="000000"/>
          <w:sz w:val="28"/>
        </w:rPr>
        <w:t>Заңына</w:t>
      </w:r>
      <w:r>
        <w:rPr>
          <w:rFonts w:ascii="Times New Roman"/>
          <w:b w:val="false"/>
          <w:i w:val="false"/>
          <w:color w:val="000000"/>
          <w:sz w:val="28"/>
        </w:rPr>
        <w:t>,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және «2011 - 2020 жылдарға арналған Қазақстан Республикасында тұрғын үй-коммуналдық шаруашылықты жаңғырту бағдарламасы туралы» Қазақстан Республикасы Үкіметінің 2011 жылғы 30 сәуіріндегі № 473 </w:t>
      </w:r>
      <w:r>
        <w:rPr>
          <w:rFonts w:ascii="Times New Roman"/>
          <w:b w:val="false"/>
          <w:i w:val="false"/>
          <w:color w:val="000000"/>
          <w:sz w:val="28"/>
        </w:rPr>
        <w:t>қаулыларына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Құрылыс және тұрғын үй-коммуналдық шаруашылық істері агенттігіне кондоминиум объектілерінің ортақ мүлкіне жөндеу жүргізу мақсатында, осы қаулыға қосымшаға сәйкес мемлекеттің қатысуымен мамандандырылған уәкілетті ұйымдардың жарғылық капиталын ұлғайту үшін облыстардың, Астана және Алматы қалаларының әкімдіктеріне нысаналы даму трансферттері түрінде аудару үшін 2011 жылға арналған республикалық бюджетте көзделген Қазақстан Республикасы Үкіметінің шұғыл шығындарға арналған резервінен 5500000000 (бес миллиард бес жүз миллион) теңге сомасында қаражат бөлінсін.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2011.07.21 </w:t>
      </w:r>
      <w:r>
        <w:rPr>
          <w:rFonts w:ascii="Times New Roman"/>
          <w:b w:val="false"/>
          <w:i w:val="false"/>
          <w:color w:val="000000"/>
          <w:sz w:val="28"/>
        </w:rPr>
        <w:t>№ 835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бөлінген қаражаттың мақсатты пайдаланылуын бақылауды қамтамасыз етсін.</w:t>
      </w:r>
      <w:r>
        <w:br/>
      </w:r>
      <w:r>
        <w:rPr>
          <w:rFonts w:ascii="Times New Roman"/>
          <w:b w:val="false"/>
          <w:i w:val="false"/>
          <w:color w:val="000000"/>
          <w:sz w:val="28"/>
        </w:rPr>
        <w:t>
</w:t>
      </w:r>
      <w:r>
        <w:rPr>
          <w:rFonts w:ascii="Times New Roman"/>
          <w:b w:val="false"/>
          <w:i w:val="false"/>
          <w:color w:val="000000"/>
          <w:sz w:val="28"/>
        </w:rPr>
        <w:t>
      3. Облыстардың, Астана және Алматы қалаларының әкімдіктері 2011 жылғы 1 желтоқсанға дейінгі мерзімде Қазақстан Республикасы Құрылыс және тұрғын үй-коммуналдық шаруашылық істері агенттігіне бөлінген қаражаттың мақсатты пайдаланылуы жөнінде есеп берсін.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23 маусымдағы</w:t>
      </w:r>
      <w:r>
        <w:br/>
      </w:r>
      <w:r>
        <w:rPr>
          <w:rFonts w:ascii="Times New Roman"/>
          <w:b w:val="false"/>
          <w:i w:val="false"/>
          <w:color w:val="000000"/>
          <w:sz w:val="28"/>
        </w:rPr>
        <w:t xml:space="preserve">
№ 693 қаулысына   </w:t>
      </w:r>
      <w:r>
        <w:br/>
      </w:r>
      <w:r>
        <w:rPr>
          <w:rFonts w:ascii="Times New Roman"/>
          <w:b w:val="false"/>
          <w:i w:val="false"/>
          <w:color w:val="000000"/>
          <w:sz w:val="28"/>
        </w:rPr>
        <w:t xml:space="preserve">
қосымша      </w:t>
      </w:r>
    </w:p>
    <w:bookmarkEnd w:id="1"/>
    <w:bookmarkStart w:name="z6" w:id="2"/>
    <w:p>
      <w:pPr>
        <w:spacing w:after="0"/>
        <w:ind w:left="0"/>
        <w:jc w:val="left"/>
      </w:pPr>
      <w:r>
        <w:rPr>
          <w:rFonts w:ascii="Times New Roman"/>
          <w:b/>
          <w:i w:val="false"/>
          <w:color w:val="000000"/>
        </w:rPr>
        <w:t xml:space="preserve"> 
Мемлекет қатысатын мамандандырылған уәкілетті ұйымдардың жарғылық капиталын ұлғайту үшін нысаналы даму трансферттерінің сомасын бөлу</w:t>
      </w:r>
    </w:p>
    <w:bookmarkEnd w:id="2"/>
    <w:p>
      <w:pPr>
        <w:spacing w:after="0"/>
        <w:ind w:left="0"/>
        <w:jc w:val="both"/>
      </w:pPr>
      <w:r>
        <w:rPr>
          <w:rFonts w:ascii="Times New Roman"/>
          <w:b w:val="false"/>
          <w:i w:val="false"/>
          <w:color w:val="ff0000"/>
          <w:sz w:val="28"/>
        </w:rPr>
        <w:t xml:space="preserve">      Ескерту. Қосымша жаңа редакцияда - ҚР Үкіметінің 2011.07.21 </w:t>
      </w:r>
      <w:r>
        <w:rPr>
          <w:rFonts w:ascii="Times New Roman"/>
          <w:b w:val="false"/>
          <w:i w:val="false"/>
          <w:color w:val="ff0000"/>
          <w:sz w:val="28"/>
        </w:rPr>
        <w:t>№ 835</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8"/>
        <w:gridCol w:w="1924"/>
        <w:gridCol w:w="5990"/>
        <w:gridCol w:w="3348"/>
      </w:tblGrid>
      <w:tr>
        <w:trPr>
          <w:trHeight w:val="315"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сомасы,</w:t>
            </w:r>
            <w:r>
              <w:br/>
            </w:r>
            <w:r>
              <w:rPr>
                <w:rFonts w:ascii="Times New Roman"/>
                <w:b w:val="false"/>
                <w:i w:val="false"/>
                <w:color w:val="000000"/>
                <w:sz w:val="20"/>
              </w:rPr>
              <w:t>
мың теңге</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5 500 000
</w:t>
            </w:r>
          </w:p>
        </w:tc>
      </w:tr>
      <w:tr>
        <w:trPr>
          <w:trHeight w:val="30" w:hRule="atLeast"/>
        </w:trPr>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қаласының тұрғын үй-коммуналдық шаруашылық, жолаушылар көлігі және автокөлік жолдары бөлімі жанындағы «Көкше Жәрдем» шаруашылық жүргізу құқығындағы мемлекеттік коммуналдық кәсіпорны</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138 669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қаласының тұрғын үй-коммуналдық шаруашылық, жолаушылар көлігі және автокөлік жолдары бөлімі жанындағы «Горкоммунхоз» шаруашылық жүргізу құқығындағы мемлекеттік коммуналдық кәсіпорны</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тұрғын үй-коммуналдық шаруашылық, жолаушылар көлігі және автокөлік жолдары бөлімінің жанындағы шаруашылық жүргізу құқығындағы «Тазалық-Сервис» мемлекеттік коммуналдық кәсіпорны</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50 394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облысы</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Ақтөбе» жауапкершілігі шектеулі серіктестігі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343 750</w:t>
            </w:r>
          </w:p>
        </w:tc>
      </w:tr>
      <w:tr>
        <w:trPr>
          <w:trHeight w:val="30" w:hRule="atLeast"/>
        </w:trPr>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тұрғын үй» жауапкершілігі шектеулі серіктестігі</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69 515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қаласының тұрғын үй-пайдалану кешені» жауапкершілігі шектеулі серіктестігі</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қаласының тұрғын үй қызметі» жауапкершілігі шектеулі серіктестігі</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197 694</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облысы</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тұрғын үй-коммуналдық шаруашылық, жолаушылар көлігі және автокөлік жолдары бөлімі» мемлекеттік мекемесінің «Қаладағы тұрғын үйлерге коммуналдық қызмет көрсету» коммуналдық мемлекеттік кәсіпорны</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343 750</w:t>
            </w:r>
          </w:p>
        </w:tc>
      </w:tr>
      <w:tr>
        <w:trPr>
          <w:trHeight w:val="30" w:hRule="atLeast"/>
        </w:trPr>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Өскемен қаласы әкімдігінің «Өскемен-Тәртіп» Өскемен көпсалалы кәсіпорны» мемлекеттік коммуналдық кәсіпорны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446 875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қаласының тұрғын үй коммуналдық шаруашылық, жолаушылар көлігі және автомобильдер жолдары бөлімі» мемлекеттік мекемесінің «Семей қаласының көпсалалы пайдалану кәсіпорны» (СКПК) мемлекеттік коммуналдық кәсіпорны</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171 875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жөндеу-Тараз» жауапкершілігі шектеулі серіктестігі</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206 250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облысы</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әкімдігінің Орал қаласы тұрғын үй-коммуналдық шаруашылық, жолаушылар көлігі және автомобиль жолдары бөлімінің «Орал Құрылыс Жөндеу Сервис» мемлекеттік коммуналдық кәсіпорны</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Қарағанды қаласы әкімияты жанындағы «Қалалық коммуналдық шаруашылық» коммуналдық мемлекеттік кәсіпорны </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515 625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әкімдігінің тұрғын үй–коммуналдық шаруашылық, жолаушылар көлігі және автомобиль жолдары бөлімін мемлекеттік мекемесінің Қостанай қаласы әкімдігінің «Тұрғын үй-эксплуатациялық қызмет» мемлекеттік коммуналдық кәсіпорны</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240 625</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жүргізу құқығындағы «Тұрғын үй қызметі» мемлекеттік коммуналдық кәсіпорны</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әкімдігінің «Ақтау тұрғын үй» мемлекеттік коммуналдық кәсіпорны</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әкімдігі, Павлодар қаласының тұрғын үй-коммуналдық шаруашылық, жолаушылар көлігі және автомобиль жолдары бөлімінің «Горкомхоз» коммуналдық мемлекеттік кәсіпорны</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тұрғын үй-коммуналдық шаруашылық, жолаушылар көлігі және автомобиль жолдары бөлімі» мемлекеттік мекемесінің Петропавл қаласы әкімдігінің шаруашылық жүргізу құқығындағы «Тұрғын үй пайдалану қызметі» мемлекеттік коммуналдық кәсіпорны</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275 000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әкімдігінің тұрғын үй-коммуналдық шаруашылық, жолаушылар көлігі және автомобиль жолдары бөлімінің «Тұрғын үй» мемлекеттік коммуналдық кәсіпорны</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343 750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Тұрғын үй басқармасы» мемлекеттік мекемесінің шаруашылық жүргізу құқығындағы «Қалалық жылжымайтын мүлік» мемлекеттік коммуналдық кәсіпорны</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343 750</w:t>
            </w:r>
          </w:p>
        </w:tc>
      </w:tr>
      <w:tr>
        <w:trPr>
          <w:trHeight w:val="30" w:hRule="atLeast"/>
        </w:trPr>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5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әкімдігінің «Алматы тұрғын үй» шаруашылық жүргізу құқығындағы коммуналдық мемлекеттік кәсіпорны</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687 500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