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1b6e3" w14:textId="6f1b6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2011 жылғы 11 шілдедегі № 784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r>
        <w:br/>
      </w: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31.03.2015 </w:t>
      </w:r>
      <w:r>
        <w:rPr>
          <w:rFonts w:ascii="Times New Roman"/>
          <w:b w:val="false"/>
          <w:i w:val="false"/>
          <w:color w:val="000000"/>
          <w:sz w:val="28"/>
        </w:rPr>
        <w:t>№ 168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31.03.2015 </w:t>
      </w:r>
      <w:r>
        <w:rPr>
          <w:rFonts w:ascii="Times New Roman"/>
          <w:b w:val="false"/>
          <w:i w:val="false"/>
          <w:color w:val="000000"/>
          <w:sz w:val="28"/>
        </w:rPr>
        <w:t>№ 168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"Қазақстан Республикасының экономикасын жаңғырту мәселелері жөніндегі мемлекеттік комиссия жанындағы "Бизнестің жол картасы 2020" бағдарламасының екінші және төртінші бағыттарын іске асыру мәселелері жөніндегі жұмыс тобын құру және Қазақстан Республикасы Үкіметінің 2010 жылғы 13 сәуірдегі № 301 және 2010 жылғы 10 маусымдағы № 556 қаулыларына өзгерістер мен толықтырулар енгізу туралы "Қазақстан Республикасы Үкіметінің 2010 жылғы 3 тамыздағы 783 қаулысында:</w:t>
      </w:r>
      <w:r>
        <w:br/>
      </w:r>
      <w:r>
        <w:rPr>
          <w:rFonts w:ascii="Times New Roman"/>
          <w:b w:val="false"/>
          <w:i w:val="false"/>
          <w:color w:val="000000"/>
          <w:sz w:val="28"/>
        </w:rPr>
        <w:t>
      көрсетілген қаулымен бекітілген Қазақстан Республикасының экономикасы жаңғырту мәселелері жөніндегі мемлекеттік комиссия жанындағы "Бизнестің жол картасы 2020" бағдарламасының екінші және төртінші бағыттарын іске асыру мәселелері жөніндегі жұмыс тобының құрамына мыналар енгізілсін:</w:t>
      </w:r>
    </w:p>
    <w:bookmarkEnd w:id="0"/>
    <w:p>
      <w:pPr>
        <w:spacing w:after="0"/>
        <w:ind w:left="0"/>
        <w:jc w:val="both"/>
      </w:pPr>
      <w:r>
        <w:rPr>
          <w:rFonts w:ascii="Times New Roman"/>
          <w:b w:val="false"/>
          <w:i w:val="false"/>
          <w:color w:val="000000"/>
          <w:sz w:val="28"/>
        </w:rPr>
        <w:t xml:space="preserve">Шардарбеков         - "Даму" кәсіпкерлікті дамыту қоры" акционерлік </w:t>
      </w:r>
      <w:r>
        <w:br/>
      </w:r>
      <w:r>
        <w:rPr>
          <w:rFonts w:ascii="Times New Roman"/>
          <w:b w:val="false"/>
          <w:i w:val="false"/>
          <w:color w:val="000000"/>
          <w:sz w:val="28"/>
        </w:rPr>
        <w:t>
Еркін Шәріпбекұлы     қоғамы Басқарма төрағасының орынбасары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Қалибеков           - "Даму" кәсіпкерлікті дамыту қоры" акционерлік</w:t>
      </w:r>
      <w:r>
        <w:br/>
      </w:r>
      <w:r>
        <w:rPr>
          <w:rFonts w:ascii="Times New Roman"/>
          <w:b w:val="false"/>
          <w:i w:val="false"/>
          <w:color w:val="000000"/>
          <w:sz w:val="28"/>
        </w:rPr>
        <w:t>
Бекжан Жантөреұлы     қоғамы Басқарма төрағасының орынбасары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Рау                 - Қазақстан Республикасының Индустрия және жаңа</w:t>
      </w:r>
      <w:r>
        <w:br/>
      </w:r>
      <w:r>
        <w:rPr>
          <w:rFonts w:ascii="Times New Roman"/>
          <w:b w:val="false"/>
          <w:i w:val="false"/>
          <w:color w:val="000000"/>
          <w:sz w:val="28"/>
        </w:rPr>
        <w:t>
Альберт Павлович      технологиялар бірінші вице-министрі,</w:t>
      </w:r>
    </w:p>
    <w:p>
      <w:pPr>
        <w:spacing w:after="0"/>
        <w:ind w:left="0"/>
        <w:jc w:val="both"/>
      </w:pPr>
      <w:r>
        <w:rPr>
          <w:rFonts w:ascii="Times New Roman"/>
          <w:b w:val="false"/>
          <w:i w:val="false"/>
          <w:color w:val="000000"/>
          <w:sz w:val="28"/>
        </w:rPr>
        <w:t>Ырсалиев            - Қазақстан Республикасының Білім және ғылым</w:t>
      </w:r>
      <w:r>
        <w:br/>
      </w:r>
      <w:r>
        <w:rPr>
          <w:rFonts w:ascii="Times New Roman"/>
          <w:b w:val="false"/>
          <w:i w:val="false"/>
          <w:color w:val="000000"/>
          <w:sz w:val="28"/>
        </w:rPr>
        <w:t>
Серік Әзтайұлы        вице-министрі,</w:t>
      </w:r>
    </w:p>
    <w:p>
      <w:pPr>
        <w:spacing w:after="0"/>
        <w:ind w:left="0"/>
        <w:jc w:val="both"/>
      </w:pPr>
      <w:r>
        <w:rPr>
          <w:rFonts w:ascii="Times New Roman"/>
          <w:b w:val="false"/>
          <w:i w:val="false"/>
          <w:color w:val="000000"/>
          <w:sz w:val="28"/>
        </w:rPr>
        <w:t>Төлебаев            - Қазақстан Республикасының Ауыл шаруашылығы</w:t>
      </w:r>
      <w:r>
        <w:br/>
      </w:r>
      <w:r>
        <w:rPr>
          <w:rFonts w:ascii="Times New Roman"/>
          <w:b w:val="false"/>
          <w:i w:val="false"/>
          <w:color w:val="000000"/>
          <w:sz w:val="28"/>
        </w:rPr>
        <w:t>
Марат Еркінұлы        вице-министрі;</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"Ибрагимова         - "Даму" кәсіпкерлікті дамыту қоры" акционерлік</w:t>
      </w:r>
      <w:r>
        <w:br/>
      </w:r>
      <w:r>
        <w:rPr>
          <w:rFonts w:ascii="Times New Roman"/>
          <w:b w:val="false"/>
          <w:i w:val="false"/>
          <w:color w:val="000000"/>
          <w:sz w:val="28"/>
        </w:rPr>
        <w:t>
Ләззат Еркенқызы      қоғамы басқармасы төрағасының орынбасары</w:t>
      </w:r>
      <w:r>
        <w:br/>
      </w:r>
      <w:r>
        <w:rPr>
          <w:rFonts w:ascii="Times New Roman"/>
          <w:b w:val="false"/>
          <w:i w:val="false"/>
          <w:color w:val="000000"/>
          <w:sz w:val="28"/>
        </w:rPr>
        <w:t xml:space="preserve">
                      (келісім бойынша)" </w:t>
      </w:r>
      <w:r>
        <w:br/>
      </w: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"Ибрагимова         - "Даму" кәсіпкерлікті дамыту қоры"</w:t>
      </w:r>
      <w:r>
        <w:br/>
      </w:r>
      <w:r>
        <w:rPr>
          <w:rFonts w:ascii="Times New Roman"/>
          <w:b w:val="false"/>
          <w:i w:val="false"/>
          <w:color w:val="000000"/>
          <w:sz w:val="28"/>
        </w:rPr>
        <w:t>
Ләззат Еркенқызы      акционерлік қоғамының Басқарма</w:t>
      </w:r>
      <w:r>
        <w:br/>
      </w:r>
      <w:r>
        <w:rPr>
          <w:rFonts w:ascii="Times New Roman"/>
          <w:b w:val="false"/>
          <w:i w:val="false"/>
          <w:color w:val="000000"/>
          <w:sz w:val="28"/>
        </w:rPr>
        <w:t>
                      төрайымы, төрағаның орынбасары (келісім</w:t>
      </w:r>
      <w:r>
        <w:br/>
      </w:r>
      <w:r>
        <w:rPr>
          <w:rFonts w:ascii="Times New Roman"/>
          <w:b w:val="false"/>
          <w:i w:val="false"/>
          <w:color w:val="000000"/>
          <w:sz w:val="28"/>
        </w:rPr>
        <w:t>
                      бойынша)";</w:t>
      </w:r>
    </w:p>
    <w:bookmarkStart w:name="z77" w:id="1"/>
    <w:p>
      <w:pPr>
        <w:spacing w:after="0"/>
        <w:ind w:left="0"/>
        <w:jc w:val="both"/>
      </w:pPr>
      <w:r>
        <w:rPr>
          <w:rFonts w:ascii="Times New Roman"/>
          <w:b w:val="false"/>
          <w:i w:val="false"/>
          <w:color w:val="000000"/>
          <w:sz w:val="28"/>
        </w:rPr>
        <w:t>      көрсетілген құрамнан Марат Әбілахатұлы Оразаев, Берік Сайлауұлы Камалиев, Махаметғали Нұрғалиұлы Сарыбеков, Ғабит Амангелдіұлы Садырбеков және Болат Тельманұлы Мұқышев шығарылсын.</w:t>
      </w:r>
      <w:r>
        <w:br/>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