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4f12" w14:textId="2f84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18 шілдедегі № 820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18 шілдедегі</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Start w:name="z5" w:id="3"/>
    <w:p>
      <w:pPr>
        <w:spacing w:after="0"/>
        <w:ind w:left="0"/>
        <w:jc w:val="both"/>
      </w:pPr>
      <w:r>
        <w:rPr>
          <w:rFonts w:ascii="Times New Roman"/>
          <w:b w:val="false"/>
          <w:i w:val="false"/>
          <w:color w:val="000000"/>
          <w:sz w:val="28"/>
        </w:rPr>
        <w:t xml:space="preserve">
      1. "Кондоминиум үй-жайларының меншiк иелерiне (қатысушыларына) жер учаскесiн берудiң тәртiбiн бекiту туралы" Қазақстан Республикасы Үкiметiнiң 1997 жылғы 22 желтоқсандағы № 1813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1997 ж., № 57, 512-құжат):</w:t>
      </w:r>
    </w:p>
    <w:bookmarkEnd w:id="3"/>
    <w:p>
      <w:pPr>
        <w:spacing w:after="0"/>
        <w:ind w:left="0"/>
        <w:jc w:val="both"/>
      </w:pPr>
      <w:r>
        <w:rPr>
          <w:rFonts w:ascii="Times New Roman"/>
          <w:b w:val="false"/>
          <w:i w:val="false"/>
          <w:color w:val="000000"/>
          <w:sz w:val="28"/>
        </w:rPr>
        <w:t xml:space="preserve">
      көрсетілген қаулымен бекітілген Кондоминиум үй-жайларының меншiк иелерiне (қатысушыларына) жер учаскесiн берудiң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Кондоминиум қатысушыларының жер учаскесiне деген ортақ меншiк құқығы (ортақ жер пайдалану құқығы) жылжымайтын мүлiкке деген құқықтарды мемлекеттiк тiркеу туралы заңнамада көзделген тәртiппен тiркелуге тиiс.".</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күнiнен кейін күнтiзбелiк он күн өткен соң қолданысқа енгiзіледі) қаулысымен.</w:t>
      </w:r>
    </w:p>
    <w:bookmarkEnd w:id="6"/>
    <w:bookmarkStart w:name="z12" w:id="7"/>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7"/>
    <w:p>
      <w:pPr>
        <w:spacing w:after="0"/>
        <w:ind w:left="0"/>
        <w:jc w:val="both"/>
      </w:pPr>
      <w:r>
        <w:rPr>
          <w:rFonts w:ascii="Times New Roman"/>
          <w:b w:val="false"/>
          <w:i w:val="false"/>
          <w:color w:val="000000"/>
          <w:sz w:val="28"/>
        </w:rPr>
        <w:t>
      көрсетілген қаулымен бекітілген Қазақстан Республикасы Әдiлет министрлiгі туралы ережеде: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заңды тұлғаларды, жылжымайтын мүлікке құқықтарды, жылжымалы мүліктің жекелеген түрлеріне кепілдіктерді, орталық мемлекеттік органдардың, жергілікті өкілді және атқарушы органдардың нормативтік құқықтық актілерін, азаматтық хал актілерін мемлекеттік тіркеуді жүзеге асыру, сондай-ақ Қазақстан Республикасының нормативтік құқықтық актілерін мемлекеттік есепке алуды және оларды бақылауды жүзеге асыру;".</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2012.12.29 </w:t>
      </w:r>
      <w:r>
        <w:rPr>
          <w:rFonts w:ascii="Times New Roman"/>
          <w:b w:val="false"/>
          <w:i w:val="false"/>
          <w:color w:val="000000"/>
          <w:sz w:val="28"/>
        </w:rPr>
        <w:t>№ 1743</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End w:id="8"/>
    <w:bookmarkStart w:name="z14" w:id="9"/>
    <w:p>
      <w:pPr>
        <w:spacing w:after="0"/>
        <w:ind w:left="0"/>
        <w:jc w:val="both"/>
      </w:pPr>
      <w:r>
        <w:rPr>
          <w:rFonts w:ascii="Times New Roman"/>
          <w:b w:val="false"/>
          <w:i w:val="false"/>
          <w:color w:val="000000"/>
          <w:sz w:val="28"/>
        </w:rPr>
        <w:t xml:space="preserve">
      7. "Қазақстан Республикасы Әдiлет министрлiгiнiң мемлекеттiк мекемелерiн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 6-құжат):</w:t>
      </w:r>
    </w:p>
    <w:bookmarkEnd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қосымшасында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1-тармақтың 9) тармақшасы мынадай редакцияда жазылсын:</w:t>
      </w:r>
    </w:p>
    <w:p>
      <w:pPr>
        <w:spacing w:after="0"/>
        <w:ind w:left="0"/>
        <w:jc w:val="both"/>
      </w:pPr>
      <w:r>
        <w:rPr>
          <w:rFonts w:ascii="Times New Roman"/>
          <w:b w:val="false"/>
          <w:i w:val="false"/>
          <w:color w:val="000000"/>
          <w:sz w:val="28"/>
        </w:rPr>
        <w:t>
      "9) жылжымайтын мүлікке құқықтарды (ауыртпалықтарды) мемлекеттік тіркеу;".</w:t>
      </w:r>
    </w:p>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29.01.2013 </w:t>
      </w:r>
      <w:r>
        <w:rPr>
          <w:rFonts w:ascii="Times New Roman"/>
          <w:b w:val="false"/>
          <w:i w:val="false"/>
          <w:color w:val="000000"/>
          <w:sz w:val="28"/>
        </w:rPr>
        <w:t>№ 57</w:t>
      </w:r>
      <w:r>
        <w:rPr>
          <w:rFonts w:ascii="Times New Roman"/>
          <w:b w:val="false"/>
          <w:i w:val="false"/>
          <w:color w:val="000000"/>
          <w:sz w:val="28"/>
        </w:rPr>
        <w:t xml:space="preserve"> қаулысымен (алғашқы ресми жарияланғанынан кейін күнтізбелік жиырма бір күн өткен соң қолданысқа енгізіледі).</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29.01.2013 </w:t>
      </w:r>
      <w:r>
        <w:rPr>
          <w:rFonts w:ascii="Times New Roman"/>
          <w:b w:val="false"/>
          <w:i w:val="false"/>
          <w:color w:val="000000"/>
          <w:sz w:val="28"/>
        </w:rPr>
        <w:t>№ 57</w:t>
      </w:r>
      <w:r>
        <w:rPr>
          <w:rFonts w:ascii="Times New Roman"/>
          <w:b w:val="false"/>
          <w:i w:val="false"/>
          <w:color w:val="000000"/>
          <w:sz w:val="28"/>
        </w:rPr>
        <w:t xml:space="preserve"> қаулысымен (алғашқы ресми жарияланғанынан кейін күнтізбелік жиырма бір күн өткен соң қолданысқа енгізіледі).</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Үкіметінің 27.07.2015 </w:t>
      </w:r>
      <w:r>
        <w:rPr>
          <w:rFonts w:ascii="Times New Roman"/>
          <w:b w:val="false"/>
          <w:i w:val="false"/>
          <w:color w:val="000000"/>
          <w:sz w:val="28"/>
        </w:rPr>
        <w:t>№ 591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2"/>
    <w:bookmarkStart w:name="z20"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18.06.2015 </w:t>
      </w:r>
      <w:r>
        <w:rPr>
          <w:rFonts w:ascii="Times New Roman"/>
          <w:b w:val="false"/>
          <w:i w:val="false"/>
          <w:color w:val="000000"/>
          <w:sz w:val="28"/>
        </w:rPr>
        <w:t>№ 459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3"/>
    <w:bookmarkStart w:name="z21" w:id="14"/>
    <w:p>
      <w:pPr>
        <w:spacing w:after="0"/>
        <w:ind w:left="0"/>
        <w:jc w:val="both"/>
      </w:pPr>
      <w:r>
        <w:rPr>
          <w:rFonts w:ascii="Times New Roman"/>
          <w:b w:val="false"/>
          <w:i w:val="false"/>
          <w:color w:val="000000"/>
          <w:sz w:val="28"/>
        </w:rPr>
        <w:t xml:space="preserve">
      12. "Қазақстан Республикасы Әділет министрлігінің кейбір мәселелері туралы" Қазақстан Республикасы Үкіметінің 2007 жылғы 18 қыркүйектегі № 816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34, 382-құжат):</w:t>
      </w:r>
    </w:p>
    <w:bookmarkEnd w:id="14"/>
    <w:bookmarkStart w:name="z22" w:id="15"/>
    <w:p>
      <w:pPr>
        <w:spacing w:after="0"/>
        <w:ind w:left="0"/>
        <w:jc w:val="both"/>
      </w:pPr>
      <w:r>
        <w:rPr>
          <w:rFonts w:ascii="Times New Roman"/>
          <w:b w:val="false"/>
          <w:i w:val="false"/>
          <w:color w:val="000000"/>
          <w:sz w:val="28"/>
        </w:rPr>
        <w:t>
      кіріспе мынадай редакцияда жазылсын:</w:t>
      </w:r>
    </w:p>
    <w:bookmarkEnd w:id="15"/>
    <w:p>
      <w:pPr>
        <w:spacing w:after="0"/>
        <w:ind w:left="0"/>
        <w:jc w:val="both"/>
      </w:pPr>
      <w:r>
        <w:rPr>
          <w:rFonts w:ascii="Times New Roman"/>
          <w:b w:val="false"/>
          <w:i w:val="false"/>
          <w:color w:val="000000"/>
          <w:sz w:val="28"/>
        </w:rPr>
        <w:t xml:space="preserve">
      "Қазақстан Республикасының "Жылжымайтын мүлікке құқықтарды мемлекеттік тіркеу туралы" және "Қазақстан Республикасының кейбір заңнамалық актілеріне жылжымайтын мүлікке құқықтарды мемлекеттік тіркеу мәселелері бойынша өзгерістер мен толықтырулар енгізу туралы" 2007 жылғы 26 шілдедегі заңдарын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29.12.2015 </w:t>
      </w:r>
      <w:r>
        <w:rPr>
          <w:rFonts w:ascii="Times New Roman"/>
          <w:b w:val="false"/>
          <w:i w:val="false"/>
          <w:color w:val="000000"/>
          <w:sz w:val="28"/>
        </w:rPr>
        <w:t>№ 1108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2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Үкіметінің 2011.09.28 </w:t>
      </w:r>
      <w:r>
        <w:rPr>
          <w:rFonts w:ascii="Times New Roman"/>
          <w:b w:val="false"/>
          <w:i w:val="false"/>
          <w:color w:val="000000"/>
          <w:sz w:val="28"/>
        </w:rPr>
        <w:t>№ 1103</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End w:id="17"/>
    <w:bookmarkStart w:name="z2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18"/>
    <w:bookmarkStart w:name="z29" w:id="19"/>
    <w:p>
      <w:pPr>
        <w:spacing w:after="0"/>
        <w:ind w:left="0"/>
        <w:jc w:val="both"/>
      </w:pPr>
      <w:r>
        <w:rPr>
          <w:rFonts w:ascii="Times New Roman"/>
          <w:b w:val="false"/>
          <w:i w:val="false"/>
          <w:color w:val="000000"/>
          <w:sz w:val="28"/>
        </w:rPr>
        <w:t xml:space="preserve">
      16. "Ғимараттардың, имараттардың және оған іргелес аумақтардың қауіпсіздігіне қойылатын талаптар" техникалық регламентін бекіту туралы" Қазақстан Республикасы Үкіметінің 2008 жылғы 6 наурыздағы № 227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12-13, 122-құжат):</w:t>
      </w:r>
    </w:p>
    <w:bookmarkEnd w:id="19"/>
    <w:p>
      <w:pPr>
        <w:spacing w:after="0"/>
        <w:ind w:left="0"/>
        <w:jc w:val="both"/>
      </w:pPr>
      <w:r>
        <w:rPr>
          <w:rFonts w:ascii="Times New Roman"/>
          <w:b w:val="false"/>
          <w:i w:val="false"/>
          <w:color w:val="000000"/>
          <w:sz w:val="28"/>
        </w:rPr>
        <w:t>
      көрсетілген қаулымен бекітілген "Ғимараттардың, имараттардың және оған іргелес аумақтардың қауіпсіздігіне қойылатын талаптар" техникалық регламентінде: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"14. Ғимараттарды (имараттарды) пайдалануға берген сәттен бастап оларды пайдаланудан шығарғанға дейінгі кезеңде осы өнімнің нарықта айналымда болуына жылжымайтын мүлікке құқықты мемлекеттік тіркеу саласындағы заңнама талаптарына сәйкес ресімделген техникалық паспорты болған жағдайда ғана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26.10.2018 </w:t>
      </w:r>
      <w:r>
        <w:rPr>
          <w:rFonts w:ascii="Times New Roman"/>
          <w:b w:val="false"/>
          <w:i w:val="false"/>
          <w:color w:val="000000"/>
          <w:sz w:val="28"/>
        </w:rPr>
        <w:t>№ 683</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Күші жойылды - ҚР Үкіметінің 21.01.2014 </w:t>
      </w:r>
      <w:r>
        <w:rPr>
          <w:rFonts w:ascii="Times New Roman"/>
          <w:b w:val="false"/>
          <w:i w:val="false"/>
          <w:color w:val="000000"/>
          <w:sz w:val="28"/>
        </w:rPr>
        <w:t>№ 20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1"/>
    <w:bookmarkStart w:name="z3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Күші жойылды - ҚР Үкіметінің 18.09.2013 </w:t>
      </w:r>
      <w:r>
        <w:rPr>
          <w:rFonts w:ascii="Times New Roman"/>
          <w:b w:val="false"/>
          <w:i w:val="false"/>
          <w:color w:val="000000"/>
          <w:sz w:val="28"/>
        </w:rPr>
        <w:t>№ 983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22"/>
    <w:bookmarkStart w:name="z37"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Күші жойылды - ҚР Үкіметінің 23.09.2013 </w:t>
      </w:r>
      <w:r>
        <w:rPr>
          <w:rFonts w:ascii="Times New Roman"/>
          <w:b w:val="false"/>
          <w:i w:val="false"/>
          <w:color w:val="000000"/>
          <w:sz w:val="28"/>
        </w:rPr>
        <w:t>№ 991</w:t>
      </w:r>
      <w:r>
        <w:rPr>
          <w:rFonts w:ascii="Times New Roman"/>
          <w:b w:val="false"/>
          <w:i w:val="false"/>
          <w:color w:val="000000"/>
          <w:sz w:val="28"/>
        </w:rPr>
        <w:t xml:space="preserve"> қаулысымен.</w:t>
      </w:r>
    </w:p>
    <w:bookmarkEnd w:id="23"/>
    <w:bookmarkStart w:name="z3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Үкіметінің 07.06.2014 </w:t>
      </w:r>
      <w:r>
        <w:rPr>
          <w:rFonts w:ascii="Times New Roman"/>
          <w:b w:val="false"/>
          <w:i w:val="false"/>
          <w:color w:val="000000"/>
          <w:sz w:val="28"/>
        </w:rPr>
        <w:t>№ 625</w:t>
      </w:r>
      <w:r>
        <w:rPr>
          <w:rFonts w:ascii="Times New Roman"/>
          <w:b w:val="false"/>
          <w:i w:val="false"/>
          <w:color w:val="000000"/>
          <w:sz w:val="28"/>
        </w:rPr>
        <w:t xml:space="preserve"> қаулысымен.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Үкіметінің 22.02.2024 </w:t>
      </w:r>
      <w:r>
        <w:rPr>
          <w:rFonts w:ascii="Times New Roman"/>
          <w:b w:val="false"/>
          <w:i w:val="false"/>
          <w:color w:val="000000"/>
          <w:sz w:val="28"/>
        </w:rPr>
        <w:t>№ 121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23.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қаулысында</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стратегиялық жоспарында:</w:t>
      </w:r>
    </w:p>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6.1-тармағының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2007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тізіліміне сәйкес Әділет министрлігі 25-ке жуық мемлекеттік қызмет көрсетеді (халықты құжаттандыру және тіркеу, азаматтық хал актілерін, заңды тұлғаларды, жылжымайтын мүлікті тіркеу және зияткерлік меншік құқығын қорғау саласында).".</w:t>
      </w:r>
    </w:p>
    <w:bookmarkStart w:name="z4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Күші жойылды - ҚР Үкіметінің 20.08.2015 </w:t>
      </w:r>
      <w:r>
        <w:rPr>
          <w:rFonts w:ascii="Times New Roman"/>
          <w:b w:val="false"/>
          <w:i w:val="false"/>
          <w:color w:val="000000"/>
          <w:sz w:val="28"/>
        </w:rPr>
        <w:t>№ 655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