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fb3b" w14:textId="df3f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Байқау кеңесі мүшелерінің қызметін бағалау және байқау кеңесінің мүшелеріне сыйақы төлеу лимитін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шілдедегі № 876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3"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148-бабының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Байқау кеңесі мүшелерінің қызметін бағалау және байқау кеңесінің мүшелеріне сыйақы төлеу лимитін айқындау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шілдедегі</w:t>
      </w:r>
      <w:r>
        <w:br/>
      </w:r>
      <w:r>
        <w:rPr>
          <w:rFonts w:ascii="Times New Roman"/>
          <w:b w:val="false"/>
          <w:i w:val="false"/>
          <w:color w:val="000000"/>
          <w:sz w:val="28"/>
        </w:rPr>
        <w:t xml:space="preserve">
№ 876 қаулысымен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Байқау кеңесі мүшелерінің қызметін бағалау және байқау кеңесінің мүшелеріне сыйақы төлеу лимитін айқындау қағидасы</w:t>
      </w:r>
    </w:p>
    <w:bookmarkEnd w:id="1"/>
    <w:bookmarkStart w:name="z2" w:id="2"/>
    <w:p>
      <w:pPr>
        <w:spacing w:after="0"/>
        <w:ind w:left="0"/>
        <w:jc w:val="left"/>
      </w:pPr>
      <w:r>
        <w:rPr>
          <w:rFonts w:ascii="Times New Roman"/>
          <w:b/>
          <w:i w:val="false"/>
          <w:color w:val="000000"/>
        </w:rPr>
        <w:t xml:space="preserve"> 
1. Жалпы ережелер</w:t>
      </w:r>
    </w:p>
    <w:bookmarkEnd w:id="2"/>
    <w:bookmarkStart w:name="z3" w:id="3"/>
    <w:p>
      <w:pPr>
        <w:spacing w:after="0"/>
        <w:ind w:left="0"/>
        <w:jc w:val="both"/>
      </w:pPr>
      <w:r>
        <w:rPr>
          <w:rFonts w:ascii="Times New Roman"/>
          <w:b w:val="false"/>
          <w:i w:val="false"/>
          <w:color w:val="000000"/>
          <w:sz w:val="28"/>
        </w:rPr>
        <w:t>      Осы Қағида «Мемлекеттік мүлік туралы» Қазақстан Республикасының 2011 жылғы 1 наурыздағы Заңының 148-бабының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және денсаулық сақтау салаларындағы шаруашылық жүргізу құқығындағы мемлекеттік кәсіпорындардағы байқау кеңестері мүшелерінің қызметін бағалауды жүзеге асыру және байқау кеңесінің мүшелеріне сыйақы төлеу лимитін айқындау тәртібін айқындайды.</w:t>
      </w:r>
      <w:r>
        <w:br/>
      </w:r>
      <w:r>
        <w:rPr>
          <w:rFonts w:ascii="Times New Roman"/>
          <w:b w:val="false"/>
          <w:i w:val="false"/>
          <w:color w:val="000000"/>
          <w:sz w:val="28"/>
        </w:rPr>
        <w:t>
</w:t>
      </w:r>
      <w:r>
        <w:rPr>
          <w:rFonts w:ascii="Times New Roman"/>
          <w:b w:val="false"/>
          <w:i w:val="false"/>
          <w:color w:val="000000"/>
          <w:sz w:val="28"/>
        </w:rPr>
        <w:t>
      1. Шаруашылық жүргізу құқығындағы мемлекеттік кәсіпорындардың байқау кеңестері мүшелерінің қызметін бағалау, байқау кеңестерінің мүшелері қызметінің тиімділігін және сыйақы мөлшерін айқындау мақсатында жүзеге асырылады, жыл сайын мемлекеттік кәсіпорындардың аудиттелген қаржылық есептілігі бекітілгеннен кейін күнтізбелік отыз күн ішінде жүргізіледі.</w:t>
      </w:r>
    </w:p>
    <w:bookmarkEnd w:id="3"/>
    <w:bookmarkStart w:name="z4" w:id="4"/>
    <w:p>
      <w:pPr>
        <w:spacing w:after="0"/>
        <w:ind w:left="0"/>
        <w:jc w:val="left"/>
      </w:pPr>
      <w:r>
        <w:rPr>
          <w:rFonts w:ascii="Times New Roman"/>
          <w:b/>
          <w:i w:val="false"/>
          <w:color w:val="000000"/>
        </w:rPr>
        <w:t xml:space="preserve"> 
2. Байқау кеңесі мүшелерінің қызметін бағалауды жүзеге асыру тәртібі</w:t>
      </w:r>
    </w:p>
    <w:bookmarkEnd w:id="4"/>
    <w:bookmarkStart w:name="z5" w:id="5"/>
    <w:p>
      <w:pPr>
        <w:spacing w:after="0"/>
        <w:ind w:left="0"/>
        <w:jc w:val="both"/>
      </w:pPr>
      <w:r>
        <w:rPr>
          <w:rFonts w:ascii="Times New Roman"/>
          <w:b w:val="false"/>
          <w:i w:val="false"/>
          <w:color w:val="000000"/>
          <w:sz w:val="28"/>
        </w:rPr>
        <w:t xml:space="preserve">
      2. Байқау кеңесі мүшесінің қызметін бағалауды осы қызметтегі оның бір жылдық жұмыс қорытындылары бойынша жыл сайын тиісті саланың уәкілетті органы (жергілікті атқарушы орган) жүргізеді. </w:t>
      </w:r>
      <w:r>
        <w:br/>
      </w:r>
      <w:r>
        <w:rPr>
          <w:rFonts w:ascii="Times New Roman"/>
          <w:b w:val="false"/>
          <w:i w:val="false"/>
          <w:color w:val="000000"/>
          <w:sz w:val="28"/>
        </w:rPr>
        <w:t>
      Шаруашылық жүргізу құқығындағы мемлекеттік кәсіпорынның байқау кеңесі мүшелерінің қызметіне бағалау жүргізу мақсатында тиісті саланың уәкілетті органы (жергілікті атқарушы орган) құрамын тиісті саланың уәкілетті органы (жергілікті атқарушы орган) қалыптастыратын және бекітетін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xml:space="preserve">
      3. Комиссия алқалық орган болып табылады. </w:t>
      </w:r>
      <w:r>
        <w:br/>
      </w:r>
      <w:r>
        <w:rPr>
          <w:rFonts w:ascii="Times New Roman"/>
          <w:b w:val="false"/>
          <w:i w:val="false"/>
          <w:color w:val="000000"/>
          <w:sz w:val="28"/>
        </w:rPr>
        <w:t>
</w:t>
      </w:r>
      <w:r>
        <w:rPr>
          <w:rFonts w:ascii="Times New Roman"/>
          <w:b w:val="false"/>
          <w:i w:val="false"/>
          <w:color w:val="000000"/>
          <w:sz w:val="28"/>
        </w:rPr>
        <w:t>
      4. Комиссия құрамына міндетті түрде тиісті саланың уәкілетті органының (жергілікті атқарушы органның) бірінші басшысының орынбасары енгізіледі.</w:t>
      </w:r>
      <w:r>
        <w:br/>
      </w:r>
      <w:r>
        <w:rPr>
          <w:rFonts w:ascii="Times New Roman"/>
          <w:b w:val="false"/>
          <w:i w:val="false"/>
          <w:color w:val="000000"/>
          <w:sz w:val="28"/>
        </w:rPr>
        <w:t>
</w:t>
      </w:r>
      <w:r>
        <w:rPr>
          <w:rFonts w:ascii="Times New Roman"/>
          <w:b w:val="false"/>
          <w:i w:val="false"/>
          <w:color w:val="000000"/>
          <w:sz w:val="28"/>
        </w:rPr>
        <w:t>
      5. Комиссия төрағасы оның қызметін басқаратын, Комиссия отырыстарында төрағалық ететін, жұмысын жоспарлап, Комиссия шешімін іске асыруға жалпы бақылауды жүзеге асыратын тиісті саланың уәкілетті органының (жергілікті атқарушы органның) бірінші басшының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6. Комиссияның күн тәртібін, қажетті құжаттарды, материалдарды дайындауды және Комиссия отырысының хаттамасын ресімдеуді Комиссия мүшесі болып табылмайтын Комиссияның хатшысы жүзеге асырады.</w:t>
      </w:r>
      <w:r>
        <w:br/>
      </w:r>
      <w:r>
        <w:rPr>
          <w:rFonts w:ascii="Times New Roman"/>
          <w:b w:val="false"/>
          <w:i w:val="false"/>
          <w:color w:val="000000"/>
          <w:sz w:val="28"/>
        </w:rPr>
        <w:t>
</w:t>
      </w:r>
      <w:r>
        <w:rPr>
          <w:rFonts w:ascii="Times New Roman"/>
          <w:b w:val="false"/>
          <w:i w:val="false"/>
          <w:color w:val="000000"/>
          <w:sz w:val="28"/>
        </w:rPr>
        <w:t xml:space="preserve">
      7. Комиссия отырысы Комиссия мүшелерінің жалпы санының кемінде үштен екісі қатысқан жағдайда жүргізіледі. Отырысқа қызметіне Комиссия бағалау жүргізетін байқау кеңесінің мүшесі қатысады. </w:t>
      </w:r>
      <w:r>
        <w:br/>
      </w:r>
      <w:r>
        <w:rPr>
          <w:rFonts w:ascii="Times New Roman"/>
          <w:b w:val="false"/>
          <w:i w:val="false"/>
          <w:color w:val="000000"/>
          <w:sz w:val="28"/>
        </w:rPr>
        <w:t>
</w:t>
      </w:r>
      <w:r>
        <w:rPr>
          <w:rFonts w:ascii="Times New Roman"/>
          <w:b w:val="false"/>
          <w:i w:val="false"/>
          <w:color w:val="000000"/>
          <w:sz w:val="28"/>
        </w:rPr>
        <w:t>
      8. Комиссия төрағасы Комиссия отырысының өту уақытын айқындайды.</w:t>
      </w:r>
      <w:r>
        <w:br/>
      </w:r>
      <w:r>
        <w:rPr>
          <w:rFonts w:ascii="Times New Roman"/>
          <w:b w:val="false"/>
          <w:i w:val="false"/>
          <w:color w:val="000000"/>
          <w:sz w:val="28"/>
        </w:rPr>
        <w:t>
</w:t>
      </w:r>
      <w:r>
        <w:rPr>
          <w:rFonts w:ascii="Times New Roman"/>
          <w:b w:val="false"/>
          <w:i w:val="false"/>
          <w:color w:val="000000"/>
          <w:sz w:val="28"/>
        </w:rPr>
        <w:t xml:space="preserve">
      9. Хатшы Комиссия отырысына қатысу үшін Комиссия мүшелеріне, байқау кеңесінің мүшесіне шақыру жібереді. </w:t>
      </w:r>
      <w:r>
        <w:br/>
      </w:r>
      <w:r>
        <w:rPr>
          <w:rFonts w:ascii="Times New Roman"/>
          <w:b w:val="false"/>
          <w:i w:val="false"/>
          <w:color w:val="000000"/>
          <w:sz w:val="28"/>
        </w:rPr>
        <w:t>
</w:t>
      </w:r>
      <w:r>
        <w:rPr>
          <w:rFonts w:ascii="Times New Roman"/>
          <w:b w:val="false"/>
          <w:i w:val="false"/>
          <w:color w:val="000000"/>
          <w:sz w:val="28"/>
        </w:rPr>
        <w:t>
      10. Комиссия отырысының қорытындысы бойынша Комиссия мүшелері мен оның хатшысы қол қоятын хаттама жасалады.</w:t>
      </w:r>
      <w:r>
        <w:br/>
      </w:r>
      <w:r>
        <w:rPr>
          <w:rFonts w:ascii="Times New Roman"/>
          <w:b w:val="false"/>
          <w:i w:val="false"/>
          <w:color w:val="000000"/>
          <w:sz w:val="28"/>
        </w:rPr>
        <w:t>
</w:t>
      </w:r>
      <w:r>
        <w:rPr>
          <w:rFonts w:ascii="Times New Roman"/>
          <w:b w:val="false"/>
          <w:i w:val="false"/>
          <w:color w:val="000000"/>
          <w:sz w:val="28"/>
        </w:rPr>
        <w:t>
      11. Комиссия шешімімен келіспеген жағдайда, Комиссияның кез келген мүшесі жазбаша түрде жазылып, Комиссия отырысының хаттамасына қоса тіркелуі тиіс болатын ерекше пікірге құқығы бар. Комиссия мүшесі болмаған жағдайда Комиссия отырысының хаттамасында оның болмау себебі мен осы фактіні растайтын құжатқа сілтеме көрсетіледі.</w:t>
      </w:r>
      <w:r>
        <w:br/>
      </w:r>
      <w:r>
        <w:rPr>
          <w:rFonts w:ascii="Times New Roman"/>
          <w:b w:val="false"/>
          <w:i w:val="false"/>
          <w:color w:val="000000"/>
          <w:sz w:val="28"/>
        </w:rPr>
        <w:t>
</w:t>
      </w:r>
      <w:r>
        <w:rPr>
          <w:rFonts w:ascii="Times New Roman"/>
          <w:b w:val="false"/>
          <w:i w:val="false"/>
          <w:color w:val="000000"/>
          <w:sz w:val="28"/>
        </w:rPr>
        <w:t>
      12. Байқау кеңесі мүшесінің қызметін бағалау мынадай түрде жүргізіледі:</w:t>
      </w:r>
      <w:r>
        <w:br/>
      </w:r>
      <w:r>
        <w:rPr>
          <w:rFonts w:ascii="Times New Roman"/>
          <w:b w:val="false"/>
          <w:i w:val="false"/>
          <w:color w:val="000000"/>
          <w:sz w:val="28"/>
        </w:rPr>
        <w:t>
</w:t>
      </w:r>
      <w:r>
        <w:rPr>
          <w:rFonts w:ascii="Times New Roman"/>
          <w:b w:val="false"/>
          <w:i w:val="false"/>
          <w:color w:val="000000"/>
          <w:sz w:val="28"/>
        </w:rPr>
        <w:t xml:space="preserve">
      1) Комиссияның байқау кеңесі мүшесінің және мемлекеттік кәсіпорын басшысының жылдық есебін қарауы; </w:t>
      </w:r>
      <w:r>
        <w:br/>
      </w:r>
      <w:r>
        <w:rPr>
          <w:rFonts w:ascii="Times New Roman"/>
          <w:b w:val="false"/>
          <w:i w:val="false"/>
          <w:color w:val="000000"/>
          <w:sz w:val="28"/>
        </w:rPr>
        <w:t>
</w:t>
      </w:r>
      <w:r>
        <w:rPr>
          <w:rFonts w:ascii="Times New Roman"/>
          <w:b w:val="false"/>
          <w:i w:val="false"/>
          <w:color w:val="000000"/>
          <w:sz w:val="28"/>
        </w:rPr>
        <w:t xml:space="preserve">
      2) Комиссияның мүшелерінің байқау кеңесі мүшесінің қызметіне балдық жүйе бойынша бағалау жүргізуі; </w:t>
      </w:r>
      <w:r>
        <w:br/>
      </w:r>
      <w:r>
        <w:rPr>
          <w:rFonts w:ascii="Times New Roman"/>
          <w:b w:val="false"/>
          <w:i w:val="false"/>
          <w:color w:val="000000"/>
          <w:sz w:val="28"/>
        </w:rPr>
        <w:t>
</w:t>
      </w:r>
      <w:r>
        <w:rPr>
          <w:rFonts w:ascii="Times New Roman"/>
          <w:b w:val="false"/>
          <w:i w:val="false"/>
          <w:color w:val="000000"/>
          <w:sz w:val="28"/>
        </w:rPr>
        <w:t xml:space="preserve">
      3) Комиссияның байқау кеңесі мүшесінің қызметін бағалауды қорытындылауы. </w:t>
      </w:r>
      <w:r>
        <w:br/>
      </w:r>
      <w:r>
        <w:rPr>
          <w:rFonts w:ascii="Times New Roman"/>
          <w:b w:val="false"/>
          <w:i w:val="false"/>
          <w:color w:val="000000"/>
          <w:sz w:val="28"/>
        </w:rPr>
        <w:t>
</w:t>
      </w:r>
      <w:r>
        <w:rPr>
          <w:rFonts w:ascii="Times New Roman"/>
          <w:b w:val="false"/>
          <w:i w:val="false"/>
          <w:color w:val="000000"/>
          <w:sz w:val="28"/>
        </w:rPr>
        <w:t>
      13. Байқау кеңесі мүшесінің жылдық есебінде мынадай ақпарат қамтылуы тиіс:</w:t>
      </w:r>
      <w:r>
        <w:br/>
      </w:r>
      <w:r>
        <w:rPr>
          <w:rFonts w:ascii="Times New Roman"/>
          <w:b w:val="false"/>
          <w:i w:val="false"/>
          <w:color w:val="000000"/>
          <w:sz w:val="28"/>
        </w:rPr>
        <w:t>
      байқау кеңесінің жұмысына қатысу;</w:t>
      </w:r>
      <w:r>
        <w:br/>
      </w:r>
      <w:r>
        <w:rPr>
          <w:rFonts w:ascii="Times New Roman"/>
          <w:b w:val="false"/>
          <w:i w:val="false"/>
          <w:color w:val="000000"/>
          <w:sz w:val="28"/>
        </w:rPr>
        <w:t>
      мемлекеттік кәсіпорынның байқау кеңесінің отырысына байқау кеңесінің мүшесі дайындаған мәселелер, сондай-ақ олар бойынша қабылданған шешімдер, байқау кеңесінің мүшесі берген, қабылданған шешімдердің мемлекеттік кәсіпорын қызметіне үлесі, сондай-ақ мемлекеттік кәсіпорынның қызметін жетілдіру бойынша байқау кеңесі мүшесінің іске асырылған ұсыныстарының әсері;</w:t>
      </w:r>
      <w:r>
        <w:br/>
      </w:r>
      <w:r>
        <w:rPr>
          <w:rFonts w:ascii="Times New Roman"/>
          <w:b w:val="false"/>
          <w:i w:val="false"/>
          <w:color w:val="000000"/>
          <w:sz w:val="28"/>
        </w:rPr>
        <w:t xml:space="preserve">
      мемлекеттік кәсіпорынды дамыту бойынша тұжырымдар мен ұсыныстар. </w:t>
      </w:r>
      <w:r>
        <w:br/>
      </w:r>
      <w:r>
        <w:rPr>
          <w:rFonts w:ascii="Times New Roman"/>
          <w:b w:val="false"/>
          <w:i w:val="false"/>
          <w:color w:val="000000"/>
          <w:sz w:val="28"/>
        </w:rPr>
        <w:t>
</w:t>
      </w:r>
      <w:r>
        <w:rPr>
          <w:rFonts w:ascii="Times New Roman"/>
          <w:b w:val="false"/>
          <w:i w:val="false"/>
          <w:color w:val="000000"/>
          <w:sz w:val="28"/>
        </w:rPr>
        <w:t>
      14. Мемлекеттік кәсіпорын басшысының есебінде шаруашылық жүргізу құқығындағы мемлекеттік кәсіпорынның есепті жылдағы қызметі туралы ақпарат қамтылуы тиіс.</w:t>
      </w:r>
      <w:r>
        <w:br/>
      </w:r>
      <w:r>
        <w:rPr>
          <w:rFonts w:ascii="Times New Roman"/>
          <w:b w:val="false"/>
          <w:i w:val="false"/>
          <w:color w:val="000000"/>
          <w:sz w:val="28"/>
        </w:rPr>
        <w:t>
</w:t>
      </w:r>
      <w:r>
        <w:rPr>
          <w:rFonts w:ascii="Times New Roman"/>
          <w:b w:val="false"/>
          <w:i w:val="false"/>
          <w:color w:val="000000"/>
          <w:sz w:val="28"/>
        </w:rPr>
        <w:t xml:space="preserve">
      15. Есептерді тыңдау қорытындысы мен мұндай есептерде айқынсыздықтардың туындауы бойынша Комиссия мүшелері байқау кеңесінің мүшесіне және мемлекеттік кәсіпорын басшысына сұрақтар қояды. </w:t>
      </w:r>
      <w:r>
        <w:br/>
      </w:r>
      <w:r>
        <w:rPr>
          <w:rFonts w:ascii="Times New Roman"/>
          <w:b w:val="false"/>
          <w:i w:val="false"/>
          <w:color w:val="000000"/>
          <w:sz w:val="28"/>
        </w:rPr>
        <w:t>
</w:t>
      </w:r>
      <w:r>
        <w:rPr>
          <w:rFonts w:ascii="Times New Roman"/>
          <w:b w:val="false"/>
          <w:i w:val="false"/>
          <w:color w:val="000000"/>
          <w:sz w:val="28"/>
        </w:rPr>
        <w:t xml:space="preserve">
      16. Байқау кеңесі мүшесінің қызметін бағалау үшін Комиссия мүшелері бағалаудың үш балдық жүйесін қолданады. </w:t>
      </w:r>
      <w:r>
        <w:br/>
      </w:r>
      <w:r>
        <w:rPr>
          <w:rFonts w:ascii="Times New Roman"/>
          <w:b w:val="false"/>
          <w:i w:val="false"/>
          <w:color w:val="000000"/>
          <w:sz w:val="28"/>
        </w:rPr>
        <w:t>
</w:t>
      </w:r>
      <w:r>
        <w:rPr>
          <w:rFonts w:ascii="Times New Roman"/>
          <w:b w:val="false"/>
          <w:i w:val="false"/>
          <w:color w:val="000000"/>
          <w:sz w:val="28"/>
        </w:rPr>
        <w:t xml:space="preserve">
      17. Алқалық талқылау нәтижесі бойынша Комиссия мүшелері мемлекеттік кәсіпорынның байқау кеңесі мүшесінің қызметін қорытынды бағалау парағында осы Қағиданың қосымшасына сәйкес балл қояды және балдардың жалпы сомасын шығарады. </w:t>
      </w:r>
      <w:r>
        <w:br/>
      </w:r>
      <w:r>
        <w:rPr>
          <w:rFonts w:ascii="Times New Roman"/>
          <w:b w:val="false"/>
          <w:i w:val="false"/>
          <w:color w:val="000000"/>
          <w:sz w:val="28"/>
        </w:rPr>
        <w:t>
</w:t>
      </w:r>
      <w:r>
        <w:rPr>
          <w:rFonts w:ascii="Times New Roman"/>
          <w:b w:val="false"/>
          <w:i w:val="false"/>
          <w:color w:val="000000"/>
          <w:sz w:val="28"/>
        </w:rPr>
        <w:t xml:space="preserve">
      18. Мемлекеттік кәсіпорынның байқау кеңесі мүшесінің қызметін қорытынды бағалау парағында оның қызметінің негізгі көрсеткіштерінің тізбесі қамтылады. </w:t>
      </w:r>
      <w:r>
        <w:br/>
      </w:r>
      <w:r>
        <w:rPr>
          <w:rFonts w:ascii="Times New Roman"/>
          <w:b w:val="false"/>
          <w:i w:val="false"/>
          <w:color w:val="000000"/>
          <w:sz w:val="28"/>
        </w:rPr>
        <w:t>
</w:t>
      </w:r>
      <w:r>
        <w:rPr>
          <w:rFonts w:ascii="Times New Roman"/>
          <w:b w:val="false"/>
          <w:i w:val="false"/>
          <w:color w:val="000000"/>
          <w:sz w:val="28"/>
        </w:rPr>
        <w:t xml:space="preserve">
      19. Байқау кеңесі мүшесінің қызметін қорытынды бағалау парағына Комиссия төрағасы, оның орынбасары, Комиссия мүшелері және хатшы қол қояды. </w:t>
      </w:r>
      <w:r>
        <w:br/>
      </w:r>
      <w:r>
        <w:rPr>
          <w:rFonts w:ascii="Times New Roman"/>
          <w:b w:val="false"/>
          <w:i w:val="false"/>
          <w:color w:val="000000"/>
          <w:sz w:val="28"/>
        </w:rPr>
        <w:t>
</w:t>
      </w:r>
      <w:r>
        <w:rPr>
          <w:rFonts w:ascii="Times New Roman"/>
          <w:b w:val="false"/>
          <w:i w:val="false"/>
          <w:color w:val="000000"/>
          <w:sz w:val="28"/>
        </w:rPr>
        <w:t xml:space="preserve">
      20. Байқау кеңесі мүшесінің қызметіне бағалау жүргізу қорытындысы жалпы баллдар сомасына негізделеді: </w:t>
      </w:r>
      <w:r>
        <w:br/>
      </w:r>
      <w:r>
        <w:rPr>
          <w:rFonts w:ascii="Times New Roman"/>
          <w:b w:val="false"/>
          <w:i w:val="false"/>
          <w:color w:val="000000"/>
          <w:sz w:val="28"/>
        </w:rPr>
        <w:t>
      10-нан 12 баллға дейін – байқау кеңесінің мүшесі мемлекеттік кәсіпорын қызметінің мәселелері бойынша құзыретті, мемлекеттік кәсіпорынның және тиісті саланың уәкілетті органының (жергілікті атқарушы органның) мүддесінде байқау кеңесінде өзіне жүктелген функцияларды шеберлікпен орындайды;</w:t>
      </w:r>
      <w:r>
        <w:br/>
      </w:r>
      <w:r>
        <w:rPr>
          <w:rFonts w:ascii="Times New Roman"/>
          <w:b w:val="false"/>
          <w:i w:val="false"/>
          <w:color w:val="000000"/>
          <w:sz w:val="28"/>
        </w:rPr>
        <w:t>
      6-дан 9 баллға дейін – байқау кеңесінің мүшесі мемлекеттік кәсіпорын қызметінің мәселелері бойынша құзыретті, бірақ мемлекеттік кәсіпорын туралы негіз қалаушы шешімдер қабылдауға белсенді қатыспайды;</w:t>
      </w:r>
      <w:r>
        <w:br/>
      </w:r>
      <w:r>
        <w:rPr>
          <w:rFonts w:ascii="Times New Roman"/>
          <w:b w:val="false"/>
          <w:i w:val="false"/>
          <w:color w:val="000000"/>
          <w:sz w:val="28"/>
        </w:rPr>
        <w:t>
      0-ден 5 баллға дейін – өзіне жүктелген міндеттерге ықылассыз қарайды.</w:t>
      </w:r>
      <w:r>
        <w:br/>
      </w:r>
      <w:r>
        <w:rPr>
          <w:rFonts w:ascii="Times New Roman"/>
          <w:b w:val="false"/>
          <w:i w:val="false"/>
          <w:color w:val="000000"/>
          <w:sz w:val="28"/>
        </w:rPr>
        <w:t>
</w:t>
      </w:r>
      <w:r>
        <w:rPr>
          <w:rFonts w:ascii="Times New Roman"/>
          <w:b w:val="false"/>
          <w:i w:val="false"/>
          <w:color w:val="000000"/>
          <w:sz w:val="28"/>
        </w:rPr>
        <w:t xml:space="preserve">
      21. Мемлекеттік кәсіпорын басшысының байқау кеңесінің мүшесі ретінде қызметін бағалау жүзеге асырылмайды. </w:t>
      </w:r>
      <w:r>
        <w:br/>
      </w:r>
      <w:r>
        <w:rPr>
          <w:rFonts w:ascii="Times New Roman"/>
          <w:b w:val="false"/>
          <w:i w:val="false"/>
          <w:color w:val="000000"/>
          <w:sz w:val="28"/>
        </w:rPr>
        <w:t>
      Тиісті саланың уәкілетті органының (жергілікті атқарушы органның) өкілі болып табылатын байқау кеңесі мүшесінің қызметін бағалауды, тиісті саланың уәкілетті органына (жергілікті атқарушы органға) Комиссия мәлімет үшін жолдайды.</w:t>
      </w:r>
      <w:r>
        <w:br/>
      </w:r>
      <w:r>
        <w:rPr>
          <w:rFonts w:ascii="Times New Roman"/>
          <w:b w:val="false"/>
          <w:i w:val="false"/>
          <w:color w:val="000000"/>
          <w:sz w:val="28"/>
        </w:rPr>
        <w:t>
</w:t>
      </w:r>
      <w:r>
        <w:rPr>
          <w:rFonts w:ascii="Times New Roman"/>
          <w:b w:val="false"/>
          <w:i w:val="false"/>
          <w:color w:val="000000"/>
          <w:sz w:val="28"/>
        </w:rPr>
        <w:t>
      22. Байқау кеңесі мүшесін бағалау нәтижелері туралы есепті тиісті саланың уәкілетті органы (жергілікті атқарушы орган) байқау кеңесінің мүшесіне өткен жұмыс кезеңіне сыйақы мөлшерін айқындау кезінде қолданады және жиналған балл санын негізге алып айқындайды:</w:t>
      </w:r>
      <w:r>
        <w:br/>
      </w:r>
      <w:r>
        <w:rPr>
          <w:rFonts w:ascii="Times New Roman"/>
          <w:b w:val="false"/>
          <w:i w:val="false"/>
          <w:color w:val="000000"/>
          <w:sz w:val="28"/>
        </w:rPr>
        <w:t>
      10-нан 12 баллға дейін – сыйақы мөлшері тиісті саланың уәкілетті органы (жергілікті атқарушы орган) айқындайтын байқау кеңесінің мүшесіне сыйақы төлеу лимитіне барабар 75-тен 100 пайызына дейін құрайды;</w:t>
      </w:r>
      <w:r>
        <w:br/>
      </w:r>
      <w:r>
        <w:rPr>
          <w:rFonts w:ascii="Times New Roman"/>
          <w:b w:val="false"/>
          <w:i w:val="false"/>
          <w:color w:val="000000"/>
          <w:sz w:val="28"/>
        </w:rPr>
        <w:t>
      6-дан 9 баллға дейін – сыйақы мөлшері тиісті саланың уәкілетті органы (жергілікті атқарушы орган) айқындайтын байқау кеңесінің мүшесіне сыйақы төлеу лимитіне барабар 40-тан 75 пайызына дейін құрайды;</w:t>
      </w:r>
      <w:r>
        <w:br/>
      </w:r>
      <w:r>
        <w:rPr>
          <w:rFonts w:ascii="Times New Roman"/>
          <w:b w:val="false"/>
          <w:i w:val="false"/>
          <w:color w:val="000000"/>
          <w:sz w:val="28"/>
        </w:rPr>
        <w:t>
      0-ден 5 баллға дейін – сыйақы мөлшері тиісті саланың уәкілетті органы (жергілікті атқарушы орган) айқындайтын байқау кеңесінің мүшесіне сыйақы төлеу лимитіне барабар 0-ден 40 пайызына дейін құрайды.</w:t>
      </w:r>
    </w:p>
    <w:bookmarkEnd w:id="5"/>
    <w:bookmarkStart w:name="z29" w:id="6"/>
    <w:p>
      <w:pPr>
        <w:spacing w:after="0"/>
        <w:ind w:left="0"/>
        <w:jc w:val="left"/>
      </w:pPr>
      <w:r>
        <w:rPr>
          <w:rFonts w:ascii="Times New Roman"/>
          <w:b/>
          <w:i w:val="false"/>
          <w:color w:val="000000"/>
        </w:rPr>
        <w:t xml:space="preserve"> 
3. Байқау кеңесінің мүшелеріне сыйақы төлеу лимитін айқындау тәртібі</w:t>
      </w:r>
    </w:p>
    <w:bookmarkEnd w:id="6"/>
    <w:bookmarkStart w:name="z30" w:id="7"/>
    <w:p>
      <w:pPr>
        <w:spacing w:after="0"/>
        <w:ind w:left="0"/>
        <w:jc w:val="both"/>
      </w:pPr>
      <w:r>
        <w:rPr>
          <w:rFonts w:ascii="Times New Roman"/>
          <w:b w:val="false"/>
          <w:i w:val="false"/>
          <w:color w:val="000000"/>
          <w:sz w:val="28"/>
        </w:rPr>
        <w:t xml:space="preserve">
      23. Тиісті саланың уәкілетті органы (жергілікті атқарушы орган) таза табыстың белгіленген бөлігін бюджетке аударғаннан кейін шаруашылық жүргізу құқығындағы мемлекеттік кәсіпорынның билігінде қалған таза табыстың бір бөлігінің бес пайызынан аспауы тиіс шаруашылық жүргізу құқығындағы мемлекеттік кәсіпорындардағы байқау кеңесінің мүшелеріне сыйақы лимитін айқындайды. </w:t>
      </w:r>
      <w:r>
        <w:br/>
      </w:r>
      <w:r>
        <w:rPr>
          <w:rFonts w:ascii="Times New Roman"/>
          <w:b w:val="false"/>
          <w:i w:val="false"/>
          <w:color w:val="000000"/>
          <w:sz w:val="28"/>
        </w:rPr>
        <w:t>
</w:t>
      </w:r>
      <w:r>
        <w:rPr>
          <w:rFonts w:ascii="Times New Roman"/>
          <w:b w:val="false"/>
          <w:i w:val="false"/>
          <w:color w:val="000000"/>
          <w:sz w:val="28"/>
        </w:rPr>
        <w:t>
      24. Шаруашылық жүргізу құқығындағы мемлекеттік кәсіпорынның байқау кеңесінің мүшелеріне сыйақы төлеу шаруашылық жүргізу құқығындағы мемлекеттік кәсіпорынның бір жылдың қорытындысы бойынша қаржы-шаруашылық қызметінің оң нәтижесі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xml:space="preserve">
      25. Шаруашылық жүргізу құқығындағы мемлекеттік кәсіпорынның басшысына, сондай-ақ мемлекеттік қызметші болып табылатын байқау кеңесінің мүшелеріне сыйақы төленбейді. </w:t>
      </w:r>
    </w:p>
    <w:bookmarkEnd w:id="7"/>
    <w:bookmarkStart w:name="z35" w:id="8"/>
    <w:p>
      <w:pPr>
        <w:spacing w:after="0"/>
        <w:ind w:left="0"/>
        <w:jc w:val="both"/>
      </w:pPr>
      <w:r>
        <w:rPr>
          <w:rFonts w:ascii="Times New Roman"/>
          <w:b w:val="false"/>
          <w:i w:val="false"/>
          <w:color w:val="000000"/>
          <w:sz w:val="28"/>
        </w:rPr>
        <w:t xml:space="preserve">
Байқау кеңесі мүшелерінің қызметін  </w:t>
      </w:r>
      <w:r>
        <w:br/>
      </w:r>
      <w:r>
        <w:rPr>
          <w:rFonts w:ascii="Times New Roman"/>
          <w:b w:val="false"/>
          <w:i w:val="false"/>
          <w:color w:val="000000"/>
          <w:sz w:val="28"/>
        </w:rPr>
        <w:t xml:space="preserve">
бағалау және байқау кеңесінің    </w:t>
      </w:r>
      <w:r>
        <w:br/>
      </w:r>
      <w:r>
        <w:rPr>
          <w:rFonts w:ascii="Times New Roman"/>
          <w:b w:val="false"/>
          <w:i w:val="false"/>
          <w:color w:val="000000"/>
          <w:sz w:val="28"/>
        </w:rPr>
        <w:t xml:space="preserve">
мүшелеріне сыйақы төлеу лимитін   </w:t>
      </w:r>
      <w:r>
        <w:br/>
      </w:r>
      <w:r>
        <w:rPr>
          <w:rFonts w:ascii="Times New Roman"/>
          <w:b w:val="false"/>
          <w:i w:val="false"/>
          <w:color w:val="000000"/>
          <w:sz w:val="28"/>
        </w:rPr>
        <w:t xml:space="preserve">
айқындау қағидасына қосымша     </w:t>
      </w:r>
    </w:p>
    <w:bookmarkEnd w:id="8"/>
    <w:p>
      <w:pPr>
        <w:spacing w:after="0"/>
        <w:ind w:left="0"/>
        <w:jc w:val="left"/>
      </w:pPr>
      <w:r>
        <w:rPr>
          <w:rFonts w:ascii="Times New Roman"/>
          <w:b/>
          <w:i w:val="false"/>
          <w:color w:val="000000"/>
        </w:rPr>
        <w:t xml:space="preserve"> 20___ жылғы байқау кеңесі мүшелерінің </w:t>
      </w:r>
      <w:r>
        <w:br/>
      </w:r>
      <w:r>
        <w:rPr>
          <w:rFonts w:ascii="Times New Roman"/>
          <w:b/>
          <w:i w:val="false"/>
          <w:color w:val="000000"/>
        </w:rPr>
        <w:t>
қызметін бағалау парағы*</w:t>
      </w:r>
    </w:p>
    <w:p>
      <w:pPr>
        <w:spacing w:after="0"/>
        <w:ind w:left="0"/>
        <w:jc w:val="both"/>
      </w:pPr>
      <w:r>
        <w:rPr>
          <w:rFonts w:ascii="Times New Roman"/>
          <w:b/>
          <w:i w:val="false"/>
          <w:color w:val="000000"/>
          <w:sz w:val="28"/>
        </w:rPr>
        <w:t xml:space="preserve">Т.А.Ж. </w:t>
      </w:r>
      <w:r>
        <w:rPr>
          <w:rFonts w:ascii="Times New Roman"/>
          <w:b w:val="false"/>
          <w:i w:val="false"/>
          <w:color w:val="000000"/>
          <w:sz w:val="28"/>
          <w:u w:val="single"/>
        </w:rPr>
        <w:t>______________</w:t>
      </w:r>
      <w:r>
        <w:br/>
      </w:r>
      <w:r>
        <w:rPr>
          <w:rFonts w:ascii="Times New Roman"/>
          <w:b w:val="false"/>
          <w:i w:val="false"/>
          <w:color w:val="000000"/>
          <w:sz w:val="28"/>
        </w:rPr>
        <w:t>
</w:t>
      </w:r>
      <w:r>
        <w:rPr>
          <w:rFonts w:ascii="Times New Roman"/>
          <w:b/>
          <w:i w:val="false"/>
          <w:color w:val="000000"/>
          <w:sz w:val="28"/>
        </w:rPr>
        <w:t xml:space="preserve">Ұйым </w:t>
      </w:r>
      <w:r>
        <w:rPr>
          <w:rFonts w:ascii="Times New Roman"/>
          <w:b w:val="false"/>
          <w:i w:val="false"/>
          <w:color w:val="000000"/>
          <w:sz w:val="28"/>
          <w:u w:val="single"/>
        </w:rPr>
        <w:t>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4876"/>
        <w:gridCol w:w="6689"/>
        <w:gridCol w:w="1559"/>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Түсіндірме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Балл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66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кеңесі мүшесінің функционалдық міндеттерін орындауы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кеңесінің мүшесі өзіне жүктелген міндеттерді толық көлемде орындады және байқау кеңесінің барлық отырыстарына белсенді қатысты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өзіне жүктелген міндеттерді адал орындады, бірақ байқау кеңесінің отырыстарына енжар қатысты, байқау кеңесінің барлық отырыстарына қатысқан жоқ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өзіне жүктелген міндеттерді орындамады және байқау кеңесінің отырыстарына қатыспады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615"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кеңесі мүшесінің мемлекеттік кәсіпорынның байқау кеңесіне шығарылатын мәселелерді талқылауға қатысуы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қойылған мақсаттарға жетуге түрткі болған жаңашыл ұсыныстарды үнемі ұсынды және байқау кеңесінің шешімдерін қарау және дайындау кезінде кәсіби білімін барынша пайдаланды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мемлекеттік кәсіпорынның қызметі үшін айтарлықтай емес сипатта ұсыныстар енгізді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қойылған мақсаттарға жетуге түрткі болатындай жаңашыл ұсыныстар енгізбеді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132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талқылау барысында қажеттілігі туындаған мемлекеттік кәсіпорынның байқау кеңесіне шығарылатын мәселелер бойынша қосымша материалдар дайындауы</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дайындаған материалдар сапалы болды, қаралатын мәселелер бойынша дұрыс және негізді шешім қабылдау үшін нақты негіздемелері бар, толық көлемде ұсынылды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дайындаған материалдар шешім қабылдау үшін негіздемелері жеткіліксіз болды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байқау кеңесіне материалдар ұсынбады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Нәтижесінде мемлекеттік кәсіпорын үшін тиімді болған байқау кеңесі мүшесінің бастамалары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 байқау кеңесінің мүшесі бастама жасаған ұсыныстарды іске асырудан белгілі бір пайда алды немесе алады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 байқау кеңесінің мүшесі бастама жасаған ұсыныстарды іске асырудан белгілі бір пайда алған жоқ немесе алмайды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кеңесінің мүшесінен бастамашылық ұсыныстар жыл бойы түскен жоқ немесе байқау кеңесінің мүшесі бастама жасаған ұсыныстарды іске асыру мемлекеттік кәсіпорынның қызметіне кері әсер етті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имиджін жақсартуға байқау кеңесі мүшесінің әсері</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кеңесінің мүшесі мемлекеттік кәсіпорынның имиджін жақсарту бойынша сындарлы ұсыныстар берді, мемлекеттік кәсіпорынның имиджін жақсарту бойынша конференцияларға, отырыстарға белсенді қатысты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мемлекеттік кәсіпорынның имиджін жақсарту бойынша негізсіз ұсыныстар берді, конференцияларға, отырыстарға, бұқаралық ақпарат құралдарына қатысты, бірақ мемлекеттік кәсіпорынның имиджін жақсарту бойынша қатыспады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кеңесінің мүшесі мемлекеттік кәсіпорынның имиджін жақсарту бойынша ешқандай ұсыныстар бермеді, мемлекеттік кәсіпорынның имиджін жақсарту бойынша іс-шараларға қатыспады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кәсіпорынды шығынға ұшыратқан шешімдерге байқау кеңесі мүшесінің қатысу дәрежесі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кәсіпорынды шығынға ұшыратқан шешімдер бойынша қарсы дауыс берді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кәсіпорынды шығынға ұшыратқан шешімдер бойынша дауыс беру кезінде қалыс қалды.</w:t>
            </w:r>
          </w:p>
          <w:p>
            <w:pPr>
              <w:spacing w:after="20"/>
              <w:ind w:left="20"/>
              <w:jc w:val="both"/>
            </w:pPr>
            <w:r>
              <w:rPr>
                <w:rFonts w:ascii="Times New Roman"/>
                <w:b w:val="false"/>
                <w:i w:val="false"/>
                <w:color w:val="000000"/>
                <w:sz w:val="20"/>
              </w:rPr>
              <w:t>Егер, байқау кеңесінің мүшесі бір жыл бойы байқау кеңесінің барлық шешімдері бойынша қалыс қалуы 50% болса, онда осы көрсеткіш бойынша балл 0 көлемінде айқындалады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кәсіпорынды шығынға ұшыратқан шешімдер бойынша оң дауыс берді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1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w:t>
      </w:r>
      <w:r>
        <w:br/>
      </w:r>
      <w:r>
        <w:rPr>
          <w:rFonts w:ascii="Times New Roman"/>
          <w:b w:val="false"/>
          <w:i w:val="false"/>
          <w:color w:val="000000"/>
          <w:sz w:val="28"/>
        </w:rPr>
        <w:t>
                                               қолы</w:t>
      </w:r>
      <w:r>
        <w:br/>
      </w:r>
      <w:r>
        <w:rPr>
          <w:rFonts w:ascii="Times New Roman"/>
          <w:b w:val="false"/>
          <w:i w:val="false"/>
          <w:color w:val="000000"/>
          <w:sz w:val="28"/>
        </w:rPr>
        <w:t>
 </w:t>
      </w:r>
      <w:r>
        <w:br/>
      </w:r>
      <w:r>
        <w:rPr>
          <w:rFonts w:ascii="Times New Roman"/>
          <w:b w:val="false"/>
          <w:i w:val="false"/>
          <w:color w:val="000000"/>
          <w:sz w:val="28"/>
        </w:rPr>
        <w:t>
      Комиссия төрағасының орынбасары          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хатшысы                         ____________</w:t>
      </w:r>
      <w:r>
        <w:br/>
      </w:r>
      <w:r>
        <w:rPr>
          <w:rFonts w:ascii="Times New Roman"/>
          <w:b w:val="false"/>
          <w:i w:val="false"/>
          <w:color w:val="000000"/>
          <w:sz w:val="28"/>
        </w:rPr>
        <w:t>
                                               қолы</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xml:space="preserve">
*Бағалау байқау кеңесі отырысының хаттамалары негізінде жүргізіледі. Отырыс хаттамаларында отырыстың жүргізілу барысы, сондай-ақ күн тәртібі мен байқау кеңесінің отырысына шығарылатын мәселелер бойынша жазбаша түрде баяндалған байқау кеңесінің отырысына байқау кеңесі мүшелерінің ескертулері мен ұсыныстары қамтылуы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