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bcf1" w14:textId="940b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Іс басқармасының кейбір мәселелері
 </w:t>
      </w:r>
    </w:p>
    <w:p>
      <w:pPr>
        <w:spacing w:after="0"/>
        <w:ind w:left="0"/>
        <w:jc w:val="both"/>
      </w:pPr>
      <w:r>
        <w:rPr>
          <w:rFonts w:ascii="Times New Roman"/>
          <w:b w:val="false"/>
          <w:i w:val="false"/>
          <w:color w:val="000000"/>
          <w:sz w:val="28"/>
        </w:rPr>
        <w:t>Қазақстан Республикасы Үкіметінің 2011 жылғы 4 тамыздағы № 906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Қазақстан Республикасының Президенті Іс басқармасының республикалық мемлекеттік кәсіпорындары (бұдан әрі - кәсіпорын)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қайта аталсын.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Президенті Іс басқармасының Медициналық орталығы кәсіпорындарға және «Қазақстан Республикасының Президенті Іс басқармасы Медициналық орталығының базалық дәріханасы» шаруашылық жүргізу құқығындағы республикалық мемлекеттік кәсіпорнына қатысты мемлекеттік басқарудың тиісті саласына (аясына) басшылық жөніндегі уәкілетті орган болып белгіленсін. </w:t>
      </w:r>
      <w:r>
        <w:br/>
      </w:r>
      <w:r>
        <w:rPr>
          <w:rFonts w:ascii="Times New Roman"/>
          <w:b w:val="false"/>
          <w:i w:val="false"/>
          <w:color w:val="000000"/>
          <w:sz w:val="28"/>
        </w:rPr>
        <w:t>
</w:t>
      </w:r>
      <w:r>
        <w:rPr>
          <w:rFonts w:ascii="Times New Roman"/>
          <w:b w:val="false"/>
          <w:i w:val="false"/>
          <w:color w:val="000000"/>
          <w:sz w:val="28"/>
        </w:rPr>
        <w:t>
      3. Қазақстан Республикасы </w:t>
      </w:r>
      <w:r>
        <w:rPr>
          <w:rFonts w:ascii="Times New Roman"/>
          <w:b w:val="false"/>
          <w:i w:val="false"/>
          <w:color w:val="000000"/>
          <w:sz w:val="28"/>
        </w:rPr>
        <w:t>Президентінің Іс басқармасы</w:t>
      </w:r>
      <w:r>
        <w:rPr>
          <w:rFonts w:ascii="Times New Roman"/>
          <w:b w:val="false"/>
          <w:i w:val="false"/>
          <w:color w:val="000000"/>
          <w:sz w:val="28"/>
        </w:rPr>
        <w:t xml:space="preserve"> (келісім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w:t>
      </w:r>
      <w:r>
        <w:br/>
      </w:r>
      <w:r>
        <w:rPr>
          <w:rFonts w:ascii="Times New Roman"/>
          <w:b w:val="false"/>
          <w:i w:val="false"/>
          <w:color w:val="000000"/>
          <w:sz w:val="28"/>
        </w:rPr>
        <w:t>
</w:t>
      </w:r>
      <w:r>
        <w:rPr>
          <w:rFonts w:ascii="Times New Roman"/>
          <w:b w:val="false"/>
          <w:i w:val="false"/>
          <w:color w:val="000000"/>
          <w:sz w:val="28"/>
        </w:rPr>
        <w:t>
      1) кәсіпорындар мен «Қазақстан Республикасының Президенті Іс басқармасы Медициналық орталығының базалық дәріханасы» шаруашылық жүргізу құқығындағы республикалық мемлекеттік кәсіпорнының жарғыларына тиісті </w:t>
      </w:r>
      <w:r>
        <w:rPr>
          <w:rFonts w:ascii="Times New Roman"/>
          <w:b w:val="false"/>
          <w:i w:val="false"/>
          <w:color w:val="000000"/>
          <w:sz w:val="28"/>
        </w:rPr>
        <w:t>өзгерістерді</w:t>
      </w: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комитетіне бекітуге енгізсін;</w:t>
      </w:r>
      <w:r>
        <w:br/>
      </w:r>
      <w:r>
        <w:rPr>
          <w:rFonts w:ascii="Times New Roman"/>
          <w:b w:val="false"/>
          <w:i w:val="false"/>
          <w:color w:val="000000"/>
          <w:sz w:val="28"/>
        </w:rPr>
        <w:t>
</w:t>
      </w:r>
      <w:r>
        <w:rPr>
          <w:rFonts w:ascii="Times New Roman"/>
          <w:b w:val="false"/>
          <w:i w:val="false"/>
          <w:color w:val="000000"/>
          <w:sz w:val="28"/>
        </w:rPr>
        <w:t>
      2) кәсіпорындардың мемлекеттік </w:t>
      </w:r>
      <w:r>
        <w:rPr>
          <w:rFonts w:ascii="Times New Roman"/>
          <w:b w:val="false"/>
          <w:i w:val="false"/>
          <w:color w:val="000000"/>
          <w:sz w:val="28"/>
        </w:rPr>
        <w:t>қайта тіркелуін</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К. Мәсiмов </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4 тамыздағы</w:t>
      </w:r>
      <w:r>
        <w:br/>
      </w:r>
      <w:r>
        <w:rPr>
          <w:rFonts w:ascii="Times New Roman"/>
          <w:b w:val="false"/>
          <w:i w:val="false"/>
          <w:color w:val="000000"/>
          <w:sz w:val="28"/>
        </w:rPr>
        <w:t xml:space="preserve">
      № 906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Президентi Iс басқармасының қайта аталатын республикалық мемлекеттiк кәсiпорындарының тiзбесi </w:t>
      </w:r>
    </w:p>
    <w:bookmarkStart w:name="z10" w:id="2"/>
    <w:p>
      <w:pPr>
        <w:spacing w:after="0"/>
        <w:ind w:left="0"/>
        <w:jc w:val="both"/>
      </w:pPr>
      <w:r>
        <w:rPr>
          <w:rFonts w:ascii="Times New Roman"/>
          <w:b w:val="false"/>
          <w:i w:val="false"/>
          <w:color w:val="000000"/>
          <w:sz w:val="28"/>
        </w:rPr>
        <w:t>
      1. «Қазақстан Республикасы Президентi Iс басқармасының Орталық клиникалық ауруханасы» шаруашылық жүргiзу құқығындағы республикалық мемлекеттiк кәсiпорны «Қазақстан Республикасы Президентiнің Iс басқармасы Медициналық орталығының Орталық клиникалық ауруханасы» шаруашылық жүргiзу құқығындағы республикалық мемлекеттiк кәсiпорнына.</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Президентi Iс басқармасының ауруханасы» шаруашылық жүргiзу құқығындағы республикалық мемлекеттiк кәсiпорны «Қазақстан Республикасы Президентiнің Iс басқармасы Медициналық орталығының ауруханасы» шаруашылық жүргiзу құқығындағы республикалық мемлекеттiк кәсiпорнына.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Президентi Iс басқармасының «Қазiргi заманғы медициналық технологияларды енгiзу орталығы» шаруашылық жүргiзу құқығындағы республикалық мемлекеттiк кәсiпорны «Қазақстан Республикасы Президентiнің Iс басқармасы Медициналық орталығының «Қазiргi заманғы медициналық технологияларды енгiзу орталығы» шаруашылық жүргiзу құқығындағы республикалық мемлекеттiк кәсiпорнына.</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Президентi Iс басқармасының «Санитарлық-эпидемиологиялық сараптама орталығы» шаруашылық жүргiзу құқығындағы республикалық мемлекеттiк кәсiпорны «Қазақстан Республикасы Президентiнің Iс басқармасы Медициналық орталығының «Санитарлық-эпидемиологиялық сараптама орталығы» шаруашылық жүргiзу құқығындағы республикалық мемлекеттiк кәсiпорнына.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