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de00" w14:textId="fd2d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шаруашылығын дамытуды қолдауға жергілікті бюджеттерден субсидиялар төлеу ережесін бекіту туралы» Қазақстан Республикасы Үкіметінің 2009 жылғы 31 желтоқсандағы № 2319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25 тамыздағы № 956 қаулысы. Күші жойылды - Қазақстан Республикасы Үкіметінің 2014 жылғы 18 ақпандағы № 103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18.02.2014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«Мал шаруашылығын дамытуды қолдауға жергілікті бюджеттерден субсидиялар төлеу ережесін бекіту туралы» Қазақстан Республикасы Үкіметінің 2009 жылғы 31 желтоқсандағы № 2319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 64-құжат)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Мал шаруашылығын дамытуды қолдауға жергілікті бюджеттерден субсидиялар төлеу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Мал шаруашылығын дамытуды қолдауға жергілікті бюджеттерден субсидиялар төлеу ережесі (бұдан әрі — Ереже) Қазақстан Республикасының «</w:t>
      </w:r>
      <w:r>
        <w:rPr>
          <w:rFonts w:ascii="Times New Roman"/>
          <w:b w:val="false"/>
          <w:i w:val="false"/>
          <w:color w:val="000000"/>
          <w:sz w:val="28"/>
        </w:rPr>
        <w:t>Асыл тұқымды мал шаруашылығы туралы</w:t>
      </w:r>
      <w:r>
        <w:rPr>
          <w:rFonts w:ascii="Times New Roman"/>
          <w:b w:val="false"/>
          <w:i w:val="false"/>
          <w:color w:val="000000"/>
          <w:sz w:val="28"/>
        </w:rPr>
        <w:t>» 1998 жылғы 9 шілдедегі және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2005 жылғы 8 шілдедегі заңдарында, мемлекеттік, салалық (секторалдық), өңірлік бағдарламаларда және осы саладағы басқа да нормативтік құқықтық актілерде көзделген бағыттар бойынша облыс бюджетінде 010 «Асыл тұқымды мал шаруашылығын мемлекеттік қолдау» және 013 «Мал шаруашылығы өнімдерінің өнімділігін және сапасын арттыруды субсидиялау» бағдарламалары бойынша көзделген қаражат есебінен және оның шегінде мал шаруашылығын дамытуға және Қазақстан Республикасының азық-түлік қауіпсіздігін қамтамасыз етуге бағытталған қызметті жүзеге асыратын агроөнеркәсіптік кешен субъектілерін субсидиялау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ауыл шаруашылығы жануарларын қолдан ұрықтандыру жөніндегі қызметтер көрсетушілерге шығындарды 100%-ға дейін өтеу;</w:t>
      </w:r>
      <w:r>
        <w:br/>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дүлей апаттардан зардап шеккен агроөнеркәсіптік кешен субъектілеріне екінші деңгейдегі банктер, банк қызметін жүзеге асыруға құқық беретін тиісті лицензиясы бар кредиттік ұйымдар ауыл шаруашылығы жануарларын сатып алуға берген кредит бойынша сыйақы ставкасының 80%-ына дейін субсидиялау. Бұл ретте субсидиялануға тиіс сыйақы ставкасы субсидиялау бағдарламасына қатысатын барлық  агроөнеркәсіптік кешен субъектілері үшін бірдей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«4) көрсетілген ұйымдар мен қарыз алушы (агроөнеркәсіптік кешен субъектісі) арасында жасалған кредитті өтеу және ол бойынша пайыздарды төлеу кестесімен қоса, екінші деңгейдегі банктер, банк қызметін жүзеге асыру құқығына тиісті лицензиясы бар кредиттік ұйымдар растаған кредиттік шарттың және (немесе) алдын ала шарттың көшірмесін.».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