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8c49" w14:textId="70f8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Реквизицияланатын мүлікті бағалау және оның құнын өтеу мөлшерін айқындау қағидасын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 қыркүйектегі № 1011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Заңының 207-бабының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Реквизицияланатын мүлікті бағалау және оның құнын өтеу мөлшерін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Реквизицияланатын мүлікті бағалау және оның құнын</w:t>
      </w:r>
      <w:r>
        <w:br/>
      </w:r>
      <w:r>
        <w:rPr>
          <w:rFonts w:ascii="Times New Roman"/>
          <w:b/>
          <w:i w:val="false"/>
          <w:color w:val="000000"/>
        </w:rPr>
        <w:t>өтеу мөлшерін айқындау қағидасы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Қағида "Мемлекеттік мүлік туралы" Қазақстан Республикасының 2011 жылғы 1 наурыздағы Заңының 207-бабының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реквизицияланатын мүлікті бағалау және оның құнын өтеу мөлшерін айқындау тәртібін белгілейді.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Реквизицияланатын мүліктің құнын Қазақстан Республикасының бағалау қызметі туралы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бағалаушы айқындайды.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Бағалаушыны реквизициялауды жүргізетін уәкілетті орган айқындайды.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Бағалау жүргізу үшін негіздеме Қазақстан Республикасының азаматтық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бағалаушы мен Қазақстан Республикасы Қарулы Күштерінің Бас штабы арасында жасалған бағалау жүргізуге арналған шарт болып табылады.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Үкіметінің 30.04.2013 </w:t>
      </w:r>
      <w:r>
        <w:rPr>
          <w:rFonts w:ascii="Times New Roman"/>
          <w:b w:val="false"/>
          <w:i w:val="false"/>
          <w:color w:val="000000"/>
          <w:sz w:val="28"/>
        </w:rPr>
        <w:t>N 417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Бағалау нәтижелерін реквизициялауды жүргізу кезінде соғыс жағдайының қолданылу кезеңінде жергілікті атқарушы органдар, соғыс уақытында - Қазақстан Республикасы Қарулы Күштерінің Бас штабы, ал жауынгерлік іс қимылдар жүргізген кездегі ерекше жағдайларда – реквизициялауды жүзеге асыратын әскери бөлімдердің командирлері бекітеді.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ҚР Үкіметінің 30.04.2013 </w:t>
      </w:r>
      <w:r>
        <w:rPr>
          <w:rFonts w:ascii="Times New Roman"/>
          <w:b w:val="false"/>
          <w:i w:val="false"/>
          <w:color w:val="000000"/>
          <w:sz w:val="28"/>
        </w:rPr>
        <w:t>N 417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Реквизицияланатын мүлікті бағалауды меншік иесі немесе оның уәкілетті өкілі </w:t>
      </w:r>
      <w:r>
        <w:rPr>
          <w:rFonts w:ascii="Times New Roman"/>
          <w:b w:val="false"/>
          <w:i w:val="false"/>
          <w:color w:val="000000"/>
          <w:sz w:val="28"/>
        </w:rPr>
        <w:t>сот тәртібімен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даулауы мүмкін.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Реквизицияланатын мүліктің құнын өтеу мөлшерін осы Қағидаға сәйкес жүргізілген бағалау нәтижелері негізінде Қазақстан Республикасы Қарулы Күштерінің Бас штабы, жергілікті атқарушы органдар және әскери бөлімдердің командирлері айқындайды.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Үкіметінің 30.04.2013 </w:t>
      </w:r>
      <w:r>
        <w:rPr>
          <w:rFonts w:ascii="Times New Roman"/>
          <w:b w:val="false"/>
          <w:i w:val="false"/>
          <w:color w:val="000000"/>
          <w:sz w:val="28"/>
        </w:rPr>
        <w:t>N 417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