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a43f7" w14:textId="e1a43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экономикалық аймақтар мәселелері жөніндегі сарапшылық кеңес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13 қазандағы № 1159 Қаулысы. Күші жойылды - Қазақстан Республикасы Үкіметінің 2015 жылғы 24 қарашадағы № 941 қаулысымен</w:t>
      </w:r>
    </w:p>
    <w:p>
      <w:pPr>
        <w:spacing w:after="0"/>
        <w:ind w:left="0"/>
        <w:jc w:val="both"/>
      </w:pPr>
      <w:r>
        <w:rPr>
          <w:rFonts w:ascii="Times New Roman"/>
          <w:b w:val="false"/>
          <w:i w:val="false"/>
          <w:color w:val="ff0000"/>
          <w:sz w:val="28"/>
        </w:rPr>
        <w:t xml:space="preserve">      Ескерту. Күші жойылды - ҚР Үкіметінің 24.11.2015 </w:t>
      </w:r>
      <w:r>
        <w:rPr>
          <w:rFonts w:ascii="Times New Roman"/>
          <w:b w:val="false"/>
          <w:i w:val="false"/>
          <w:color w:val="ff0000"/>
          <w:sz w:val="28"/>
        </w:rPr>
        <w:t>№ 941</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«Қазақстан Республикасындағы арнайы экономикалық аймақтар туралы» Қазақстан Республикасының 2011 жылғы 21 шілдедегі Заңының 4-бабының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Қазақстан Республикасының Үкіметі</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Арнайы экономикалық аймақтар мәселелері жөніндегі сарапшылық</w:t>
      </w:r>
      <w:r>
        <w:br/>
      </w:r>
      <w:r>
        <w:rPr>
          <w:rFonts w:ascii="Times New Roman"/>
          <w:b w:val="false"/>
          <w:i w:val="false"/>
          <w:color w:val="000000"/>
          <w:sz w:val="28"/>
        </w:rPr>
        <w:t>
кеңес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«Арнайы экономикалық аймақтар мәселелері жөніндегі сарапшылық кеңес туралы ережені және оның құрамын бекіту туралы» Қазақстан Республикасы Үкіметінің 2007 жылғы 3 қазандағы № 892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2007 жылғы 3 қазандағы № 892 қаулысына өзгерістер енгізу туралы» Қазақстан Республикасы Үкіметінің 2008 жылғы 6 қазандағы № 922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13 қазандағы</w:t>
      </w:r>
      <w:r>
        <w:br/>
      </w:r>
      <w:r>
        <w:rPr>
          <w:rFonts w:ascii="Times New Roman"/>
          <w:b w:val="false"/>
          <w:i w:val="false"/>
          <w:color w:val="000000"/>
          <w:sz w:val="28"/>
        </w:rPr>
        <w:t>
№ 1159 қаулысымен</w:t>
      </w:r>
      <w:r>
        <w:br/>
      </w:r>
      <w:r>
        <w:rPr>
          <w:rFonts w:ascii="Times New Roman"/>
          <w:b w:val="false"/>
          <w:i w:val="false"/>
          <w:color w:val="000000"/>
          <w:sz w:val="28"/>
        </w:rPr>
        <w:t xml:space="preserve">
бекітілген      </w:t>
      </w:r>
    </w:p>
    <w:bookmarkStart w:name="z7" w:id="1"/>
    <w:p>
      <w:pPr>
        <w:spacing w:after="0"/>
        <w:ind w:left="0"/>
        <w:jc w:val="left"/>
      </w:pPr>
      <w:r>
        <w:rPr>
          <w:rFonts w:ascii="Times New Roman"/>
          <w:b/>
          <w:i w:val="false"/>
          <w:color w:val="000000"/>
        </w:rPr>
        <w:t xml:space="preserve"> 
Арнайы экономикалық аймақтар мәселелері жөніндегі</w:t>
      </w:r>
      <w:r>
        <w:br/>
      </w:r>
      <w:r>
        <w:rPr>
          <w:rFonts w:ascii="Times New Roman"/>
          <w:b/>
          <w:i w:val="false"/>
          <w:color w:val="000000"/>
        </w:rPr>
        <w:t>
сарапшылық кеңес туралы ереже</w:t>
      </w:r>
    </w:p>
    <w:bookmarkEnd w:id="1"/>
    <w:bookmarkStart w:name="z8" w:id="2"/>
    <w:p>
      <w:pPr>
        <w:spacing w:after="0"/>
        <w:ind w:left="0"/>
        <w:jc w:val="both"/>
      </w:pPr>
      <w:r>
        <w:rPr>
          <w:rFonts w:ascii="Times New Roman"/>
          <w:b w:val="false"/>
          <w:i w:val="false"/>
          <w:color w:val="000000"/>
          <w:sz w:val="28"/>
        </w:rPr>
        <w:t>
      Осы Арнайы экономикалық аймақтар мәселелері жөніндегі сарапшылық кеңес туралы ереже (бұдан әрі - Ереже) «Қазақстан Республикасындағы арнайы экономикалық аймақтар туралы» Қазақстан Республикасының 2011 жылғы 21 шілдедегі Заңына (бұдан әрі - Заң) сәйкес әзірленген.</w:t>
      </w:r>
    </w:p>
    <w:bookmarkEnd w:id="2"/>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Сарапшылық кеңес - арнайы экономикалық аймақтар құрудың немесе оларды таратудың орындылығы мәселесін қарау үшін Қазақстан Республикасы Премьер-Министрі арнайы экономикалық аймақтарды құру, олардың жұмыс істеуі және тарату саласындағы уәкілетті органның (бұдан әрі - уәкілетті орган) жанынан құратын ведомствоаралық консультативтік-кеңесші орган (бұдан әрі - сарапшылық кеңес).</w:t>
      </w:r>
      <w:r>
        <w:br/>
      </w:r>
      <w:r>
        <w:rPr>
          <w:rFonts w:ascii="Times New Roman"/>
          <w:b w:val="false"/>
          <w:i w:val="false"/>
          <w:color w:val="000000"/>
          <w:sz w:val="28"/>
        </w:rPr>
        <w:t>
</w:t>
      </w:r>
      <w:r>
        <w:rPr>
          <w:rFonts w:ascii="Times New Roman"/>
          <w:b w:val="false"/>
          <w:i w:val="false"/>
          <w:color w:val="000000"/>
          <w:sz w:val="28"/>
        </w:rPr>
        <w:t>
      2. Сарапшылық кеңес өз қызметін Қазақстан Республикасының Конституциясына, Қазақстан Республикасының заңына, өзге де нормативтік құқықтық актілеріне, сондай-ақ осы Ережеге сәйкес жүзеге асырады.</w:t>
      </w:r>
    </w:p>
    <w:bookmarkEnd w:id="4"/>
    <w:bookmarkStart w:name="z12" w:id="5"/>
    <w:p>
      <w:pPr>
        <w:spacing w:after="0"/>
        <w:ind w:left="0"/>
        <w:jc w:val="left"/>
      </w:pPr>
      <w:r>
        <w:rPr>
          <w:rFonts w:ascii="Times New Roman"/>
          <w:b/>
          <w:i w:val="false"/>
          <w:color w:val="000000"/>
        </w:rPr>
        <w:t xml:space="preserve"> 
2. Сарапшылық кеңестің негізгі міндеттері мен функциялары</w:t>
      </w:r>
    </w:p>
    <w:bookmarkEnd w:id="5"/>
    <w:bookmarkStart w:name="z13" w:id="6"/>
    <w:p>
      <w:pPr>
        <w:spacing w:after="0"/>
        <w:ind w:left="0"/>
        <w:jc w:val="both"/>
      </w:pPr>
      <w:r>
        <w:rPr>
          <w:rFonts w:ascii="Times New Roman"/>
          <w:b w:val="false"/>
          <w:i w:val="false"/>
          <w:color w:val="000000"/>
          <w:sz w:val="28"/>
        </w:rPr>
        <w:t>
      3. Сарапшылық кеңестің міндеті арнайы экономикалық аймақтарды (бұдан әрі - АЭА) құрудың және таратудың орындылығы мәселелерін қарау болып табылады.</w:t>
      </w:r>
      <w:r>
        <w:br/>
      </w:r>
      <w:r>
        <w:rPr>
          <w:rFonts w:ascii="Times New Roman"/>
          <w:b w:val="false"/>
          <w:i w:val="false"/>
          <w:color w:val="000000"/>
          <w:sz w:val="28"/>
        </w:rPr>
        <w:t>
</w:t>
      </w:r>
      <w:r>
        <w:rPr>
          <w:rFonts w:ascii="Times New Roman"/>
          <w:b w:val="false"/>
          <w:i w:val="false"/>
          <w:color w:val="000000"/>
          <w:sz w:val="28"/>
        </w:rPr>
        <w:t>
      Сарапшылық кеңес осы міндетті орындау үшін мынадай функцияларды жүзеге асырады:</w:t>
      </w:r>
      <w:r>
        <w:br/>
      </w:r>
      <w:r>
        <w:rPr>
          <w:rFonts w:ascii="Times New Roman"/>
          <w:b w:val="false"/>
          <w:i w:val="false"/>
          <w:color w:val="000000"/>
          <w:sz w:val="28"/>
        </w:rPr>
        <w:t>
</w:t>
      </w:r>
      <w:r>
        <w:rPr>
          <w:rFonts w:ascii="Times New Roman"/>
          <w:b w:val="false"/>
          <w:i w:val="false"/>
          <w:color w:val="000000"/>
          <w:sz w:val="28"/>
        </w:rPr>
        <w:t>
      1) тиісті тұжырымдамаларымен бірге ұсынылған АЭА-ны құру туралы ұсыныстардың Қазақстан экономикасын жаңғырту және индустриялық-инновациялық дамыту міндеттер мен мақсаттарына сәйкестігін қарау және уәкілетті органға АЭА-ны құрудың орындылығы не орынсыздығы туралы қорытынды беру;</w:t>
      </w:r>
      <w:r>
        <w:br/>
      </w:r>
      <w:r>
        <w:rPr>
          <w:rFonts w:ascii="Times New Roman"/>
          <w:b w:val="false"/>
          <w:i w:val="false"/>
          <w:color w:val="000000"/>
          <w:sz w:val="28"/>
        </w:rPr>
        <w:t>
</w:t>
      </w:r>
      <w:r>
        <w:rPr>
          <w:rFonts w:ascii="Times New Roman"/>
          <w:b w:val="false"/>
          <w:i w:val="false"/>
          <w:color w:val="000000"/>
          <w:sz w:val="28"/>
        </w:rPr>
        <w:t>
      2) мақсатты индикаторларға қол жеткізбеудің шиеленіскен деңгейін айқындау мақсатында АЭА-ның жұмыс істеу тиімділігіне талдау жүргізу және АЭА-ның одан әрі жұмыс істеуінің орынсыздығы туралы уәкілетті органға тиісті қорытынды беруі;</w:t>
      </w:r>
      <w:r>
        <w:br/>
      </w:r>
      <w:r>
        <w:rPr>
          <w:rFonts w:ascii="Times New Roman"/>
          <w:b w:val="false"/>
          <w:i w:val="false"/>
          <w:color w:val="000000"/>
          <w:sz w:val="28"/>
        </w:rPr>
        <w:t>
</w:t>
      </w:r>
      <w:r>
        <w:rPr>
          <w:rFonts w:ascii="Times New Roman"/>
          <w:b w:val="false"/>
          <w:i w:val="false"/>
          <w:color w:val="000000"/>
          <w:sz w:val="28"/>
        </w:rPr>
        <w:t>
      4. Сарапшылық кеңес, оған жүктелген міндеттерді орындау және функцияларды жүзеге асыру үшін орталық мемлекеттік және жергілікті атқарушы органдардың, ведомстволардың, Қазақстан Республикасының Ұлттық кәсіпкерлер палатасының, жеке кәсіпкерлік субъектілерінің аккредиттелген ұйымдарының мамандарын тартады.</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Үкіметінің 31.12.2013 </w:t>
      </w:r>
      <w:r>
        <w:rPr>
          <w:rFonts w:ascii="Times New Roman"/>
          <w:b w:val="false"/>
          <w:i w:val="false"/>
          <w:color w:val="000000"/>
          <w:sz w:val="28"/>
        </w:rPr>
        <w:t>N 1524</w:t>
      </w:r>
      <w:r>
        <w:rPr>
          <w:rFonts w:ascii="Times New Roman"/>
          <w:b w:val="false"/>
          <w:i w:val="false"/>
          <w:color w:val="ff0000"/>
          <w:sz w:val="28"/>
        </w:rPr>
        <w:t xml:space="preserve"> қаулысымен.</w:t>
      </w:r>
    </w:p>
    <w:bookmarkEnd w:id="6"/>
    <w:bookmarkStart w:name="z18" w:id="7"/>
    <w:p>
      <w:pPr>
        <w:spacing w:after="0"/>
        <w:ind w:left="0"/>
        <w:jc w:val="left"/>
      </w:pPr>
      <w:r>
        <w:rPr>
          <w:rFonts w:ascii="Times New Roman"/>
          <w:b/>
          <w:i w:val="false"/>
          <w:color w:val="000000"/>
        </w:rPr>
        <w:t xml:space="preserve"> 
3. Сарапшылық кеңестің қызметін ұйымдастыру</w:t>
      </w:r>
    </w:p>
    <w:bookmarkEnd w:id="7"/>
    <w:bookmarkStart w:name="z19" w:id="8"/>
    <w:p>
      <w:pPr>
        <w:spacing w:after="0"/>
        <w:ind w:left="0"/>
        <w:jc w:val="both"/>
      </w:pPr>
      <w:r>
        <w:rPr>
          <w:rFonts w:ascii="Times New Roman"/>
          <w:b w:val="false"/>
          <w:i w:val="false"/>
          <w:color w:val="000000"/>
          <w:sz w:val="28"/>
        </w:rPr>
        <w:t>
      5. Сарапшылық кеңестің төрағасы:</w:t>
      </w:r>
      <w:r>
        <w:br/>
      </w:r>
      <w:r>
        <w:rPr>
          <w:rFonts w:ascii="Times New Roman"/>
          <w:b w:val="false"/>
          <w:i w:val="false"/>
          <w:color w:val="000000"/>
          <w:sz w:val="28"/>
        </w:rPr>
        <w:t>
</w:t>
      </w:r>
      <w:r>
        <w:rPr>
          <w:rFonts w:ascii="Times New Roman"/>
          <w:b w:val="false"/>
          <w:i w:val="false"/>
          <w:color w:val="000000"/>
          <w:sz w:val="28"/>
        </w:rPr>
        <w:t>
      1) сарапшылық кеңестің жұмысына басшылық жасайды, сарапшылық кеңеске жүктелген міндеттерді орындауға жауапты болады;</w:t>
      </w:r>
      <w:r>
        <w:br/>
      </w:r>
      <w:r>
        <w:rPr>
          <w:rFonts w:ascii="Times New Roman"/>
          <w:b w:val="false"/>
          <w:i w:val="false"/>
          <w:color w:val="000000"/>
          <w:sz w:val="28"/>
        </w:rPr>
        <w:t>
</w:t>
      </w:r>
      <w:r>
        <w:rPr>
          <w:rFonts w:ascii="Times New Roman"/>
          <w:b w:val="false"/>
          <w:i w:val="false"/>
          <w:color w:val="000000"/>
          <w:sz w:val="28"/>
        </w:rPr>
        <w:t>
      2) сарапшылық кеңестің отырыстарында төрағалық етеді;</w:t>
      </w:r>
      <w:r>
        <w:br/>
      </w:r>
      <w:r>
        <w:rPr>
          <w:rFonts w:ascii="Times New Roman"/>
          <w:b w:val="false"/>
          <w:i w:val="false"/>
          <w:color w:val="000000"/>
          <w:sz w:val="28"/>
        </w:rPr>
        <w:t>
</w:t>
      </w:r>
      <w:r>
        <w:rPr>
          <w:rFonts w:ascii="Times New Roman"/>
          <w:b w:val="false"/>
          <w:i w:val="false"/>
          <w:color w:val="000000"/>
          <w:sz w:val="28"/>
        </w:rPr>
        <w:t>
      3) сарапшылық кеңестің жұмыс жоспарын және күн тәртібін бекітеді, қажет болған кезде сарапшылық кеңестің отырысын шақырады;</w:t>
      </w:r>
      <w:r>
        <w:br/>
      </w:r>
      <w:r>
        <w:rPr>
          <w:rFonts w:ascii="Times New Roman"/>
          <w:b w:val="false"/>
          <w:i w:val="false"/>
          <w:color w:val="000000"/>
          <w:sz w:val="28"/>
        </w:rPr>
        <w:t>
</w:t>
      </w:r>
      <w:r>
        <w:rPr>
          <w:rFonts w:ascii="Times New Roman"/>
          <w:b w:val="false"/>
          <w:i w:val="false"/>
          <w:color w:val="000000"/>
          <w:sz w:val="28"/>
        </w:rPr>
        <w:t>
      4) сарапшылық кеңес отырыстарының хаттамаларына және қорытындыларына қол қояды.</w:t>
      </w:r>
      <w:r>
        <w:br/>
      </w:r>
      <w:r>
        <w:rPr>
          <w:rFonts w:ascii="Times New Roman"/>
          <w:b w:val="false"/>
          <w:i w:val="false"/>
          <w:color w:val="000000"/>
          <w:sz w:val="28"/>
        </w:rPr>
        <w:t>
</w:t>
      </w:r>
      <w:r>
        <w:rPr>
          <w:rFonts w:ascii="Times New Roman"/>
          <w:b w:val="false"/>
          <w:i w:val="false"/>
          <w:color w:val="000000"/>
          <w:sz w:val="28"/>
        </w:rPr>
        <w:t>
      Сарапшылық кеңестің қызметін қамтамасыз етуді өзінің жанынан сарапшылық кеңес құрылатын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6. Сарапшылық кеңес жұмыс органының функциясын өзінің шешіммен айқындаған уәкілетті органның құрылымдық бөлімшесі жүзеге асырады.</w:t>
      </w:r>
      <w:r>
        <w:br/>
      </w:r>
      <w:r>
        <w:rPr>
          <w:rFonts w:ascii="Times New Roman"/>
          <w:b w:val="false"/>
          <w:i w:val="false"/>
          <w:color w:val="000000"/>
          <w:sz w:val="28"/>
        </w:rPr>
        <w:t>
</w:t>
      </w:r>
      <w:r>
        <w:rPr>
          <w:rFonts w:ascii="Times New Roman"/>
          <w:b w:val="false"/>
          <w:i w:val="false"/>
          <w:color w:val="000000"/>
          <w:sz w:val="28"/>
        </w:rPr>
        <w:t>
      7. Сарапшылық кеңестің жұмысын ұйымдастыруды, оның отырыстарын өткізуге дайындықты, сарапшылық кеңес отырыстарының тиісті құжаттарын, материалдарын және одан кейін хаттамаларын ресімдеуді және қол қоюды сарапшылық кеңестің хатшысы жүзеге асырады.</w:t>
      </w:r>
      <w:r>
        <w:br/>
      </w:r>
      <w:r>
        <w:rPr>
          <w:rFonts w:ascii="Times New Roman"/>
          <w:b w:val="false"/>
          <w:i w:val="false"/>
          <w:color w:val="000000"/>
          <w:sz w:val="28"/>
        </w:rPr>
        <w:t>
</w:t>
      </w:r>
      <w:r>
        <w:rPr>
          <w:rFonts w:ascii="Times New Roman"/>
          <w:b w:val="false"/>
          <w:i w:val="false"/>
          <w:color w:val="000000"/>
          <w:sz w:val="28"/>
        </w:rPr>
        <w:t>
      Хатшы сарапшылық кеңестің мүшесі болып табылмайды.</w:t>
      </w:r>
      <w:r>
        <w:br/>
      </w:r>
      <w:r>
        <w:rPr>
          <w:rFonts w:ascii="Times New Roman"/>
          <w:b w:val="false"/>
          <w:i w:val="false"/>
          <w:color w:val="000000"/>
          <w:sz w:val="28"/>
        </w:rPr>
        <w:t>
</w:t>
      </w:r>
      <w:r>
        <w:rPr>
          <w:rFonts w:ascii="Times New Roman"/>
          <w:b w:val="false"/>
          <w:i w:val="false"/>
          <w:color w:val="000000"/>
          <w:sz w:val="28"/>
        </w:rPr>
        <w:t>
      8. Сарапшылық кеңестің шешімдері ашық дауыс берумен қабылданады және егер олар үшін сарапшылық кеңестің қатысушы мүшелерінің жалпы санының көпшілігі дауыс берсе, қабылданды деп саналады. Дауыстар тең болған жағдайда сарапшылық кеңестің төрағасы немесе ол болмаған жағдайда төрағаның орынбасары дауыс берген шешім қабылданды деп саналады. Сарапшылық кеңестің шешімімен келіспеген жағдайда сарапшылық кеңестің мүшесі жазбаша түрде баяндалуы және сарапшылық кеңес отырысының хаттамасына қоса берілуі тиіс ерекше пікір білдіруге құқығы бар. Өндірістік немесе басқа себеп бойынша сарапшылық кеңестің мүшесі болмаған жағдайда сарапшылық кеңес отырысының хаттамасында оның болмау себебі көрсетіледі.</w:t>
      </w:r>
      <w:r>
        <w:br/>
      </w:r>
      <w:r>
        <w:rPr>
          <w:rFonts w:ascii="Times New Roman"/>
          <w:b w:val="false"/>
          <w:i w:val="false"/>
          <w:color w:val="000000"/>
          <w:sz w:val="28"/>
        </w:rPr>
        <w:t>
</w:t>
      </w:r>
      <w:r>
        <w:rPr>
          <w:rFonts w:ascii="Times New Roman"/>
          <w:b w:val="false"/>
          <w:i w:val="false"/>
          <w:color w:val="000000"/>
          <w:sz w:val="28"/>
        </w:rPr>
        <w:t>
      9. Сарапшылық кеңестің отырыстары сарапшылық кеңестің жұмыс жоспарына сәйкес өткізіледі.</w:t>
      </w:r>
      <w:r>
        <w:br/>
      </w:r>
      <w:r>
        <w:rPr>
          <w:rFonts w:ascii="Times New Roman"/>
          <w:b w:val="false"/>
          <w:i w:val="false"/>
          <w:color w:val="000000"/>
          <w:sz w:val="28"/>
        </w:rPr>
        <w:t>
</w:t>
      </w:r>
      <w:r>
        <w:rPr>
          <w:rFonts w:ascii="Times New Roman"/>
          <w:b w:val="false"/>
          <w:i w:val="false"/>
          <w:color w:val="000000"/>
          <w:sz w:val="28"/>
        </w:rPr>
        <w:t>
      10. Сарапшылық кеңес отырыстарының шешімдері хаттамалық шешім, қорытынды түрінде ресімделеді және ұсынымдық сипатта болады.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