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7c09" w14:textId="06d7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"Ақпараттық технологиялар паркі" арнайы экономикалық аймағын құру туралы" Қазақстан Республикасы Президентінің 2003 жылғы 18 тамыздағы № 1166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 қарашадағы № 1252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«Ақпараттық технологиялар паркі» арнайы экономикалық аймағын құру туралы» Қазақстан Республикасы Президентінің 2003 жылғы 18 тамыздағы № 1166 Жарлығына өзгерістер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Премьер-Министрі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Президентінің Жарлығы «Ақпараттық технологиялар паркі» арнайы экономикалық аймағын</w:t>
      </w:r>
      <w:r>
        <w:br/>
      </w:r>
      <w:r>
        <w:rPr>
          <w:rFonts w:ascii="Times New Roman"/>
          <w:b/>
          <w:i w:val="false"/>
          <w:color w:val="000000"/>
        </w:rPr>
        <w:t>
құру туралы» Қазақстан Республикасы Президентінің 2003 жылғы</w:t>
      </w:r>
      <w:r>
        <w:br/>
      </w:r>
      <w:r>
        <w:rPr>
          <w:rFonts w:ascii="Times New Roman"/>
          <w:b/>
          <w:i w:val="false"/>
          <w:color w:val="000000"/>
        </w:rPr>
        <w:t>
18 тамыздағы № 1166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«Ақпараттық технологиялар паркi» арнайы экономикалық аймағын құру туралы» Қазақстан Республикасы Президентінің 2003 жылғы 18 тамыздағы № 1166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33, 322-құжат; 2005 ж., № 30, 383-құжат; 2008 ж., № 38, 404-құжат; 2009 ж. № 40, 388-құжат)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«Инновациялық технологиялар паркі» арнайы экономикалық аймағын құру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кіріспе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арнайы экономикалық аймақтар туралы» 2011 жылғы 21 шілдедегі Қазақстан Республикасының Заңына сәйкес және елде бәсекеге қабілетті жаңа салаларды құру мен Қазақстан Республикасының ғылыми-техникалық және инновациялық әлеуетiн неғұрлым барынша толық пайдалану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2028 жылғы 1 қаңтарға дейiнгi кезеңге «Инновациялық технологиялар паркі» арнайы экономикалық аймағы (бұдан әрi - AЭA) құрылсын.»;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«Инновациялық технологиялар паркі» арнайы экономикалық аймағы туралы ереже осы Жарлыққа қосымшаға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 Президенті   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«__»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__ Жарлығына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18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1166 Жарлығымен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«Инновациялық технологиялар паркi»</w:t>
      </w:r>
      <w:r>
        <w:br/>
      </w:r>
      <w:r>
        <w:rPr>
          <w:rFonts w:ascii="Times New Roman"/>
          <w:b/>
          <w:i w:val="false"/>
          <w:color w:val="000000"/>
        </w:rPr>
        <w:t>
арнайы экономикалық аймағы туралы</w:t>
      </w:r>
      <w:r>
        <w:br/>
      </w:r>
      <w:r>
        <w:rPr>
          <w:rFonts w:ascii="Times New Roman"/>
          <w:b/>
          <w:i w:val="false"/>
          <w:color w:val="000000"/>
        </w:rPr>
        <w:t>
ереже 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«Инновациялық технологиялар паркi» арнайы экономикалық аймағы (бұдан әрi - АЭА) қоса берiліп отырған жоспарға сәйкес Алматы қаласының Медеу ауданы Алатау кентiнiң және Алматы облысының iргелес жатқан жерлерiнің аумағында орналасқан.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АЭА аумағы 163,02 гектарды құрайды және Қазақстан Республикасы аумағының ажырамас бөлiгi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АЭА мынадай мақсаттарда құрылады: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мынадай салаларды технологиялық дамыту: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ақпараттық технологиялар;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телекоммуникация және байланыс саласындағы технологиялар;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электроника және аспап жасау;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энергияның жаңартылған көздері, ресурсты үнемдеу және табиғатты тиімді пайдалану;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 түрлі қолданыстағы материалдарды жасау және қолдану саласындағы технологиялар;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мұнай мен газды өндіру, тасымалдау және қайта өңдеу салаларындағы технологиялар;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экономикасының әлемдік шаруашылық байланыстар жүйесіне кіруін жандандыру;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тиімділігі жоғары, оның ішінде жоғары технологиялық және бәсекеге қабілетті өндірістерді құру, өнімнің жаңа түрлерін шығаруды игеру, инвестициялар тарту.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АЭА аумағындағы қызметтің негiзгi түрлерi: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бизнес жоспарларды, жобалау-сметалық құжаттаманы әзiрлеудi, құрылыс-монтаж жұмыстарын, АЭА аумағын көркейту жөнiндегi жұмыстарды қамтитын қазiргi заманғы АЭА инфрақұрылымын қалыптастыру;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Ереженің 2-тармағында айқындалған салаларда жоғары білікті мамандарды қайта даярлау және олардың біліктілігін арттыру;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Ереженің 2-тармағында айқындалған бағдарламалық қамтамасыз етуді, дерекқорларды және аппараттық құралдарды жобалау, әзірлеу, енгізу, тәжірибелік өндіру және өндіру, сондай-ақ дата-орталықтар қызметтері, онлайн-қызметтер;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Ереженің 2-тармағында айқындалған салаларда жаңа технологияларды құру, енгізу және жылжыту;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осы Ереженің 2-тармағында айқындалған салаларда маркетингтік зерттеулер;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осы Ереженің 2-тармағында айқындалған салаларда жобаларды құру мен енгізу бойынша ғылыми-зерттеу және тәжірибелік-конструкторлық жұмыстарды орындау;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мәтіндерді өңдеуге арналған машиналарды, көшіру-көбейту жабдығын, мекен-жай машиналарын, калькуляторларды, кассалық аппараттарды, таңбалау машиналарын, билет-касса машиналарын шығару, басқа да офистік машиналар мен жабдықтарды, электрондық есептеу машиналарын және ақпарат өңдеуге арналған өзге де жабдықтарды шығару;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электр және радио элементтерін, таратушы аппаратура, дыбыс пен бейне қабылдауға, жазуға және бейнелеуге арналған аппаратуралар шығару;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тұрмыстық электр құралдарын шығару;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осы Ереженің 2-тармағында айқындалған салаларда бакалавр, магистратура, PhD докторантура бағдарламалары бойынша кадрларды даярлау;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индустриялық инновациялық қызметті қолдау бойынша мемлекеттік органдар бағдарламалары шеңберінде іске асырылатын осы Ереженің 2-тармағында айқындалған салалардағы жобаларды бизнес-инкубациялау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Ақпараттық және инновациялық технологиялар саласындағы арнайы экономикалық аймақтың қатысушылары үшін арнайы экономикалық аймақтың аумағында қызметті жүзеге асыру талабы қызметтің мынадай түрлері: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бағдарламалық қамтамасыз ету, дерекқорларды және ақпараттық технологиялардың аппараттық құралдарын жобалау, әзірлеу, енгізу, тәжірибелік өндіру және өндіру, сондай-ақ дата-орталықтардың қызметтері, онлайн-қызметтер;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ақпараттық технологиялар саласында жобаларды жасау мен енгізу жөніндегі ғылыми-зерттеу және тәжірибелік-конструкторлық жұмыстарды жүргізу үшін 2015 жылғы 1 қаңтарға дейін міндетті талап болмайды.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АЭА қызметi Қазақстан Республикасының Конституциясымен, «Қазақстан Республикасындағы арнайы экономикалық аймақтар туралы» Қазақстан Республикасының 2011 жылғы 21 шілдедегі Заңымен және Қазақстан Республикасының өзге де нормативтiк құқықтық актiлерiмен реттеледi.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АЭА аумағында акцизделетiн өнiм өндiрумен байланысты қызметке тыйым салынған.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Қазақстан Республикасы бекiткен халықаралық шарттарда арнайы экономикалық аймақтар туралы Қазақстан Республикасының заннамасындағыдан өзге қағидалар белгіленсе, халықаралық шарттың қағидалары қолданылады.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АЭА-ны басқару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АЭА-ны басқару «Қазақстан Республикасындағы арнайы экономикалық аймақтар туралы» Қазақстан Республикасының Заңына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АЭА басқармасының құрылымы мыналардан: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Президенті төрағалық ететін Қамқоршылық кеңестен;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Премьер-Министрі төрағалық ететін Басқарушы комитеттен;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Басқарушы компаниядан тұрады.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АЭА-ның аумағында салық салу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АЭА-ның аумағында салық салу Қазақстан Республикасының салық заңнамасымен реттеледi.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Кедендік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АЭА-ның аумағы Қазақстан Республикасының кеден заңнамасына сәйкес еркiн кеден аймағының кедендiк режимi қолданылатын Қазақстан Республикасының кеден аумағының бөлiгi болып табылады. АЭА-ның шекарасы оның периметрi бойынша арнайы қоршаумен жабдықталады.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АЭА-ның аумағында кедендiк ресiмдеу және бақылау Қазақстан Республикасының кеден заңнамасында белгiленген тәртiппен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АЭА-ны құру мақсатына қол жеткiзу үшiн қажеттi тауарлардың тiзбесi: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АЭА-ның аумағында жобалық-сметалық құжаттамасына сәйкес құрылыс салу және объектiлердi пайдалануға беру үшiн қажеттi машиналар, жабдықтар, тауарлар мен материалдар;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тауарларды жеткiлiктi өңдеу өлшемдерiне сәйкес қайта өңдеуге арналған (акцизделуге жататын тауарларды қоспағанда) тауарлар;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Ереженiң 3-тармағында көрсетiлген қызметтiң негiзгi түрлерiне сәйкес өндiрiстi қамтамасыз етуге қажеттi машиналар мен механизмдер, жабдықтар, арнайы мақсаттағы автокөлiктер, материалдар, тауарлар мен жартылай дайын өнiмдер;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Ереженің 2-тармағында айқындалған салаларда ғылыми-зерттеу мен тәжiрибелiк-конструкторлық жұмыстарды жүргiзуге және жасауға қажеттi тауарлар мен материалдар.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тармақтың бiрiншi бөлiгiнде көрсетілген тауарлардың номенклатурасын сыртқы экономикалық қызметтiң тауарлар номенклатурасына сәйкес Қазақстан Республикасының Үкiметi бекiтедi.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АЭА аумағында еркін кеден аймағының кедендік режиміне орналастырылған тауарлармен: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тауарлардың сақталуын қамтамасыз ету;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тауарларды қайта өңдеу;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Ережеге сәйкес негізгі қызмет түрлеріне сай АЭА құру мақсатына қол жеткізу үшін қажетті тауарлар мен жабдықтарды пайдалану және қолдану;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тауарларды сатуға және тасымалдауға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құрылыс және өнеркәсіп өндірісі технологиясының талаптарын орындау жөнінде операцияларды жасауға рұқсат етіледі.     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Шетел азаматтарының АЭА аумағында болу тәртiбi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АЭА аумағында Қазақстан Республикасының заңнамасымен және Қазақстан Республикасы қатысушы болып табылатын халықаралық шарттармен белгiленген шетел азаматтары мен азаматтығы жоқ адамдардың, сондай-ақ олардың көлiк құралдарының кiру, шығу, транзитi және болу тәртiбi қолданылады.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Қорытынды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Осы Ережеде белгіленген шарттар Қазақстан Республикасы Президентiнiң Жарлығымен өзгертiлуi мүмкiн.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АЭА-ны тарату «Қазақстан Республикасындағы арнайы экономикалық аймақтар туралы» Қазақстан Республикасының Заңына сәйкес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АЭА-ның осы Ережемен реттелмеген қызметi Қазақстан Республикасының қолданыстағы заңнамасына сәйкес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18 тамыздағы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1166 Жарлығымен бекітілген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«Ақпараттық технологиялар паркі»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арнайы экономикалық аймағы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ережеге 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«Инновациялық технологиялар паркі»</w:t>
      </w:r>
      <w:r>
        <w:br/>
      </w:r>
      <w:r>
        <w:rPr>
          <w:rFonts w:ascii="Times New Roman"/>
          <w:b/>
          <w:i w:val="false"/>
          <w:color w:val="000000"/>
        </w:rPr>
        <w:t>
арнайы экономикалық аймағы аумағының жоспары</w:t>
      </w:r>
      <w:r>
        <w:br/>
      </w:r>
      <w:r>
        <w:rPr>
          <w:rFonts w:ascii="Times New Roman"/>
          <w:b/>
          <w:i w:val="false"/>
          <w:color w:val="000000"/>
        </w:rPr>
        <w:t>
(Жалпы S = 163,02 гектар)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486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486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