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80de0" w14:textId="8080d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Әділет министрлігінің 2011 - 2015 жылдарға арналған стратегиялық жоспары туралы" Қазақстан Республикасы Үкіметінің 2011 жылғы 8 ақпандағы № 95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 қарашадағы № 1257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Әділет министрлігінің 2011 – 2015 жылдарға арналған стратегиялық жоспары туралы» Қазақстан Республикасы Үкіметінің 2011 жылғы 8 ақпандағы № 95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18, 212-құжат)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Әділет министрлігінің 2011 – 2015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стратегиялық 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Ағымдағы ахуалды және қызметтің тиісті салаларындағы (аясындағы) даму үрдістерін талдау»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Стратегиялық бағыттар, мақсаттар, мiндеттер, нысаналы индикаторлар, iс-шаралар және нәтижелер көрсеткiштерi»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«3.1. Стратегиялық бағыттар, мақсаттар, міндеттер, нысаналы индикаторлар, іс-шаралар және нәтижелер көрсеткіштері» деген </w:t>
      </w:r>
      <w:r>
        <w:rPr>
          <w:rFonts w:ascii="Times New Roman"/>
          <w:b w:val="false"/>
          <w:i w:val="false"/>
          <w:color w:val="000000"/>
          <w:sz w:val="28"/>
        </w:rPr>
        <w:t>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«Қылмыстық-атқару жүйесiн жетiлдiру» деген 2-стратегиялық бағыт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«3.2. Әділет министрлігінің стратегиялық бағыттары мен мақсаттарының мемлекеттің стратегиялық мақсаттарына сәйкес келуі» деген </w:t>
      </w:r>
      <w:r>
        <w:rPr>
          <w:rFonts w:ascii="Times New Roman"/>
          <w:b w:val="false"/>
          <w:i w:val="false"/>
          <w:color w:val="000000"/>
          <w:sz w:val="28"/>
        </w:rPr>
        <w:t>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0"/>
        <w:gridCol w:w="6470"/>
      </w:tblGrid>
      <w:tr>
        <w:trPr>
          <w:trHeight w:val="1755" w:hRule="atLeast"/>
        </w:trPr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2-стратегиялық бағыт. Қылмыстық-атқару жүйесін жетілдіру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2.1-мақсат. Қылмыстық-атқару жүйесі қызметінің тиімділігін арттыру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2009 жылғы 24 тамыздағы № 858 Жарлығымен бекітілген Қазақстан Республикасының 2010 жылдан 2020 жылдарға дейінгі құқықтық саясат тұжырымдамасы.</w:t>
            </w:r>
          </w:p>
        </w:tc>
      </w:tr>
    </w:tbl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Функционалдық мүмкiндiктердi дамыту»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органның стратегиялық бағыты мен мақсаттарының атауы» деген 1-бағанда: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«2-стратегиялық бағыт. Қылмыстық-атқару жүйесін жетілдіру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2.1-мақсат. Қылмыстық-атқару жүйесі қызметінің тиімділігін арттыру» деген жолдар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Ведомствоаралық өзара іс-қимыл»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7"/>
        <w:gridCol w:w="1211"/>
        <w:gridCol w:w="7062"/>
      </w:tblGrid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2-стратегиялық бағыт. Қылмыстық-атқару жүйесін жетілдіру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2.1-мақсат. Қылмыстық-атқару жүйесі қызметінің тиімділігін арттыру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2.1.3-міндет. Сотталғандар мен тергеу-қамауындағыларды медициналық қамтамасыз ету сапасын арттыру</w:t>
            </w:r>
          </w:p>
        </w:tc>
      </w:tr>
      <w:tr>
        <w:trPr>
          <w:trHeight w:val="3975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1000 адамның есебіне шаққанда бас бостандығынан айыру орындарындағы адамдардың арасында жалпы өлімді азайту.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100 000 адамның есебіне шаққанда сотталғандар арасында туберкулезбен ауыратындар көрсеткішін азайту.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Қылмыстық-атқару жүйесі мекемелеріндегі тұлғалар арасында ЖҚТБ/АИТВ деңгейінің артпауын қадағалау.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ДСМ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Қылмыстық-атқару жүйесінің медициналық қызметкерлерінің Денсаулық сақтау министрлігінің жетілдіру институттарында біліктілікті арттыру курстарынан өтуі.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Денсаулық сақтау министрлігімен бірлесіп, қылмыстық-атқару жүйесінің соматикалық және психиатриялық ауруханасында емдеу-алдын алу көмегін ұйымдастырудың жыл сайынғы мониторингін жүргізу.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Денсаулық сақтау министрлігімен бірлесіп, қылмыстық-атқару жүйесі мекемелерінде туберкулезге қарсы іс-шаралардың жыл сайынғы мониторингін жүргізу.</w:t>
            </w:r>
          </w:p>
        </w:tc>
      </w:tr>
    </w:tbl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Тәуекелдерді басқару»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6"/>
        <w:gridCol w:w="3693"/>
        <w:gridCol w:w="4631"/>
      </w:tblGrid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материалдарына және энергия тасымалдағыштарға бағаның қымбаттауы есебінен қылмыстық-атқару жүйесі объектілерін салу құнын көбейту.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 объектілерінің құрылысын мерзімінде аяқтау бойынша берілген параметрлерге қол жеткізбеу.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Жобалық-сметалық құжаттамаға уақтылы түзету жүргізу және құрылыс құнын ұлғайтуға бюджеттік өтінім беру.</w:t>
            </w:r>
          </w:p>
        </w:tc>
      </w:tr>
      <w:tr>
        <w:trPr>
          <w:trHeight w:val="309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 шартты түрде сотталған тұлғалардың тарапынан қайта қылмыстар жасау фактілерінің көбеюі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бостандығынан айыруға қатысты емес жазаға тартылған тұлғалар арасында рецидивті қылмыстар деңгейін қысқарту бойынша берілген көрсеткіштерге қол жеткізбеу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бостандығынан айыруға қатысты емес жазаға тартылған тұлғаларды еңбекпен қамту бойынша мәселелерді сапалы дайындау.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Қызметтің осы саласын реттейтін қолданыстағы заңнаманы жетілдіру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«7.1. 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001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Мемлекеттің қызметін құқықтық қамтамасыз ету»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жолдағы «2011 жыл» деген бағандағы «6 499 185» деген сандар «6 567 389»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002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 сараптамаларын жүргізу»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жолдың «2011 жыл» деген бағанындағы «1 648 112» деген сандар «1 902 166»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003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Сотталғандарды, күдіктілерді және айыпталушыларды ұстау»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«2011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«Түзеу мекемелері мен тергеу изоляторларында ұсталатын тұлғалар саны (дейін)» деген жолдағы «64 000»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«Еңбекпен қамтылған сотталғандардың саны (дейін)» деген жолдағы «14 685»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«Медициналық көмек көрсетілген тұлғалар саны (төмен емес)» деген жолдағы «43 000»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«Жалпы орта білім алатын сотталғандар саны (дейін)» деген жолдағы «6 800»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«Кәсіптік білім алатын сотталғандар саны (дейін)» деген жолдағы «3 625»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«Психологтармен тексерілген тұлғалар саны (дейін)» деген жолдағы «47 000»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«Сотталғандар және тергеу-қамауға алынғандармен жүргізілген психокоррекциялық және психоалдын-алу іс-шараларының саны (дейін)» деген жолдағы «4 570»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«Қылмыстық-атқару жүйесі мекемелерінің әкімшіліктері жол берген қылмыс деңгейінің 1000 адамға есептегенде азаюы» деген жолдағы «0,8»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жолдағы «29 177 000»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004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Қылмыстық-атқару жүйесі объектілерін салу және реконструкциялау»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«2011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«Объектілерді салу үшін жобалау-сметалық құжаттама әзірлеу және түзету» деген жолдағы «1» деген сан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«Салынып жатқан және қайта жаңартылатын, жалғасатын объектілердің саны» деген жолдағы «1» деген сан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«Аяқталатын объектілердің саны» деген жолдағы «1» деген сан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«Аяқталған объектілердің саны» деген жолдағы «1» деген сан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жолдағы «147 051»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005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Адвокаттардың заңгерлік көмек көрсетуі»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жолдағы «2011 жыл» деген бағандағы «351 286» деген сандар «290 535»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006</w:t>
      </w:r>
      <w:r>
        <w:rPr>
          <w:rFonts w:ascii="Times New Roman"/>
          <w:b w:val="false"/>
          <w:i w:val="false"/>
          <w:color w:val="000000"/>
          <w:sz w:val="28"/>
        </w:rPr>
        <w:t xml:space="preserve"> НҚА-нің, халықаралық шарттардың жобаларына және заң жобаларының тұжырымдамасына ғылыми сараптама»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«Сипаттама» деген жолда «Қазақстан Республикасының НҚА-нің мемлекеттік тізілімін жүргізу» деген сөздерден кейін «, актілер жинағын шығаруды қамтамасыз ету»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жолдағы «2011 жыл» деген бағандағы «1 835 273» деген сандар «1 805 273»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007</w:t>
      </w:r>
      <w:r>
        <w:rPr>
          <w:rFonts w:ascii="Times New Roman"/>
          <w:b w:val="false"/>
          <w:i w:val="false"/>
          <w:color w:val="000000"/>
          <w:sz w:val="28"/>
        </w:rPr>
        <w:t xml:space="preserve"> Зияткерлік меншік құқықтарын қорғау»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жолдағы «2011 жыл» деген бағандағы «9 284» деген сандар «4 118»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013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 актілерінің орындалуын қамтамасыз ету»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жолдағы «2011 жыл» деген бағандағы «2 569 516» деген сандар «2 608 360»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018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Қылмыстық-атқару жүйесі органдарының және мекемелерінің күрделі шығыстары»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«2011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«Жарақтандырылатын мемлекеттік мекемелер саны (кем емес)» деген жолдағы «45»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«Қылмыстық-атқару жүйесі мекемелерінде күрделі жөндеу жүргізу (кем емес)» деген жолдағы «21»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«Қылмыстық-атқару жүйесі органдары үшін жоспарланған жабдықтарды сатып алу» деген жолдағы «100»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«Қылмыстық-атқару жүйесі мекемелерінде күрделі жөндеу жүргізу (кем емес)» деген жолдағы «21»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жолдағы «3 150 100»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019</w:t>
      </w:r>
      <w:r>
        <w:rPr>
          <w:rFonts w:ascii="Times New Roman"/>
          <w:b w:val="false"/>
          <w:i w:val="false"/>
          <w:color w:val="000000"/>
          <w:sz w:val="28"/>
        </w:rPr>
        <w:t xml:space="preserve"> Шығыс Қазақстан облысының облыстық бюджетіне Солнечный кентінде қазандық салуға берілетін нысаналы даму трансферттері»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«2011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«Шығыс Қазақстан облысының бюджетіне республикалық бюджеттен нысаналы даму трансферттерін уақтылы және толық аудару» деген жолдағы «100»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жолдағы «425 000»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020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Қылмысы үшін жазасын өтегендерді әлеуметтік қалыптастыруды және оңалтуды ұйымдастыру және іске асыру»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«2011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«Әлеуметтік бейімдеуде көмек көрсетілген адамдар саны (дейін)» деген жолдағы «20»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«Оңалту орталықтарында ұсынатын адамдар арасында әлеуметтік байланыс орнату» деген жолдағы «100»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жолдағы «4 258»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022</w:t>
      </w:r>
      <w:r>
        <w:rPr>
          <w:rFonts w:ascii="Times New Roman"/>
          <w:b w:val="false"/>
          <w:i w:val="false"/>
          <w:color w:val="000000"/>
          <w:sz w:val="28"/>
        </w:rPr>
        <w:t xml:space="preserve"> Әділет органдарының күрделі шығыстары»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жолдағы «2011 жыл» деген бағандағы «441 607» деген сандар «496 707»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024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Қылмыстық-атқару жүйесі үшін мамандар даярлау»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«2011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«Оқытудың күндізгі нысаны бойынша оқитын курсанттардың саны (дейін)» деген жолдағы «1 027»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«Оқытудың сырттай нысаны бойынша оқитын курсанттардың саны (дейін)» деген жолдағы «988»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«Әділет органдары қылмыстық-атқару жүйесі қызметіне кандидаттар, арнайы атағы бар орта және аға басшы құрам адамдарының алғашқы дайындықтан өткендерінің саны (дейін)» деген жолдағы «1 295»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«Біліктілігін арттыру курсынан өткен қылмыстық-атқару жүйесі қызметкерлерінің саны (дейін)» деген жолдағы «400»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«Магистрлер саны (дейін)» деген жолдағы «30»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«Қылмыстық-атқару жүйесін орта, жоғары және қосымша кәсіби білімі бар мамандармен қамтамасыз ету» деген жолдағы «9,6»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жолдағы «871 675»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025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Қылмыстық-атқару жүйесінің қызметін үйлестіру жөніндегі қызметтер»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«2011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«Қылмыстық-атқару жүйесі комитетін және оның аумақтық органдарын ұстау» деген жолдағы «16»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«Қылмыстық-атқару инспекцияларының штат санын кезең-кезеңмен ұлғайту» деген жолдағы «592»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«Қылмыстық-атқару жүйесінің қызметін уақтылы қамтамасыз ету» деген жолдағы «100»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жолдағы «3 843 720»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«7.2. Бюджет шығыстарының жиынтығы»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«2011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барлығы:» деген жолдағы «52 209 569» деген сандар «14 911 050»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«Ағымдағы бюджеттік бағдарламалар» деген жолдағы «51 223 201» деген сандар «14 903 710»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даму бағдарламалары» деген жолдағы «986 368» деген сандар «7340»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 К. Мәсiмов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