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d035" w14:textId="e5cd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саясат жөніндегі кеңесті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қарашадағы № 1386 Қаулысы. Күші жойылды - Қазақстан Республикасы Үкіметінің 2015 жылғы 16 шілдедегі № 541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541</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2012.06.25 </w:t>
      </w:r>
      <w:r>
        <w:rPr>
          <w:rFonts w:ascii="Times New Roman"/>
          <w:b w:val="false"/>
          <w:i w:val="false"/>
          <w:color w:val="000000"/>
          <w:sz w:val="28"/>
        </w:rPr>
        <w:t>№ 831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құрамда Технологиялық саясат жөніндегі кеңес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Технологиялық саясат жөніндегі кеңес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қарашадағы</w:t>
      </w:r>
      <w:r>
        <w:br/>
      </w:r>
      <w:r>
        <w:rPr>
          <w:rFonts w:ascii="Times New Roman"/>
          <w:b w:val="false"/>
          <w:i w:val="false"/>
          <w:color w:val="000000"/>
          <w:sz w:val="28"/>
        </w:rPr>
        <w:t xml:space="preserve">
№ 1386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Технологиялық саясат жөніндегі кеңестің құрамы</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w:t>
      </w:r>
      <w:r>
        <w:br/>
      </w:r>
      <w:r>
        <w:rPr>
          <w:rFonts w:ascii="Times New Roman"/>
          <w:b w:val="false"/>
          <w:i w:val="false"/>
          <w:color w:val="000000"/>
          <w:sz w:val="28"/>
        </w:rPr>
        <w:t>
      Қазақстан Республикасының Инвестициялар және даму вице-министрі, төрағаның орынбасары</w:t>
      </w:r>
      <w:r>
        <w:br/>
      </w:r>
      <w:r>
        <w:rPr>
          <w:rFonts w:ascii="Times New Roman"/>
          <w:b w:val="false"/>
          <w:i w:val="false"/>
          <w:color w:val="000000"/>
          <w:sz w:val="28"/>
        </w:rPr>
        <w:t>
      Қазақстан Республикасының Инвестициялар және даму вице-министрі, хатшы</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Қорғаныс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Денсаулық сақтау және әлеуметтік даму министрі</w:t>
      </w:r>
      <w:r>
        <w:br/>
      </w:r>
      <w:r>
        <w:rPr>
          <w:rFonts w:ascii="Times New Roman"/>
          <w:b w:val="false"/>
          <w:i w:val="false"/>
          <w:color w:val="000000"/>
          <w:sz w:val="28"/>
        </w:rPr>
        <w:t>
      Қазақстан Республикасының Ұлттық экономика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Энергетика министрі</w:t>
      </w:r>
      <w:r>
        <w:br/>
      </w:r>
      <w:r>
        <w:rPr>
          <w:rFonts w:ascii="Times New Roman"/>
          <w:b w:val="false"/>
          <w:i w:val="false"/>
          <w:color w:val="000000"/>
          <w:sz w:val="28"/>
        </w:rPr>
        <w:t>
      «Парасат» ұлттық ғылыми-технологиялық холдингі» акционерлік қоғамының басқарма төрағасы (келісім бойынша)</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r>
        <w:br/>
      </w:r>
      <w:r>
        <w:rPr>
          <w:rFonts w:ascii="Times New Roman"/>
          <w:b w:val="false"/>
          <w:i w:val="false"/>
          <w:color w:val="000000"/>
          <w:sz w:val="28"/>
        </w:rPr>
        <w:t>
      «Технологиялық даму жөніндегі ұлттық агенттік» акционерлік қоғамының басқарма төрағасы (келісім бойынша)</w:t>
      </w:r>
      <w:r>
        <w:br/>
      </w:r>
      <w:r>
        <w:rPr>
          <w:rFonts w:ascii="Times New Roman"/>
          <w:b w:val="false"/>
          <w:i w:val="false"/>
          <w:color w:val="000000"/>
          <w:sz w:val="28"/>
        </w:rPr>
        <w:t>
      «Назарбаев Университеті» дербес білім беру ұйымының атқарушы кеңесінің төрағасы (келісім бойынша)</w:t>
      </w:r>
    </w:p>
    <w:bookmarkStart w:name="z7" w:id="3"/>
    <w:p>
      <w:pPr>
        <w:spacing w:after="0"/>
        <w:ind w:left="0"/>
        <w:jc w:val="left"/>
      </w:pPr>
      <w:r>
        <w:rPr>
          <w:rFonts w:ascii="Times New Roman"/>
          <w:b/>
          <w:i w:val="false"/>
          <w:color w:val="000000"/>
        </w:rPr>
        <w:t xml:space="preserve"> 
Металлургия және тау-кен ісі</w:t>
      </w:r>
    </w:p>
    <w:bookmarkEnd w:id="3"/>
    <w:p>
      <w:pPr>
        <w:spacing w:after="0"/>
        <w:ind w:left="0"/>
        <w:jc w:val="both"/>
      </w:pPr>
      <w:r>
        <w:rPr>
          <w:rFonts w:ascii="Times New Roman"/>
          <w:b w:val="false"/>
          <w:i w:val="false"/>
          <w:color w:val="000000"/>
          <w:sz w:val="28"/>
        </w:rPr>
        <w:t>      Қазақстан Республикасы Инвестициялар және даму министрлігінің «Қазақстан Республикасының минералдық орталығы» республикалық мемлекеттік кәсіпорнының бас директоры</w:t>
      </w:r>
      <w:r>
        <w:br/>
      </w:r>
      <w:r>
        <w:rPr>
          <w:rFonts w:ascii="Times New Roman"/>
          <w:b w:val="false"/>
          <w:i w:val="false"/>
          <w:color w:val="000000"/>
          <w:sz w:val="28"/>
        </w:rPr>
        <w:t>
      «Қазмырыш» жауапкершлігі шектеулі серіктестігінің басқарма төрағасы (келісім бойынша)</w:t>
      </w:r>
      <w:r>
        <w:br/>
      </w:r>
      <w:r>
        <w:rPr>
          <w:rFonts w:ascii="Times New Roman"/>
          <w:b w:val="false"/>
          <w:i w:val="false"/>
          <w:color w:val="000000"/>
          <w:sz w:val="28"/>
        </w:rPr>
        <w:t>
      «Тау-кен өндіруші және тау-кен металлургиялық кәсіпорындарының республикалық қауымдастығы» заңды тұлғалар бірлестігінің атқарушы директоры (келісім бойынша)</w:t>
      </w:r>
    </w:p>
    <w:bookmarkStart w:name="z8" w:id="4"/>
    <w:p>
      <w:pPr>
        <w:spacing w:after="0"/>
        <w:ind w:left="0"/>
        <w:jc w:val="left"/>
      </w:pPr>
      <w:r>
        <w:rPr>
          <w:rFonts w:ascii="Times New Roman"/>
          <w:b/>
          <w:i w:val="false"/>
          <w:color w:val="000000"/>
        </w:rPr>
        <w:t xml:space="preserve"> 
Энергетика</w:t>
      </w:r>
    </w:p>
    <w:bookmarkEnd w:id="4"/>
    <w:p>
      <w:pPr>
        <w:spacing w:after="0"/>
        <w:ind w:left="0"/>
        <w:jc w:val="both"/>
      </w:pPr>
      <w:r>
        <w:rPr>
          <w:rFonts w:ascii="Times New Roman"/>
          <w:b w:val="false"/>
          <w:i w:val="false"/>
          <w:color w:val="000000"/>
          <w:sz w:val="28"/>
        </w:rPr>
        <w:t>      «ENRC Kazakhstan» жауапкершілігі шектеулі серіктестігінің операциялық қызмет бойынша вице-президенті (келісім бойынша)</w:t>
      </w:r>
      <w:r>
        <w:br/>
      </w:r>
      <w:r>
        <w:rPr>
          <w:rFonts w:ascii="Times New Roman"/>
          <w:b w:val="false"/>
          <w:i w:val="false"/>
          <w:color w:val="000000"/>
          <w:sz w:val="28"/>
        </w:rPr>
        <w:t>
      «KEGOC» электр желілерін басқару жөніндегі қазақстандық компаниясы» акционерлік қоғамының басқарма төрағасы (келісім бойынша)</w:t>
      </w:r>
      <w:r>
        <w:br/>
      </w:r>
      <w:r>
        <w:rPr>
          <w:rFonts w:ascii="Times New Roman"/>
          <w:b w:val="false"/>
          <w:i w:val="false"/>
          <w:color w:val="000000"/>
          <w:sz w:val="28"/>
        </w:rPr>
        <w:t>
      «Қазақстан электр энергетикалық қауымдастығы» заңды тұлғалар бірлестігінің төрағасы (келісім бойынша)</w:t>
      </w:r>
    </w:p>
    <w:bookmarkStart w:name="z9" w:id="5"/>
    <w:p>
      <w:pPr>
        <w:spacing w:after="0"/>
        <w:ind w:left="0"/>
        <w:jc w:val="left"/>
      </w:pPr>
      <w:r>
        <w:rPr>
          <w:rFonts w:ascii="Times New Roman"/>
          <w:b/>
          <w:i w:val="false"/>
          <w:color w:val="000000"/>
        </w:rPr>
        <w:t xml:space="preserve"> 
Агроөнеркәсіптік кешен</w:t>
      </w:r>
    </w:p>
    <w:bookmarkEnd w:id="5"/>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r>
        <w:br/>
      </w:r>
      <w:r>
        <w:rPr>
          <w:rFonts w:ascii="Times New Roman"/>
          <w:b w:val="false"/>
          <w:i w:val="false"/>
          <w:color w:val="000000"/>
          <w:sz w:val="28"/>
        </w:rPr>
        <w:t>
      «ҚазАгроИнновация» акционерлік қоғамының президенті (келісім бойынша)</w:t>
      </w:r>
    </w:p>
    <w:bookmarkStart w:name="z10" w:id="6"/>
    <w:p>
      <w:pPr>
        <w:spacing w:after="0"/>
        <w:ind w:left="0"/>
        <w:jc w:val="left"/>
      </w:pPr>
      <w:r>
        <w:rPr>
          <w:rFonts w:ascii="Times New Roman"/>
          <w:b/>
          <w:i w:val="false"/>
          <w:color w:val="000000"/>
        </w:rPr>
        <w:t xml:space="preserve"> 
Акпараттық-коммуникациялық технологиялар</w:t>
      </w:r>
    </w:p>
    <w:bookmarkEnd w:id="6"/>
    <w:p>
      <w:pPr>
        <w:spacing w:after="0"/>
        <w:ind w:left="0"/>
        <w:jc w:val="both"/>
      </w:pPr>
      <w:r>
        <w:rPr>
          <w:rFonts w:ascii="Times New Roman"/>
          <w:b w:val="false"/>
          <w:i w:val="false"/>
          <w:color w:val="000000"/>
          <w:sz w:val="28"/>
        </w:rPr>
        <w:t>      «Зерде» ұлттық инфокоммуникациялық холдингі» акционерлік қоғамының басқарма төрағасы (келісім бойынша)</w:t>
      </w:r>
      <w:r>
        <w:br/>
      </w:r>
      <w:r>
        <w:rPr>
          <w:rFonts w:ascii="Times New Roman"/>
          <w:b w:val="false"/>
          <w:i w:val="false"/>
          <w:color w:val="000000"/>
          <w:sz w:val="28"/>
        </w:rPr>
        <w:t>
      «ІТ-компаниялардың қазақстандық қауымдастығы» заңды тұлғалар бірлестігінің президенті (келісім бойынша)</w:t>
      </w:r>
    </w:p>
    <w:bookmarkStart w:name="z11" w:id="7"/>
    <w:p>
      <w:pPr>
        <w:spacing w:after="0"/>
        <w:ind w:left="0"/>
        <w:jc w:val="left"/>
      </w:pPr>
      <w:r>
        <w:rPr>
          <w:rFonts w:ascii="Times New Roman"/>
          <w:b/>
          <w:i w:val="false"/>
          <w:color w:val="000000"/>
        </w:rPr>
        <w:t xml:space="preserve"> 
Атом энергетикасы</w:t>
      </w:r>
    </w:p>
    <w:bookmarkEnd w:id="7"/>
    <w:p>
      <w:pPr>
        <w:spacing w:after="0"/>
        <w:ind w:left="0"/>
        <w:jc w:val="both"/>
      </w:pPr>
      <w:r>
        <w:rPr>
          <w:rFonts w:ascii="Times New Roman"/>
          <w:b w:val="false"/>
          <w:i w:val="false"/>
          <w:color w:val="000000"/>
          <w:sz w:val="28"/>
        </w:rPr>
        <w:t>      «Қазатомөнеркәсіп» ұлттық атом компаниясы» акционерлік қоғамының президенті (келісім бойынша)</w:t>
      </w:r>
    </w:p>
    <w:bookmarkStart w:name="z12" w:id="8"/>
    <w:p>
      <w:pPr>
        <w:spacing w:after="0"/>
        <w:ind w:left="0"/>
        <w:jc w:val="left"/>
      </w:pPr>
      <w:r>
        <w:rPr>
          <w:rFonts w:ascii="Times New Roman"/>
          <w:b/>
          <w:i w:val="false"/>
          <w:color w:val="000000"/>
        </w:rPr>
        <w:t xml:space="preserve"> 
Мұнай және газ</w:t>
      </w:r>
    </w:p>
    <w:bookmarkEnd w:id="8"/>
    <w:p>
      <w:pPr>
        <w:spacing w:after="0"/>
        <w:ind w:left="0"/>
        <w:jc w:val="both"/>
      </w:pPr>
      <w:r>
        <w:rPr>
          <w:rFonts w:ascii="Times New Roman"/>
          <w:b w:val="false"/>
          <w:i w:val="false"/>
          <w:color w:val="000000"/>
          <w:sz w:val="28"/>
        </w:rPr>
        <w:t>      «Қазақ мұнай және газ институты» акционерлік қоғамының бас директоры (келісім бойынша)</w:t>
      </w:r>
      <w:r>
        <w:br/>
      </w:r>
      <w:r>
        <w:rPr>
          <w:rFonts w:ascii="Times New Roman"/>
          <w:b w:val="false"/>
          <w:i w:val="false"/>
          <w:color w:val="000000"/>
          <w:sz w:val="28"/>
        </w:rPr>
        <w:t>
      «Шелл Қазақстан Девелопмент Б.В» компаниясының басқарушы директоры (келісім бойынша)</w:t>
      </w:r>
      <w:r>
        <w:br/>
      </w:r>
      <w:r>
        <w:rPr>
          <w:rFonts w:ascii="Times New Roman"/>
          <w:b w:val="false"/>
          <w:i w:val="false"/>
          <w:color w:val="000000"/>
          <w:sz w:val="28"/>
        </w:rPr>
        <w:t>
      «Теңізшевройл» жауапкершілігі шектеулі серіктестігі бас директорының орынбасары (келісім бойынша)</w:t>
      </w:r>
    </w:p>
    <w:bookmarkStart w:name="z13" w:id="9"/>
    <w:p>
      <w:pPr>
        <w:spacing w:after="0"/>
        <w:ind w:left="0"/>
        <w:jc w:val="left"/>
      </w:pPr>
      <w:r>
        <w:rPr>
          <w:rFonts w:ascii="Times New Roman"/>
          <w:b/>
          <w:i w:val="false"/>
          <w:color w:val="000000"/>
        </w:rPr>
        <w:t xml:space="preserve"> 
Химия және фармацевтика</w:t>
      </w:r>
    </w:p>
    <w:bookmarkEnd w:id="9"/>
    <w:p>
      <w:pPr>
        <w:spacing w:after="0"/>
        <w:ind w:left="0"/>
        <w:jc w:val="both"/>
      </w:pPr>
      <w:r>
        <w:rPr>
          <w:rFonts w:ascii="Times New Roman"/>
          <w:b w:val="false"/>
          <w:i w:val="false"/>
          <w:color w:val="000000"/>
          <w:sz w:val="28"/>
        </w:rPr>
        <w:t>      «Фитохимия» халықаралық ғылыми-өндірістік холдингі» акционерлік қоғамының басқарма төрағасы (келісім бойынша)</w:t>
      </w:r>
      <w:r>
        <w:br/>
      </w:r>
      <w:r>
        <w:rPr>
          <w:rFonts w:ascii="Times New Roman"/>
          <w:b w:val="false"/>
          <w:i w:val="false"/>
          <w:color w:val="000000"/>
          <w:sz w:val="28"/>
        </w:rPr>
        <w:t>
      Қазақстан Республикасы Білім және ғылым министрлігі Ғылым комитетінің «Ұлттық биотехнология орталығы» республикалық мемлекеттік кәсіпорнының бас директоры</w:t>
      </w:r>
      <w:r>
        <w:br/>
      </w:r>
      <w:r>
        <w:rPr>
          <w:rFonts w:ascii="Times New Roman"/>
          <w:b w:val="false"/>
          <w:i w:val="false"/>
          <w:color w:val="000000"/>
          <w:sz w:val="28"/>
        </w:rPr>
        <w:t>
      «Қазфосфат» жауапкершілігі шектеулі серіктестігінің директоры (келісім бойынша)</w:t>
      </w:r>
      <w:r>
        <w:br/>
      </w:r>
      <w:r>
        <w:rPr>
          <w:rFonts w:ascii="Times New Roman"/>
          <w:b w:val="false"/>
          <w:i w:val="false"/>
          <w:color w:val="000000"/>
          <w:sz w:val="28"/>
        </w:rPr>
        <w:t>
      «Біріккен химия компаниясы» жауапкершілігі шектеулі серіктестігі төрағасының орынбасары (келісім бойынша)</w:t>
      </w:r>
      <w:r>
        <w:br/>
      </w:r>
      <w:r>
        <w:rPr>
          <w:rFonts w:ascii="Times New Roman"/>
          <w:b w:val="false"/>
          <w:i w:val="false"/>
          <w:color w:val="000000"/>
          <w:sz w:val="28"/>
        </w:rPr>
        <w:t>
      «Қазақстанның ФармМедИндустриясы» қауымдастығының президенті (келісім бойынша)</w:t>
      </w:r>
    </w:p>
    <w:bookmarkStart w:name="z21" w:id="10"/>
    <w:p>
      <w:pPr>
        <w:spacing w:after="0"/>
        <w:ind w:left="0"/>
        <w:jc w:val="left"/>
      </w:pPr>
      <w:r>
        <w:rPr>
          <w:rFonts w:ascii="Times New Roman"/>
          <w:b/>
          <w:i w:val="false"/>
          <w:color w:val="000000"/>
        </w:rPr>
        <w:t xml:space="preserve"> 
Машина жасау</w:t>
      </w:r>
    </w:p>
    <w:bookmarkEnd w:id="10"/>
    <w:p>
      <w:pPr>
        <w:spacing w:after="0"/>
        <w:ind w:left="0"/>
        <w:jc w:val="both"/>
      </w:pPr>
      <w:r>
        <w:rPr>
          <w:rFonts w:ascii="Times New Roman"/>
          <w:b w:val="false"/>
          <w:i w:val="false"/>
          <w:color w:val="000000"/>
          <w:sz w:val="28"/>
        </w:rPr>
        <w:t>      «Қазақстан инжиниринг» ұлттық компаниясы» акционерлік қоғамының басқарма төрағасы — президенті (келісім бойынша)</w:t>
      </w:r>
      <w:r>
        <w:br/>
      </w:r>
      <w:r>
        <w:rPr>
          <w:rFonts w:ascii="Times New Roman"/>
          <w:b w:val="false"/>
          <w:i w:val="false"/>
          <w:color w:val="000000"/>
          <w:sz w:val="28"/>
        </w:rPr>
        <w:t>
      «Қазақстан темір жолы» ұлттық компаниясы» акционерлік қоғамының вице-президенті (келісім бойынша)</w:t>
      </w:r>
      <w:r>
        <w:br/>
      </w:r>
      <w:r>
        <w:rPr>
          <w:rFonts w:ascii="Times New Roman"/>
          <w:b w:val="false"/>
          <w:i w:val="false"/>
          <w:color w:val="000000"/>
          <w:sz w:val="28"/>
        </w:rPr>
        <w:t>
      «Белкамит» акционерлік қоғамының бас директоры (келісім бойынша)</w:t>
      </w:r>
      <w:r>
        <w:br/>
      </w:r>
      <w:r>
        <w:rPr>
          <w:rFonts w:ascii="Times New Roman"/>
          <w:b w:val="false"/>
          <w:i w:val="false"/>
          <w:color w:val="000000"/>
          <w:sz w:val="28"/>
        </w:rPr>
        <w:t>
      Қазақстан машина жасаушылар одағының атқарушы директоры (келісім бойынша)</w:t>
      </w:r>
    </w:p>
    <w:bookmarkStart w:name="z1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қарашадағы  </w:t>
      </w:r>
      <w:r>
        <w:br/>
      </w:r>
      <w:r>
        <w:rPr>
          <w:rFonts w:ascii="Times New Roman"/>
          <w:b w:val="false"/>
          <w:i w:val="false"/>
          <w:color w:val="000000"/>
          <w:sz w:val="28"/>
        </w:rPr>
        <w:t xml:space="preserve">
№ 1386 қаулысымен       </w:t>
      </w:r>
      <w:r>
        <w:br/>
      </w:r>
      <w:r>
        <w:rPr>
          <w:rFonts w:ascii="Times New Roman"/>
          <w:b w:val="false"/>
          <w:i w:val="false"/>
          <w:color w:val="000000"/>
          <w:sz w:val="28"/>
        </w:rPr>
        <w:t xml:space="preserve">
бекітілген      </w:t>
      </w:r>
    </w:p>
    <w:bookmarkEnd w:id="11"/>
    <w:bookmarkStart w:name="z15" w:id="12"/>
    <w:p>
      <w:pPr>
        <w:spacing w:after="0"/>
        <w:ind w:left="0"/>
        <w:jc w:val="left"/>
      </w:pPr>
      <w:r>
        <w:rPr>
          <w:rFonts w:ascii="Times New Roman"/>
          <w:b/>
          <w:i w:val="false"/>
          <w:color w:val="000000"/>
        </w:rPr>
        <w:t xml:space="preserve"> 
Технологиялық саясат жөніндегі кеңес туралы ереже 1. Жалпы ережелер</w:t>
      </w:r>
    </w:p>
    <w:bookmarkEnd w:id="12"/>
    <w:bookmarkStart w:name="z16" w:id="13"/>
    <w:p>
      <w:pPr>
        <w:spacing w:after="0"/>
        <w:ind w:left="0"/>
        <w:jc w:val="both"/>
      </w:pPr>
      <w:r>
        <w:rPr>
          <w:rFonts w:ascii="Times New Roman"/>
          <w:b w:val="false"/>
          <w:i w:val="false"/>
          <w:color w:val="000000"/>
          <w:sz w:val="28"/>
        </w:rPr>
        <w:t>
      1. Технологиялық саясат жөніндегі кеңес (бұдан әрі – Кеңес) Қазақстан Республикасы Үкіметінің жанындағы консультативтік-кеңесші органы болып табылады.</w:t>
      </w:r>
      <w:r>
        <w:br/>
      </w:r>
      <w:r>
        <w:rPr>
          <w:rFonts w:ascii="Times New Roman"/>
          <w:b w:val="false"/>
          <w:i w:val="false"/>
          <w:color w:val="000000"/>
          <w:sz w:val="28"/>
        </w:rPr>
        <w:t>
</w:t>
      </w:r>
      <w:r>
        <w:rPr>
          <w:rFonts w:ascii="Times New Roman"/>
          <w:b w:val="false"/>
          <w:i w:val="false"/>
          <w:color w:val="000000"/>
          <w:sz w:val="28"/>
        </w:rPr>
        <w:t>
      2. Кеңес мемлекетті технологиялық дамыту басымдықтарын, индустриялық-инновациялық қызметті мемлекеттік қолдаудың негізгі бағыттарын қалыптастыру бойынша ұсынымдарды әзірлеу үшін құрылады.</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«Инновациялық қызметті мемлекеттік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Президенті мен Үкіметінің актілерін, Қазақстан Республикасының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 актілерін</w:t>
      </w:r>
      <w:r>
        <w:rPr>
          <w:rFonts w:ascii="Times New Roman"/>
          <w:b w:val="false"/>
          <w:i w:val="false"/>
          <w:color w:val="000000"/>
          <w:sz w:val="28"/>
        </w:rPr>
        <w:t xml:space="preserve">  және осы ережені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2012.06.25 </w:t>
      </w:r>
      <w:r>
        <w:rPr>
          <w:rFonts w:ascii="Times New Roman"/>
          <w:b w:val="false"/>
          <w:i w:val="false"/>
          <w:color w:val="000000"/>
          <w:sz w:val="28"/>
        </w:rPr>
        <w:t>№ 831</w:t>
      </w:r>
      <w:r>
        <w:rPr>
          <w:rFonts w:ascii="Times New Roman"/>
          <w:b w:val="false"/>
          <w:i w:val="false"/>
          <w:color w:val="ff0000"/>
          <w:sz w:val="28"/>
        </w:rPr>
        <w:t xml:space="preserve"> Қаулысымен.</w:t>
      </w:r>
    </w:p>
    <w:bookmarkEnd w:id="13"/>
    <w:bookmarkStart w:name="z19" w:id="14"/>
    <w:p>
      <w:pPr>
        <w:spacing w:after="0"/>
        <w:ind w:left="0"/>
        <w:jc w:val="left"/>
      </w:pPr>
      <w:r>
        <w:rPr>
          <w:rFonts w:ascii="Times New Roman"/>
          <w:b/>
          <w:i w:val="false"/>
          <w:color w:val="000000"/>
        </w:rPr>
        <w:t xml:space="preserve"> 
2. Кеңестің негізгі міндеттері және функциялары</w:t>
      </w:r>
    </w:p>
    <w:bookmarkEnd w:id="14"/>
    <w:bookmarkStart w:name="z20" w:id="15"/>
    <w:p>
      <w:pPr>
        <w:spacing w:after="0"/>
        <w:ind w:left="0"/>
        <w:jc w:val="both"/>
      </w:pPr>
      <w:r>
        <w:rPr>
          <w:rFonts w:ascii="Times New Roman"/>
          <w:b w:val="false"/>
          <w:i w:val="false"/>
          <w:color w:val="000000"/>
          <w:sz w:val="28"/>
        </w:rPr>
        <w:t>
      4. Кеңестің негізгі міндеттері мен функциялары:</w:t>
      </w:r>
      <w:r>
        <w:br/>
      </w:r>
      <w:r>
        <w:rPr>
          <w:rFonts w:ascii="Times New Roman"/>
          <w:b w:val="false"/>
          <w:i w:val="false"/>
          <w:color w:val="000000"/>
          <w:sz w:val="28"/>
        </w:rPr>
        <w:t>
      1) индустриялық-инновациялық қызмет саласындағы мемлекеттік саясаттың негізгі бағыттарын айқындау;</w:t>
      </w:r>
      <w:r>
        <w:br/>
      </w:r>
      <w:r>
        <w:rPr>
          <w:rFonts w:ascii="Times New Roman"/>
          <w:b w:val="false"/>
          <w:i w:val="false"/>
          <w:color w:val="000000"/>
          <w:sz w:val="28"/>
        </w:rPr>
        <w:t>
      2) салааралық ғылыми-технологиялық жоспарды және әзірлеуге ұсынылатын нысаналы технологиялық бағдарламалар тізбесін бекіту және өзектілендіру, сондай-ақ оларды мемлекеттік бюджеттен қаржыландыру;</w:t>
      </w:r>
      <w:r>
        <w:br/>
      </w:r>
      <w:r>
        <w:rPr>
          <w:rFonts w:ascii="Times New Roman"/>
          <w:b w:val="false"/>
          <w:i w:val="false"/>
          <w:color w:val="000000"/>
          <w:sz w:val="28"/>
        </w:rPr>
        <w:t>
      3) инновациялық қызметті ынталандыру;</w:t>
      </w:r>
      <w:r>
        <w:br/>
      </w:r>
      <w:r>
        <w:rPr>
          <w:rFonts w:ascii="Times New Roman"/>
          <w:b w:val="false"/>
          <w:i w:val="false"/>
          <w:color w:val="000000"/>
          <w:sz w:val="28"/>
        </w:rPr>
        <w:t>
      4) инновациялық-технологиялық даму бағдарламаларын әзірлеу және іске асыру;</w:t>
      </w:r>
      <w:r>
        <w:br/>
      </w:r>
      <w:r>
        <w:rPr>
          <w:rFonts w:ascii="Times New Roman"/>
          <w:b w:val="false"/>
          <w:i w:val="false"/>
          <w:color w:val="000000"/>
          <w:sz w:val="28"/>
        </w:rPr>
        <w:t>
      5) индустриялық-инновациялық қызмет саласындағы заңнаманы жетілдіру жөнінде ұсыныстар әзірлеу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2012.06.25 </w:t>
      </w:r>
      <w:r>
        <w:rPr>
          <w:rFonts w:ascii="Times New Roman"/>
          <w:b w:val="false"/>
          <w:i w:val="false"/>
          <w:color w:val="000000"/>
          <w:sz w:val="28"/>
        </w:rPr>
        <w:t>№ 831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Алып тасталды</w:t>
      </w:r>
      <w:r>
        <w:rPr>
          <w:rFonts w:ascii="Times New Roman"/>
          <w:b w:val="false"/>
          <w:i w:val="false"/>
          <w:color w:val="000000"/>
          <w:sz w:val="28"/>
        </w:rPr>
        <w:t> </w:t>
      </w:r>
      <w:r>
        <w:rPr>
          <w:rFonts w:ascii="Times New Roman"/>
          <w:b w:val="false"/>
          <w:i w:val="false"/>
          <w:color w:val="ff0000"/>
          <w:sz w:val="28"/>
        </w:rPr>
        <w:t xml:space="preserve">- ҚР Үкіметінің 2012.06.25 </w:t>
      </w:r>
      <w:r>
        <w:rPr>
          <w:rFonts w:ascii="Times New Roman"/>
          <w:b w:val="false"/>
          <w:i w:val="false"/>
          <w:color w:val="000000"/>
          <w:sz w:val="28"/>
        </w:rPr>
        <w:t>№ 831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w:t>
      </w:r>
      <w:r>
        <w:rPr>
          <w:rFonts w:ascii="Times New Roman"/>
          <w:b w:val="false"/>
          <w:i w:val="false"/>
          <w:color w:val="000000"/>
          <w:sz w:val="28"/>
        </w:rPr>
        <w:t> </w:t>
      </w:r>
      <w:r>
        <w:rPr>
          <w:rFonts w:ascii="Times New Roman"/>
          <w:b w:val="false"/>
          <w:i w:val="false"/>
          <w:color w:val="ff0000"/>
          <w:sz w:val="28"/>
        </w:rPr>
        <w:t xml:space="preserve">- ҚР Үкіметінің 2012.06.25 </w:t>
      </w:r>
      <w:r>
        <w:rPr>
          <w:rFonts w:ascii="Times New Roman"/>
          <w:b w:val="false"/>
          <w:i w:val="false"/>
          <w:color w:val="000000"/>
          <w:sz w:val="28"/>
        </w:rPr>
        <w:t>№ 831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Кеңес өз қызметін жүзеге асыру үшін:</w:t>
      </w:r>
      <w:r>
        <w:br/>
      </w:r>
      <w:r>
        <w:rPr>
          <w:rFonts w:ascii="Times New Roman"/>
          <w:b w:val="false"/>
          <w:i w:val="false"/>
          <w:color w:val="000000"/>
          <w:sz w:val="28"/>
        </w:rPr>
        <w:t>
      орталық мемлекеттік, жергілікті атқарушы органдардан және басқа ұйымдардан қажетті ақпаратты белгіленген тәртіппен сұрауға және алуға;</w:t>
      </w:r>
      <w:r>
        <w:br/>
      </w:r>
      <w:r>
        <w:rPr>
          <w:rFonts w:ascii="Times New Roman"/>
          <w:b w:val="false"/>
          <w:i w:val="false"/>
          <w:color w:val="000000"/>
          <w:sz w:val="28"/>
        </w:rPr>
        <w:t>
      орталық мемлекеттік, жергілікті атқарушы органдардың және басқа ұйымдардың өкілдерін шақыртуға және тыңдауға;</w:t>
      </w:r>
      <w:r>
        <w:br/>
      </w:r>
      <w:r>
        <w:rPr>
          <w:rFonts w:ascii="Times New Roman"/>
          <w:b w:val="false"/>
          <w:i w:val="false"/>
          <w:color w:val="000000"/>
          <w:sz w:val="28"/>
        </w:rPr>
        <w:t>
      Қазақстан Республикасының аумағында жаңа өндірістерді орналастыру орындылығының сараптамасын және консультациялар жүргізу үшін қажетті болған жағдайда белгіленген тәртіппен орталық мемлекеттік және жергілікті атқарушы органдардың, ведомстволардың, ұйымдардың мамандарын, шетелдік мамандарды тартуға;</w:t>
      </w:r>
      <w:r>
        <w:br/>
      </w:r>
      <w:r>
        <w:rPr>
          <w:rFonts w:ascii="Times New Roman"/>
          <w:b w:val="false"/>
          <w:i w:val="false"/>
          <w:color w:val="000000"/>
          <w:sz w:val="28"/>
        </w:rPr>
        <w:t>
      жекелеген мәселелерді қарау үшін жұмыс топтарын құруға құқығы бар.</w:t>
      </w:r>
    </w:p>
    <w:bookmarkEnd w:id="15"/>
    <w:bookmarkStart w:name="z35" w:id="16"/>
    <w:p>
      <w:pPr>
        <w:spacing w:after="0"/>
        <w:ind w:left="0"/>
        <w:jc w:val="left"/>
      </w:pPr>
      <w:r>
        <w:rPr>
          <w:rFonts w:ascii="Times New Roman"/>
          <w:b/>
          <w:i w:val="false"/>
          <w:color w:val="000000"/>
        </w:rPr>
        <w:t xml:space="preserve"> 
3. Кеңес қызметін ұйымдастыру</w:t>
      </w:r>
    </w:p>
    <w:bookmarkEnd w:id="16"/>
    <w:bookmarkStart w:name="z36" w:id="17"/>
    <w:p>
      <w:pPr>
        <w:spacing w:after="0"/>
        <w:ind w:left="0"/>
        <w:jc w:val="both"/>
      </w:pPr>
      <w:r>
        <w:rPr>
          <w:rFonts w:ascii="Times New Roman"/>
          <w:b w:val="false"/>
          <w:i w:val="false"/>
          <w:color w:val="000000"/>
          <w:sz w:val="28"/>
        </w:rPr>
        <w:t>
      8. Кеңесті төраға - Қазақстан Республикасының Инвестициялар және даму министрі (бұдан әрі - төраға) басқарады.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Кеңес төрағасы болмаған жағдайда оның функциялары Кеңес төрағасының орынбасарына жүктеледі.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Инвестициялар және даму министрлігі Кеңестің жұмыс органы болып табылады.</w:t>
      </w:r>
      <w:r>
        <w:br/>
      </w:r>
      <w:r>
        <w:rPr>
          <w:rFonts w:ascii="Times New Roman"/>
          <w:b w:val="false"/>
          <w:i w:val="false"/>
          <w:color w:val="000000"/>
          <w:sz w:val="28"/>
        </w:rPr>
        <w:t>
</w:t>
      </w:r>
      <w:r>
        <w:rPr>
          <w:rFonts w:ascii="Times New Roman"/>
          <w:b w:val="false"/>
          <w:i w:val="false"/>
          <w:color w:val="000000"/>
          <w:sz w:val="28"/>
        </w:rPr>
        <w:t>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11. Жұмыс органы Кеңестің жұмысын ұйымдастырушылық-техникалық қамтамасыз етуді жүзеге асырады, оның ішінде:</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2) Кеңестің шешімдерінің орындалуын қамтамасыз етеді және бақылайды;</w:t>
      </w:r>
      <w:r>
        <w:br/>
      </w:r>
      <w:r>
        <w:rPr>
          <w:rFonts w:ascii="Times New Roman"/>
          <w:b w:val="false"/>
          <w:i w:val="false"/>
          <w:color w:val="000000"/>
          <w:sz w:val="28"/>
        </w:rPr>
        <w:t>
      3) Кеңес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Кеңес отырысы өткізілгеннен кейін Кеңес хатшысы хаттама ресімдейді. Хатшы Кеңес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Отырыс қажеттілігіне қарай, бірақ жарты жылда кемінде бір рет өткізіледі және Кеңес мүшелерінің жалпы санының кемінде жартысы қатысқан жағдайда, заңды болып саналады.</w:t>
      </w:r>
      <w:r>
        <w:br/>
      </w:r>
      <w:r>
        <w:rPr>
          <w:rFonts w:ascii="Times New Roman"/>
          <w:b w:val="false"/>
          <w:i w:val="false"/>
          <w:color w:val="000000"/>
          <w:sz w:val="28"/>
        </w:rPr>
        <w:t>
</w:t>
      </w:r>
      <w:r>
        <w:rPr>
          <w:rFonts w:ascii="Times New Roman"/>
          <w:b w:val="false"/>
          <w:i w:val="false"/>
          <w:color w:val="000000"/>
          <w:sz w:val="28"/>
        </w:rPr>
        <w:t>
      14. Кеңес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Кеңес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Дауыс беру парақтарымен қоса, Кеңес материалдары мен хаттамалық шешімдерін есепке алуды және сақтауды Кеңестің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7"/>
    <w:bookmarkStart w:name="z45" w:id="18"/>
    <w:p>
      <w:pPr>
        <w:spacing w:after="0"/>
        <w:ind w:left="0"/>
        <w:jc w:val="left"/>
      </w:pPr>
      <w:r>
        <w:rPr>
          <w:rFonts w:ascii="Times New Roman"/>
          <w:b/>
          <w:i w:val="false"/>
          <w:color w:val="000000"/>
        </w:rPr>
        <w:t xml:space="preserve"> 
4. Кеңес қызметінің тоқтатылуы</w:t>
      </w:r>
    </w:p>
    <w:bookmarkEnd w:id="18"/>
    <w:bookmarkStart w:name="z43" w:id="19"/>
    <w:p>
      <w:pPr>
        <w:spacing w:after="0"/>
        <w:ind w:left="0"/>
        <w:jc w:val="both"/>
      </w:pPr>
      <w:r>
        <w:rPr>
          <w:rFonts w:ascii="Times New Roman"/>
          <w:b w:val="false"/>
          <w:i w:val="false"/>
          <w:color w:val="000000"/>
          <w:sz w:val="28"/>
        </w:rPr>
        <w:t>
       16. Кеңес өз қызметін Қазақстан Республикасы Үкіметінің шешіміне сәйкес тоқтатады.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