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e347" w14:textId="b96e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1410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Үкiметiнiң 2009 жылғы 26 ақпандағы № </w:t>
      </w:r>
      <w:r>
        <w:rPr>
          <w:rFonts w:ascii="Times New Roman"/>
          <w:b w:val="false"/>
          <w:i w:val="false"/>
          <w:color w:val="000000"/>
          <w:sz w:val="28"/>
        </w:rPr>
        <w:t>220 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министрлiгiне осы қаулыға қосымшаға сәйкес сот актiлерiн орындау үшін 2011 жылға арналған республикалық бюджетте көзделген Қазақстан Республикасы Үкiметiнiң резервінен сот шешімдері бойынша міндеттемелерді орындауға 8645697 (сегіз миллион алты жүз қырық бес мың алты жүз тоқсан жеті) теңге бөлінсін.</w:t>
      </w:r>
      <w:r>
        <w:br/>
      </w:r>
      <w:r>
        <w:rPr>
          <w:rFonts w:ascii="Times New Roman"/>
          <w:b w:val="false"/>
          <w:i w:val="false"/>
          <w:color w:val="000000"/>
          <w:sz w:val="28"/>
        </w:rPr>
        <w:t>
</w:t>
      </w:r>
      <w:r>
        <w:rPr>
          <w:rFonts w:ascii="Times New Roman"/>
          <w:b w:val="false"/>
          <w:i w:val="false"/>
          <w:color w:val="000000"/>
          <w:sz w:val="28"/>
        </w:rPr>
        <w:t>
      2. Зиян келтірген мемлекеттік органдар Қазақстан Республикасының заңнамасында белгіленген тәртіппен Қазақстан Республикасы Үкiметiнiң резервінен оқшауландырылған қаражатты өтеу жөнінде шаралар қабылдасын.</w:t>
      </w:r>
      <w:r>
        <w:br/>
      </w:r>
      <w:r>
        <w:rPr>
          <w:rFonts w:ascii="Times New Roman"/>
          <w:b w:val="false"/>
          <w:i w:val="false"/>
          <w:color w:val="000000"/>
          <w:sz w:val="28"/>
        </w:rPr>
        <w:t>
      3.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2011 жылғы 30 қарашадағы</w:t>
      </w:r>
      <w:r>
        <w:br/>
      </w:r>
      <w:r>
        <w:rPr>
          <w:rFonts w:ascii="Times New Roman"/>
          <w:b w:val="false"/>
          <w:i w:val="false"/>
          <w:color w:val="000000"/>
          <w:sz w:val="28"/>
        </w:rPr>
        <w:t>
№ 1410 қаулысына</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Орындауға жататын сот актілерінің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225"/>
        <w:gridCol w:w="2529"/>
        <w:gridCol w:w="2267"/>
        <w:gridCol w:w="1817"/>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органының атауы және шешім шығарылған күн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алушының пайдасына мемлекеттік бажды ескергендегі, сот шығыстары (теңге)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кірісіне төленетін мемлекеттік баж</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3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сотының 2011 жылғы 28 ақпандағы шешімі, Жамбыл облыстық соты апелляциялық сот алқасының 2011 жылғы 13 сәуірдегі қаулысы,</w:t>
            </w:r>
            <w:r>
              <w:br/>
            </w:r>
            <w:r>
              <w:rPr>
                <w:rFonts w:ascii="Times New Roman"/>
                <w:b w:val="false"/>
                <w:i w:val="false"/>
                <w:color w:val="000000"/>
                <w:sz w:val="20"/>
              </w:rPr>
              <w:t>
</w:t>
            </w:r>
            <w:r>
              <w:rPr>
                <w:rFonts w:ascii="Times New Roman"/>
                <w:b w:val="false"/>
                <w:i w:val="false"/>
                <w:color w:val="000000"/>
                <w:sz w:val="20"/>
              </w:rPr>
              <w:t xml:space="preserve">Жамбыл облыстық соты кассациялық сот алқасының 2011 жылғы 22 маусымдағы ұйғарымы, </w:t>
            </w:r>
            <w:r>
              <w:rPr>
                <w:rFonts w:ascii="Times New Roman"/>
                <w:b w:val="false"/>
                <w:i w:val="false"/>
                <w:color w:val="000000"/>
                <w:sz w:val="20"/>
              </w:rPr>
              <w:t>Қазақстан Республикасы Жоғарғы Сотының азаматтық және әкiмшiлiк iстер жөнiндегi қадағалау сот алқасының 2011 жылғы 25 тамыздағы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Қ.С.Әлімов</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сотының 2011 жылғы 25 сәуірдегі шешімі, </w:t>
            </w:r>
            <w:r>
              <w:rPr>
                <w:rFonts w:ascii="Times New Roman"/>
                <w:b w:val="false"/>
                <w:i w:val="false"/>
                <w:color w:val="000000"/>
                <w:sz w:val="20"/>
              </w:rPr>
              <w:t xml:space="preserve">Павлодар облыстық соты апелляциялық сот алқасының 2011 жылғы 10 маусымдағы қаулысы, </w:t>
            </w:r>
            <w:r>
              <w:rPr>
                <w:rFonts w:ascii="Times New Roman"/>
                <w:b w:val="false"/>
                <w:i w:val="false"/>
                <w:color w:val="000000"/>
                <w:sz w:val="20"/>
              </w:rPr>
              <w:t>Павлодар облыстық соты кассациялық сот алқасының 2011 жылғы 26 шілдедегі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 Жанайдаров</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қалалық сотының 2011 жылғы 17 ақпандағы шешімі, </w:t>
            </w:r>
            <w:r>
              <w:rPr>
                <w:rFonts w:ascii="Times New Roman"/>
                <w:b w:val="false"/>
                <w:i w:val="false"/>
                <w:color w:val="000000"/>
                <w:sz w:val="20"/>
              </w:rPr>
              <w:t xml:space="preserve">Атырау қалалық сотының 2011 жылғы 18 наурыздағы ұйғарымы, </w:t>
            </w:r>
            <w:r>
              <w:rPr>
                <w:rFonts w:ascii="Times New Roman"/>
                <w:b w:val="false"/>
                <w:i w:val="false"/>
                <w:color w:val="000000"/>
                <w:sz w:val="20"/>
              </w:rPr>
              <w:t xml:space="preserve">Атырау облыстық соты апелляциялық сот алқасының 2011 жылғы 20 сәуірдегі қаулысы, </w:t>
            </w:r>
            <w:r>
              <w:rPr>
                <w:rFonts w:ascii="Times New Roman"/>
                <w:b w:val="false"/>
                <w:i w:val="false"/>
                <w:color w:val="000000"/>
                <w:sz w:val="20"/>
              </w:rPr>
              <w:t>Атырау облыстық соты кассациялық сот алқасының 2011 жылғы 2 маусымдағы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А.Б.Мұханалиева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920570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аудандық сотының 2010 жылғы 21 желтоқсандағы шешімі, </w:t>
            </w:r>
            <w:r>
              <w:rPr>
                <w:rFonts w:ascii="Times New Roman"/>
                <w:b w:val="false"/>
                <w:i w:val="false"/>
                <w:color w:val="000000"/>
                <w:sz w:val="20"/>
              </w:rPr>
              <w:t xml:space="preserve">Астана қаласы соты апелляциялық инстанциясының 2011 жылғы 14 наурыздағы қаулысы, </w:t>
            </w:r>
            <w:r>
              <w:rPr>
                <w:rFonts w:ascii="Times New Roman"/>
                <w:b w:val="false"/>
                <w:i w:val="false"/>
                <w:color w:val="000000"/>
                <w:sz w:val="20"/>
              </w:rPr>
              <w:t>Астана қаласының соты кассациялық сот алқасының 2011 жылғы 10 мамырдағы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А.М.Шырайманов</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Бурабай аудандық сотының 2011 жылғы 17 наурыздағы қосымша шешімі, </w:t>
            </w:r>
            <w:r>
              <w:rPr>
                <w:rFonts w:ascii="Times New Roman"/>
                <w:b w:val="false"/>
                <w:i w:val="false"/>
                <w:color w:val="000000"/>
                <w:sz w:val="20"/>
              </w:rPr>
              <w:t xml:space="preserve">Ақмола облыстық соты апелляциялық сот алқасының 2011 жылғы 24 мамырдағы қаулысы, </w:t>
            </w:r>
            <w:r>
              <w:rPr>
                <w:rFonts w:ascii="Times New Roman"/>
                <w:b w:val="false"/>
                <w:i w:val="false"/>
                <w:color w:val="000000"/>
                <w:sz w:val="20"/>
              </w:rPr>
              <w:t>Ақмола облыстық соты кассациялық сот алқасының 2011 жылғы 14 шілдедегі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С.К.Исин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Бурабай аудандық сотының 2011 жылғы 18 ақпандағы шешімі, </w:t>
            </w:r>
            <w:r>
              <w:rPr>
                <w:rFonts w:ascii="Times New Roman"/>
                <w:b w:val="false"/>
                <w:i w:val="false"/>
                <w:color w:val="000000"/>
                <w:sz w:val="20"/>
              </w:rPr>
              <w:t xml:space="preserve">Ақмола облысы Бурабай аудандық сотының 2011 жылғы 15 сәуірдегі ұйғарымы, </w:t>
            </w:r>
            <w:r>
              <w:rPr>
                <w:rFonts w:ascii="Times New Roman"/>
                <w:b w:val="false"/>
                <w:i w:val="false"/>
                <w:color w:val="000000"/>
                <w:sz w:val="20"/>
              </w:rPr>
              <w:t>Қазақстан Республикасы Жоғарғы Сотының азаматтық және әкімшiлiк iстер жөнiндегi қадағалау сот алқасының 2011 жылғы 8 қыркүйектегі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С.К.Исин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3221065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сотының 2010 жылғы 10 қарашадағы шешімі, </w:t>
            </w:r>
            <w:r>
              <w:rPr>
                <w:rFonts w:ascii="Times New Roman"/>
                <w:b w:val="false"/>
                <w:i w:val="false"/>
                <w:color w:val="000000"/>
                <w:sz w:val="20"/>
              </w:rPr>
              <w:t>Жамбыл облыстық соты апелляциялық сот алқасының 2010 жылғы 24 желтоқсандағы қаулысы,</w:t>
            </w:r>
            <w:r>
              <w:rPr>
                <w:rFonts w:ascii="Times New Roman"/>
                <w:b w:val="false"/>
                <w:i w:val="false"/>
                <w:color w:val="000000"/>
                <w:sz w:val="20"/>
              </w:rPr>
              <w:t xml:space="preserve"> Жамбыл облыстық соты кассациялық сот алқасының 2011 жылғы 24 ақпандағы қаулысы, </w:t>
            </w:r>
            <w:r>
              <w:rPr>
                <w:rFonts w:ascii="Times New Roman"/>
                <w:b w:val="false"/>
                <w:i w:val="false"/>
                <w:color w:val="000000"/>
                <w:sz w:val="20"/>
              </w:rPr>
              <w:t>Тараз қалалық сотының 2011 жылғы 16 мамырдағы ұйғарымы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А.Т.Нұржігітов</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гарнизоны әскери сотының 2010 жылғы 27 желтоқсандағы шешімі,</w:t>
            </w:r>
            <w:r>
              <w:rPr>
                <w:rFonts w:ascii="Times New Roman"/>
                <w:b w:val="false"/>
                <w:i w:val="false"/>
                <w:color w:val="000000"/>
                <w:sz w:val="20"/>
              </w:rPr>
              <w:t xml:space="preserve"> Қазақстан Республикасы әскери соты апелляциялық сот алқасының 2011 жылғы 16 наурыздағы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Б.Б.Ажуметов</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аудандық сотының 2010 жылғы 7 шілдедегі шешімі, Қызылорда облыстық соты апелляциялық сот алқасының 2010 жылғы 25 тамыздағы қаулысы, Қызылорда облыстық соты кассациялық сот алқасының 2010 жылғы 7 қазандағы қаулысы, Қазақстан Республикасы Жоғарғы Сотының азаматтық және әкiмшiлiк iстер жөнiндегi қадағалау сот алқасының 2011 жылғы 21 сәуірдегі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Ж.Е.Псамбаев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1061307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сотының 2010 жылғы 24 қыркүйектегі шешімі,</w:t>
            </w:r>
            <w:r>
              <w:br/>
            </w:r>
            <w:r>
              <w:rPr>
                <w:rFonts w:ascii="Times New Roman"/>
                <w:b w:val="false"/>
                <w:i w:val="false"/>
                <w:color w:val="000000"/>
                <w:sz w:val="20"/>
              </w:rPr>
              <w:t>
</w:t>
            </w:r>
            <w:r>
              <w:rPr>
                <w:rFonts w:ascii="Times New Roman"/>
                <w:b w:val="false"/>
                <w:i w:val="false"/>
                <w:color w:val="000000"/>
                <w:sz w:val="20"/>
              </w:rPr>
              <w:t>Ақтөбе облыстық соты апелляциялық сот алқасының 2010 жылғы 10 қарашадағы қаулысы,</w:t>
            </w:r>
            <w:r>
              <w:br/>
            </w:r>
            <w:r>
              <w:rPr>
                <w:rFonts w:ascii="Times New Roman"/>
                <w:b w:val="false"/>
                <w:i w:val="false"/>
                <w:color w:val="000000"/>
                <w:sz w:val="20"/>
              </w:rPr>
              <w:t>
</w:t>
            </w:r>
            <w:r>
              <w:rPr>
                <w:rFonts w:ascii="Times New Roman"/>
                <w:b w:val="false"/>
                <w:i w:val="false"/>
                <w:color w:val="000000"/>
                <w:sz w:val="20"/>
              </w:rPr>
              <w:t>Ақтөбе облыстық соты апелляциялық сот алқасының 2011 жылғы 15 қыркүйектегі ұйғарымы,</w:t>
            </w:r>
            <w:r>
              <w:br/>
            </w:r>
            <w:r>
              <w:rPr>
                <w:rFonts w:ascii="Times New Roman"/>
                <w:b w:val="false"/>
                <w:i w:val="false"/>
                <w:color w:val="000000"/>
                <w:sz w:val="20"/>
              </w:rPr>
              <w:t>
</w:t>
            </w:r>
            <w:r>
              <w:rPr>
                <w:rFonts w:ascii="Times New Roman"/>
                <w:b w:val="false"/>
                <w:i w:val="false"/>
                <w:color w:val="000000"/>
                <w:sz w:val="20"/>
              </w:rPr>
              <w:t>Ақтөбе облыстық соты кассациялық сот алқасының 2011 жылғы 5 қаңтардағы қаулысы,</w:t>
            </w:r>
            <w:r>
              <w:br/>
            </w:r>
            <w:r>
              <w:rPr>
                <w:rFonts w:ascii="Times New Roman"/>
                <w:b w:val="false"/>
                <w:i w:val="false"/>
                <w:color w:val="000000"/>
                <w:sz w:val="20"/>
              </w:rPr>
              <w:t>
</w:t>
            </w:r>
            <w:r>
              <w:rPr>
                <w:rFonts w:ascii="Times New Roman"/>
                <w:b w:val="false"/>
                <w:i w:val="false"/>
                <w:color w:val="000000"/>
                <w:sz w:val="20"/>
              </w:rPr>
              <w:t>Ақтөбе облыстық соты кассациялық сот алқасының 2011 жылғы 3 тамыздағы ұйғарымы,</w:t>
            </w:r>
            <w:r>
              <w:br/>
            </w:r>
            <w:r>
              <w:rPr>
                <w:rFonts w:ascii="Times New Roman"/>
                <w:b w:val="false"/>
                <w:i w:val="false"/>
                <w:color w:val="000000"/>
                <w:sz w:val="20"/>
              </w:rPr>
              <w:t>
</w:t>
            </w:r>
            <w:r>
              <w:rPr>
                <w:rFonts w:ascii="Times New Roman"/>
                <w:b w:val="false"/>
                <w:i w:val="false"/>
                <w:color w:val="000000"/>
                <w:sz w:val="20"/>
              </w:rPr>
              <w:t>Қазақстан Республикасы Жоғарғы Сотының азаматтық және әкiмшiлiк iстер жөнiндегi қадағалау сот алқасының 2011 жылғы 31 наурыздағы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А.Қ.Жабағиев</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1670113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сотының 2011 жылғы 18 наурыздағы шешімі,</w:t>
            </w:r>
            <w:r>
              <w:br/>
            </w:r>
            <w:r>
              <w:rPr>
                <w:rFonts w:ascii="Times New Roman"/>
                <w:b w:val="false"/>
                <w:i w:val="false"/>
                <w:color w:val="000000"/>
                <w:sz w:val="20"/>
              </w:rPr>
              <w:t>
</w:t>
            </w:r>
            <w:r>
              <w:rPr>
                <w:rFonts w:ascii="Times New Roman"/>
                <w:b w:val="false"/>
                <w:i w:val="false"/>
                <w:color w:val="000000"/>
                <w:sz w:val="20"/>
              </w:rPr>
              <w:t>Шығыс Қазақстан облыстық соты апелляциялық сот алқасының 2011 жылғы 10 мамырдағы қаулысы,</w:t>
            </w:r>
            <w:r>
              <w:br/>
            </w:r>
            <w:r>
              <w:rPr>
                <w:rFonts w:ascii="Times New Roman"/>
                <w:b w:val="false"/>
                <w:i w:val="false"/>
                <w:color w:val="000000"/>
                <w:sz w:val="20"/>
              </w:rPr>
              <w:t>
</w:t>
            </w:r>
            <w:r>
              <w:rPr>
                <w:rFonts w:ascii="Times New Roman"/>
                <w:b w:val="false"/>
                <w:i w:val="false"/>
                <w:color w:val="000000"/>
                <w:sz w:val="20"/>
              </w:rPr>
              <w:t>Шығыс Қазақстан облыстық соты кассациялық сот алқасының 2011 жылғы 7 шілдедегі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Т.Р.Ерғасенов</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сотының 2007 жылғы 23 мамырдағы шешімі,</w:t>
            </w:r>
            <w:r>
              <w:br/>
            </w:r>
            <w:r>
              <w:rPr>
                <w:rFonts w:ascii="Times New Roman"/>
                <w:b w:val="false"/>
                <w:i w:val="false"/>
                <w:color w:val="000000"/>
                <w:sz w:val="20"/>
              </w:rPr>
              <w:t>
</w:t>
            </w:r>
            <w:r>
              <w:rPr>
                <w:rFonts w:ascii="Times New Roman"/>
                <w:b w:val="false"/>
                <w:i w:val="false"/>
                <w:color w:val="000000"/>
                <w:sz w:val="20"/>
              </w:rPr>
              <w:t>Алматы облысы Талдықорған қалалық сотының 2011 жылғы 5 шілдедегі ұйғарымы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М.С.Сқақов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аудандық сотының 2010 жылғы 11 қазандағы шешімі,</w:t>
            </w:r>
          </w:p>
          <w:p>
            <w:pPr>
              <w:spacing w:after="20"/>
              <w:ind w:left="20"/>
              <w:jc w:val="both"/>
            </w:pPr>
            <w:r>
              <w:rPr>
                <w:rFonts w:ascii="Times New Roman"/>
                <w:b w:val="false"/>
                <w:i w:val="false"/>
                <w:color w:val="000000"/>
                <w:sz w:val="20"/>
              </w:rPr>
              <w:t>Алматы облыстық соты апелляциялық сот алқасының 2010 жылғы 3 желтоқсандағы қаулысы,</w:t>
            </w:r>
          </w:p>
          <w:p>
            <w:pPr>
              <w:spacing w:after="20"/>
              <w:ind w:left="20"/>
              <w:jc w:val="both"/>
            </w:pPr>
            <w:r>
              <w:rPr>
                <w:rFonts w:ascii="Times New Roman"/>
                <w:b w:val="false"/>
                <w:i w:val="false"/>
                <w:color w:val="000000"/>
                <w:sz w:val="20"/>
              </w:rPr>
              <w:t>Алматы облыстық соты кассациялық сот алқасының 2011 жылғы 3 ақпандағы қаулысы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Л.Г.Белик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қалалық сотының 2009 жылғы 9 қазандағы шешімі,</w:t>
            </w:r>
            <w:r>
              <w:br/>
            </w:r>
            <w:r>
              <w:rPr>
                <w:rFonts w:ascii="Times New Roman"/>
                <w:b w:val="false"/>
                <w:i w:val="false"/>
                <w:color w:val="000000"/>
                <w:sz w:val="20"/>
              </w:rPr>
              <w:t>
</w:t>
            </w:r>
            <w:r>
              <w:rPr>
                <w:rFonts w:ascii="Times New Roman"/>
                <w:b w:val="false"/>
                <w:i w:val="false"/>
                <w:color w:val="000000"/>
                <w:sz w:val="20"/>
              </w:rPr>
              <w:t>Қарағанды облыстық соты азаматтық істер жөніндегі алқасының 2009 жылғы 9 желтоқсандағы қаулысы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 Зәкіров</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шілдеден бастап 2011 жылғы қыркүйекті қоса алғандағы кезеңдегі айырма – 20811</w:t>
            </w:r>
          </w:p>
          <w:p>
            <w:pPr>
              <w:spacing w:after="20"/>
              <w:ind w:left="20"/>
              <w:jc w:val="both"/>
            </w:pPr>
            <w:r>
              <w:rPr>
                <w:rFonts w:ascii="Times New Roman"/>
                <w:b w:val="false"/>
                <w:i w:val="false"/>
                <w:color w:val="000000"/>
                <w:sz w:val="20"/>
              </w:rPr>
              <w:t>2011 жылғы қазаннан бастап желтоқсанды қоса алғандағы кезеңде – 39372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8645697</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8645697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