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8556" w14:textId="01185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30 қарашадағы № 1416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үй-коммуналдық шаруашылық істері агенттігіне Шу қаласында қуаты сағатына 100 Гкал дейінгі қазандыққа арналған отын сатып алу үшін ағымдағы нысаналы трансферттер түрінде Жамбыл облысының әкімдігіне аудару үшін 2011 жылға арналған республикалық бюджетте көзделген Қазақстан Республикасы Үкіметінің шұғыл шығындарға арналған резервінен 39163320 (отыз тоғыз миллион бір жүз алпыс үш мың үш жүз жиырма)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Жамбыл облысының әкімі 2011 жылғы 20 желтоқсанға дейінгі мерзімде Қазақстан Республикасы Құрылыс және тұрғын үй-коммуналдық шаруашылық істері агенттігіне бөлінген қаражаттың мақсатты пайдаланылғаны жөнінде есеп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