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5d6d" w14:textId="cb15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8 желтоқсандағы № 1487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өңіраралық мемлекеттік мүлік және жекешелендіру департаменттері - мемлекеттік мекемелері;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Дәрменсіз борышкерлермен жұмыс комитетінің өңіраралық департаменттері - мемлекеттік мекемелері бөліну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мүлік және жекешелендіру комитетінің және Дәрменсіз борышкерлермен жұмыс комитетінің аумақтық органдары - мемлекеттік мекемелерін қаржыландыру республикалық бюджетте Қазақстан Республикасы Қаржы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енгізілсін:</w:t>
      </w:r>
      <w:r>
        <w:br/>
      </w:r>
      <w:r>
        <w:rPr>
          <w:rFonts w:ascii="Times New Roman"/>
          <w:b w:val="false"/>
          <w:i w:val="false"/>
          <w:color w:val="000000"/>
          <w:sz w:val="28"/>
        </w:rPr>
        <w:t>
      5-1-тармақтың 4) және 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Мемлекеттік мүлік және жекешелендіру комитетінің аумақтық органдары - мемлекеттік мекемелерінің тізбесі;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Дәрменсіз борышкерлермен жұмыс комитетінің аумақтық органдары - мемлекеттік мекемелерінің тізбесі;";</w:t>
      </w:r>
      <w:r>
        <w:br/>
      </w:r>
      <w:r>
        <w:rPr>
          <w:rFonts w:ascii="Times New Roman"/>
          <w:b w:val="false"/>
          <w:i w:val="false"/>
          <w:color w:val="000000"/>
          <w:sz w:val="28"/>
        </w:rPr>
        <w:t>
      көрсетілген қаулымен бекітілген Қазақстан Республикасы Қаржы министрлігі Мемлекеттік мүлік және жекешелендіру комитетінің өңіраралық мемлекеттік мүлік және жекешелендіру департаменттері - мемлекеттік мекемелерінің және Қазақстан Республикасы Қаржы министрлігі Дәрменсіз борышкерлермен жұмыс комитетінің өңіраралық департаменттері - мемлекеттік мекемелерінің тізбелері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мемлекеттік мекемелерді әділет органдарында мемлекеттік қайта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шараларды қабылдасын.</w:t>
      </w:r>
      <w:r>
        <w:br/>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желтоқсандағы </w:t>
      </w:r>
      <w:r>
        <w:br/>
      </w:r>
      <w:r>
        <w:rPr>
          <w:rFonts w:ascii="Times New Roman"/>
          <w:b w:val="false"/>
          <w:i w:val="false"/>
          <w:color w:val="000000"/>
          <w:sz w:val="28"/>
        </w:rPr>
        <w:t xml:space="preserve">
№ 1437 қаулысына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Қайта ұйымдастырылатын Қазақстан Республикасы Қаржы министрлігі Мемлекеттік мүлік және жекешелендіру комитетінің өңіраралық мемлекеттік мүлік және жекешелендіру департаменттері - мемлекеттік мекемелерінің тізбесі</w:t>
      </w:r>
    </w:p>
    <w:bookmarkEnd w:id="2"/>
    <w:bookmarkStart w:name="z14" w:id="3"/>
    <w:p>
      <w:pPr>
        <w:spacing w:after="0"/>
        <w:ind w:left="0"/>
        <w:jc w:val="both"/>
      </w:pPr>
      <w:r>
        <w:rPr>
          <w:rFonts w:ascii="Times New Roman"/>
          <w:b w:val="false"/>
          <w:i w:val="false"/>
          <w:color w:val="000000"/>
          <w:sz w:val="28"/>
        </w:rPr>
        <w:t>
      1. Астана қаласы мемлекеттік мүлік және жекешелендіру департаментіне, Ақмола мемлекеттік мүлік және жекешелендіру департаментіне және Қарағанды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Астана қаласындағы "Сарыарқа" өңіраралық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2. Маңғыстау мемлекеттік мүлік және жекешелендіру департаментіне және Атырау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Ақтау қаласындағы "Каспий" өңіраралық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3. Ақтөбе мемлекеттік мүлік және жекешелендіру департаментіне және Батыс Қазақстан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Ақтөбе қаласындағы "Батыс" өңіраралық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4. Қостанай мемлекеттік мүлік және жекешелендіру департаментіне және Солтүстік Қазақстан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Қостанай қаласындағы "Тобыл" өңіраралық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5. Алматы мемлекеттік мүлік және жекешелендіру департаментіне және Алматы қаласының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Талдықорған қаласындағы "Жетісу" өңіраралық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6. Шығыс Қазақстан мемлекеттік мүлік және жекешелендіру департаментіне және Павлодар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Семей қаласындағы "Ертіс" өңіраралық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7. Оңтүстік Қазақстан мемлекеттік мүлік және жекешелендіру департаментіне, Жамбыл мемлекеттік мүлік және жекешелендіру департаментіне және Қызылорда мемлекеттік мүлік және жекешелендіру департаментіне бөлу жолымен Қазақстан Республикасы Қаржы министрлігі Мемлекеттік мүлік және жекешелендіру комитетінің Шымкент қаласындағы "Оңтүстік" өңіраралық мемлекеттік мүлік және жекешелендіру департаменті.</w:t>
      </w:r>
    </w:p>
    <w:bookmarkEnd w:id="3"/>
    <w:bookmarkStart w:name="z2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желтоқсандағы </w:t>
      </w:r>
      <w:r>
        <w:br/>
      </w:r>
      <w:r>
        <w:rPr>
          <w:rFonts w:ascii="Times New Roman"/>
          <w:b w:val="false"/>
          <w:i w:val="false"/>
          <w:color w:val="000000"/>
          <w:sz w:val="28"/>
        </w:rPr>
        <w:t xml:space="preserve">
№ 1487 қаулысына   </w:t>
      </w:r>
      <w:r>
        <w:br/>
      </w:r>
      <w:r>
        <w:rPr>
          <w:rFonts w:ascii="Times New Roman"/>
          <w:b w:val="false"/>
          <w:i w:val="false"/>
          <w:color w:val="000000"/>
          <w:sz w:val="28"/>
        </w:rPr>
        <w:t xml:space="preserve">
2-қосымша       </w:t>
      </w:r>
    </w:p>
    <w:bookmarkEnd w:id="4"/>
    <w:bookmarkStart w:name="z22" w:id="5"/>
    <w:p>
      <w:pPr>
        <w:spacing w:after="0"/>
        <w:ind w:left="0"/>
        <w:jc w:val="left"/>
      </w:pPr>
      <w:r>
        <w:rPr>
          <w:rFonts w:ascii="Times New Roman"/>
          <w:b/>
          <w:i w:val="false"/>
          <w:color w:val="000000"/>
        </w:rPr>
        <w:t xml:space="preserve"> 
Қайта ұйымдастырылатын Қазақстан Республикасы Қаржы министрлігі Дәрменсіз борышкерлермен жұмыс комитетінің өңіраралық департаменттері - мемлекеттік мекемелерінің тізбесі</w:t>
      </w:r>
    </w:p>
    <w:bookmarkEnd w:id="5"/>
    <w:bookmarkStart w:name="z23" w:id="6"/>
    <w:p>
      <w:pPr>
        <w:spacing w:after="0"/>
        <w:ind w:left="0"/>
        <w:jc w:val="both"/>
      </w:pPr>
      <w:r>
        <w:rPr>
          <w:rFonts w:ascii="Times New Roman"/>
          <w:b w:val="false"/>
          <w:i w:val="false"/>
          <w:color w:val="000000"/>
          <w:sz w:val="28"/>
        </w:rPr>
        <w:t>
      1. Қазақстан Республикасы Қаржы министрлігі Дәрменсіз борышкерлермен жұмыс комитетінің Астана қаласы бойынша департаментіне, Қазақстан Республикасы Қаржы министрлігі Дәрменсіз борышкерлермен жұмыс комитетінің Ақмола облысы бойынша департаментіне, Қазақстан Республикасы Қаржы министрлігі Дәрменсіз борышкерлермен жұмыс комитетінің Қарағанды облысы бойынша департаментіне бөлу жолымен Қазақстан Республикасы Қаржы министрлігі Дәрменсіз борышкерлермен жұмыс комитетінің Астана қаласындағы "Сарыарқа" өңіраралық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Дәрменсіз борышкерлермен жұмыс комитетінің Атырау облысы бойынша департаментіне, Қазақстан Республикасы Қаржы министрлігі Дәрменсіз борышкерлермен жұмыс комитетінің Маңғыстау облысы бойынша департаментіне бөлу жолымен Қазақстан Республикасы Қаржы министрлігі Дәрменсіз борышкерлермен жұмыс комитетінің Ақтау қаласындағы "Каспий" өңіраралық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Дәрменсіз борышкерлермен жұмыс комитетінің Ақтөбе облысы бойынша департаментіне, Қазақстан Республикасы Қаржы министрлігі Дәрменсіз борышкерлермен жұмыс комитетінің Батыс Қазақстан облысы бойынша департаментіне бөлу жолымен Қазақстан Республикасы Қаржы министрлігі Дәрменсіз борышкерлермен жұмыс комитетінің Ақтөбе қаласындағы "Батыс" өңіраралық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Дәрменсіз борышкерлермен жұмыс комитетінің Қостанай облысы бойынша департаментіне, Қазақстан Республикасы Қаржы министрлігі Дәрменсіз борышкерлермен жұмыс комитетінің Солтүстік Қазақстан облысы бойынша департаментіне бөлу жолымен Қазақстан Республикасы Қаржы министрлігі Дәрменсіз борышкерлермен жұмыс комитетінің Қостанай қаласындағы "Тобыл" өңіраралық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Дәрменсіз борышкерлермен жұмыс комитетінің Алматы облысы бойынша департаментіне, Қазақстан Республикасы Қаржы министрлігі Дәрменсіз борышкерлермен жұмыс комитетінің Алматы қаласы бойынша департаментіне бөлу жолымен Қазақстан Республикасы Қаржы министрлігі Дәрменсіз борышкерлермен жұмыс комитетінің Талдықорған қаласындағы "Жетісу" өңіраралық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Дәрменсіз борышкерлермен жұмыс комитетінің Шығыс Қазақстан облысы бойынша департаментіне, Қазақстан Республикасы Қаржы министрлігі Дәрменсіз борышкерлермен жұмыс комитетінің Павлодар облысы бойынша департаментіне бөлу жолымен Қазақстан Республикасы Қаржы министрлігі Дәрменсіз борышкерлермен жұмыс комитетінің Семей қаласындағы "Ертіс" өңіраралық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Дәрменсіз борышкерлермен жұмыс комитетінің Қызылорда облысы бойынша департаментіне, Қазақстан Республикасы Қаржы министрлігі Дәрменсіз борышкерлермен жұмыс комитетінің Жамбыл облысы бойынша департаментіне, Қазақстан Республикасы Қаржы министрлігі Дәрменсіз борышкерлермен жұмыс комитетінің Оңтүстік Қазақстан облысы бойынша департаментіне бөлу жолымен Қазақстан Республикасы Қаржы министрлігі Дәрменсіз борышкерлермен жұмыс комитетінің Шымкент қаласындағы "Оңтүстік" өңіраралық департаменті.</w:t>
      </w:r>
    </w:p>
    <w:bookmarkEnd w:id="6"/>
    <w:bookmarkStart w:name="z3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желтоқсандағы </w:t>
      </w:r>
      <w:r>
        <w:br/>
      </w:r>
      <w:r>
        <w:rPr>
          <w:rFonts w:ascii="Times New Roman"/>
          <w:b w:val="false"/>
          <w:i w:val="false"/>
          <w:color w:val="000000"/>
          <w:sz w:val="28"/>
        </w:rPr>
        <w:t xml:space="preserve">
№ 1487 қаулысына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сәуірдегі </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бекітілген      </w:t>
      </w:r>
    </w:p>
    <w:bookmarkStart w:name="z31" w:id="8"/>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аумақтық органдары - мемлекеттік мекемелерінің тізбесі</w:t>
      </w:r>
    </w:p>
    <w:bookmarkEnd w:id="8"/>
    <w:bookmarkStart w:name="z32" w:id="9"/>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Ақмола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мүлік және жекешелендіру комитетінің Ақтөбе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Мемлекеттік мүлік және жекешелендіру комитетінің Алматы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Мемлекеттік мүлік және жекешелендіру комитетінің Атырау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Мемлекеттік мүлік және жекешелендіру комитетінің Жамбыл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Мемлекеттік мүлік және жекешелендіру комитетінің Оңтүстік Қазақстан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w:t>
      </w:r>
    </w:p>
    <w:bookmarkEnd w:id="9"/>
    <w:bookmarkStart w:name="z4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желтоқсандағы </w:t>
      </w:r>
      <w:r>
        <w:br/>
      </w:r>
      <w:r>
        <w:rPr>
          <w:rFonts w:ascii="Times New Roman"/>
          <w:b w:val="false"/>
          <w:i w:val="false"/>
          <w:color w:val="000000"/>
          <w:sz w:val="28"/>
        </w:rPr>
        <w:t xml:space="preserve">
№ 1437 қаулысына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сәуірдегі </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бекітілген      </w:t>
      </w:r>
    </w:p>
    <w:bookmarkStart w:name="z50" w:id="11"/>
    <w:p>
      <w:pPr>
        <w:spacing w:after="0"/>
        <w:ind w:left="0"/>
        <w:jc w:val="left"/>
      </w:pPr>
      <w:r>
        <w:rPr>
          <w:rFonts w:ascii="Times New Roman"/>
          <w:b/>
          <w:i w:val="false"/>
          <w:color w:val="000000"/>
        </w:rPr>
        <w:t xml:space="preserve"> 
Қазақстан Республикасы Қаржы министрлігі Дәрменсіз борышкерлермен жұмыс комитетінің аумақтық органдары - мемлекеттік мекемелерінің тізбесі</w:t>
      </w:r>
    </w:p>
    <w:bookmarkEnd w:id="11"/>
    <w:bookmarkStart w:name="z51" w:id="12"/>
    <w:p>
      <w:pPr>
        <w:spacing w:after="0"/>
        <w:ind w:left="0"/>
        <w:jc w:val="both"/>
      </w:pPr>
      <w:r>
        <w:rPr>
          <w:rFonts w:ascii="Times New Roman"/>
          <w:b w:val="false"/>
          <w:i w:val="false"/>
          <w:color w:val="000000"/>
          <w:sz w:val="28"/>
        </w:rPr>
        <w:t>
      1. Қазақстан Республикасы Қаржы министрлігі Дәрменсіз борышкерлермен жұмыс комитетінің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Дәрменсіз борышкерлермен жұмыс комитетінің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Дәрменсіз борышкерлермен жұмыс комитетінің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Дәрменсіз борышкерлермен жұмыс комитетінің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Дәрменсіз борышкерлермен жұмыс комитетінің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Дәрменсіз борышкерлермен жұмыс комитетінің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Дәрменсіз борышкерлермен жұмыс комитетінің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Дәрменсіз борышкерлермен жұмыс комитетінің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Дәрменсіз борышкерлермен жұмыс комитетінің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Дәрменсіз борышкерлермен жұмыс комитетінің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Дәрменсіз борышкерлермен жұмыс комитетінің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Дәрменсіз борышкерлермен жұмыс комитетінің Оңтүстік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Дәрменсіз борышкерлермен жұмыс комитетінің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Дәрменсіз борышкерлермен жұмыс комитетінің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Дәрменсіз борышкерлермен жұмыс комитетінің Алматы қаласы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Дәрменсіз борышкерлермен жұмыс комитетінің Астана қаласы бойынша департаменті.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