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6806" w14:textId="4076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желтоқсандағы № 15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