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6466" w14:textId="2206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арнайы мемлекеттік мұрағатын құру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желтоқсандағы № 1594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Ішкі істер министрлігінің арнайы мемлекеттік мұрағатын құру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Мәсiмов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Ішкі істер министрлігінің арнайы</w:t>
      </w:r>
      <w:r>
        <w:br/>
      </w:r>
      <w:r>
        <w:rPr>
          <w:rFonts w:ascii="Times New Roman"/>
          <w:b/>
          <w:i w:val="false"/>
          <w:color w:val="000000"/>
        </w:rPr>
        <w:t>
мемлекеттік мұрағатын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«Ұлттық мұрағат қоры және мұрағаттар туралы» Қазақстан Республикасының 1998 жылғы 22 желтоқсандағы Заңының 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ұлттық қауіпсіздікті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арнайы мемлекеттік мұрағаты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