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4440" w14:textId="eb34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Ө.Е. Шөкеевті "Самұрық-Қазына" ұлттық әл-ауқат қоры" акционерлік қоғамының басқарма төрағасы етіп тағайындау және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26 желтоқсандағы № 1600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«Ұлттық әл-ауқат қоры туралы» Қазақстан Республикасының 2009 жылғы 13 ақпандағы Заңының 9-бабының 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Өмірзақ Естайұлы Шөкеев «Самұрық-Қазына» ұлттық әл-ауқат қоры» акционерлік қоғамының басқарма төрағасы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Президентінің 2008 жылғы 13 қазандағы № 669 Жарлығын іске асыру жөніндегі шаралар туралы» Қазақстан Республикасы Үкіметінің 2008 жылғы 17 қазандағы 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«Құлыбаев                 - «Самұрық-Қазына» ұлттық әл-ауқат қоры»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Асқарұлы              акционерлік қоғамының басқарма төрағасы»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«Шөкеев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 акционерлік қоғамының басқарма төрағасы»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