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8c5d0" w14:textId="ed8c5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салық төлеушілердің уақытша әкелінген тауарларды, көлік құралдарын Қазақстан Республикасының аумағынан кейіннен әкету туралы міндеттемені ұсыну және оны орындау қағидалары мен нысанын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2011 жылғы 30 желтоқсандағы № 1656 Қаулысы. Күші жойылды - Қазақстан Республикасы Үкіметінің 2013 жылғы 11 сәуірдегі № 332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11.04.2013 </w:t>
      </w:r>
      <w:r>
        <w:rPr>
          <w:rFonts w:ascii="Times New Roman"/>
          <w:b w:val="false"/>
          <w:i w:val="false"/>
          <w:color w:val="ff0000"/>
          <w:sz w:val="28"/>
        </w:rPr>
        <w:t>№ 332</w:t>
      </w:r>
      <w:r>
        <w:rPr>
          <w:rFonts w:ascii="Times New Roman"/>
          <w:b w:val="false"/>
          <w:i w:val="false"/>
          <w:color w:val="ff0000"/>
          <w:sz w:val="28"/>
        </w:rPr>
        <w:t xml:space="preserve"> қаулысымен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"Салық және бюджетке төленетін басқа да міндетті төлемдер туралы" Қазақстан Республикасының 2008 жылғы 10 желтоқсандағы Кодексінің (Салық кодексі) </w:t>
      </w:r>
      <w:r>
        <w:rPr>
          <w:rFonts w:ascii="Times New Roman"/>
          <w:b w:val="false"/>
          <w:i w:val="false"/>
          <w:color w:val="000000"/>
          <w:sz w:val="28"/>
        </w:rPr>
        <w:t>276-15-бабына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Жекелеген салық төлеушілердің уақытша әкелінген тауарларды, көлік құралдарын Қазақстан Республикасының аумағынан кейіннен әкету туралы міндеттемені ұсыну және оны орындау </w:t>
      </w:r>
      <w:r>
        <w:rPr>
          <w:rFonts w:ascii="Times New Roman"/>
          <w:b w:val="false"/>
          <w:i w:val="false"/>
          <w:color w:val="000000"/>
          <w:sz w:val="28"/>
        </w:rPr>
        <w:t>қағидалары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уақытша әкелінген тауарларды, көлік құралдарын Қазақстан Республикасының аумағынан кейіннен әкету туралы міндеттеменің </w:t>
      </w:r>
      <w:r>
        <w:rPr>
          <w:rFonts w:ascii="Times New Roman"/>
          <w:b w:val="false"/>
          <w:i w:val="false"/>
          <w:color w:val="000000"/>
          <w:sz w:val="28"/>
        </w:rPr>
        <w:t>нысаны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2012 жылғы 1 қаңтардан бастап қолданысқа енгізіледі және ресми жариялануға тиіс.</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2011 жылғы 30 желтоқсандағы </w:t>
      </w:r>
      <w:r>
        <w:br/>
      </w:r>
      <w:r>
        <w:rPr>
          <w:rFonts w:ascii="Times New Roman"/>
          <w:b w:val="false"/>
          <w:i w:val="false"/>
          <w:color w:val="000000"/>
          <w:sz w:val="28"/>
        </w:rPr>
        <w:t xml:space="preserve">
№ 1656 қаулысымен     </w:t>
      </w:r>
      <w:r>
        <w:br/>
      </w:r>
      <w:r>
        <w:rPr>
          <w:rFonts w:ascii="Times New Roman"/>
          <w:b w:val="false"/>
          <w:i w:val="false"/>
          <w:color w:val="000000"/>
          <w:sz w:val="28"/>
        </w:rPr>
        <w:t xml:space="preserve">
бекітілген      </w:t>
      </w:r>
    </w:p>
    <w:bookmarkEnd w:id="2"/>
    <w:p>
      <w:pPr>
        <w:spacing w:after="0"/>
        <w:ind w:left="0"/>
        <w:jc w:val="left"/>
      </w:pPr>
      <w:r>
        <w:rPr>
          <w:rFonts w:ascii="Times New Roman"/>
          <w:b/>
          <w:i w:val="false"/>
          <w:color w:val="000000"/>
        </w:rPr>
        <w:t xml:space="preserve"> Жекелеген салық төлеушілердің уақытша әкелінген тауарларды, көлік құралдарын Қазақстан Республикасының аумағынан кейіннен әкету туралы міндеттемені ұсыну және оны орындау қағидалары   </w:t>
      </w:r>
    </w:p>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Жекелеген салық төлеушілердің уақытша әкелінген тауарларды, көлік құралдарын Қазақстан Республикасының аумағынан кейіннен әкету туралы міндеттемені ұсыну және оны орындау қағидалары (бұдан әрі – Қағидалар) "Салық және бюджетке төленетін басқа да міндетті төлемдер туралы" Қазақстан Республикасының 2008 жылғы 10 желтоқсандағы Кодексінің (Салық кодексі) 276-15-</w:t>
      </w:r>
      <w:r>
        <w:rPr>
          <w:rFonts w:ascii="Times New Roman"/>
          <w:b w:val="false"/>
          <w:i w:val="false"/>
          <w:color w:val="000000"/>
          <w:sz w:val="28"/>
        </w:rPr>
        <w:t>бабын</w:t>
      </w:r>
      <w:r>
        <w:rPr>
          <w:rFonts w:ascii="Times New Roman"/>
          <w:b w:val="false"/>
          <w:i w:val="false"/>
          <w:color w:val="000000"/>
          <w:sz w:val="28"/>
        </w:rPr>
        <w:t xml:space="preserve"> іске асыру мақсатында әзірленген және салық төлеушілердің уақытша әкелінген тауарларды, көлік құралдарын Қазақстан Республикасының аумағынан кейіннен әкету туралы міндеттемені ұсыну және оны орындау тәртібін реттейді.</w:t>
      </w:r>
      <w:r>
        <w:br/>
      </w:r>
      <w:r>
        <w:rPr>
          <w:rFonts w:ascii="Times New Roman"/>
          <w:b w:val="false"/>
          <w:i w:val="false"/>
          <w:color w:val="000000"/>
          <w:sz w:val="28"/>
        </w:rPr>
        <w:t>
      Жекелеген салық төлеушілер – Қазақстан Республикасының Үкіметі бекіткен Қазақстан Республикасының аумағына уақытша әкелу қосылған құн салығын төлеуден босатылатын тауарлардың </w:t>
      </w:r>
      <w:r>
        <w:rPr>
          <w:rFonts w:ascii="Times New Roman"/>
          <w:b w:val="false"/>
          <w:i w:val="false"/>
          <w:color w:val="000000"/>
          <w:sz w:val="28"/>
        </w:rPr>
        <w:t>тізбесінде</w:t>
      </w:r>
      <w:r>
        <w:rPr>
          <w:rFonts w:ascii="Times New Roman"/>
          <w:b w:val="false"/>
          <w:i w:val="false"/>
          <w:color w:val="000000"/>
          <w:sz w:val="28"/>
        </w:rPr>
        <w:t xml:space="preserve"> көзделген тауарларды уақытша әкелуді жүзеге асыратын тұлғалар.</w:t>
      </w:r>
      <w:r>
        <w:br/>
      </w:r>
      <w:r>
        <w:rPr>
          <w:rFonts w:ascii="Times New Roman"/>
          <w:b w:val="false"/>
          <w:i w:val="false"/>
          <w:color w:val="000000"/>
          <w:sz w:val="28"/>
        </w:rPr>
        <w:t>
      2. Уақытша әкелінген тауарларды, көлік құралдарын Қазақстан Республикасының аумағынан кейіннен әкету туралы міндеттеме (бұдан әрі – Міндеттеме) Кеден одағына мүше мемлекеттердің аумағынан Қазақстан Республикасының аумағына уақытша әкелінген тауарлар, көлік құралдары туралы ақпаратты көрсетуге арналған және Қазақстан Республикасының аумағынан тауарларды кейіннен әкету жөніндегі міндеттемені қамтиды, сондай-ақ Қазақстан Республикасының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мерзімдерде тауарларды, көлік құралдарын кейіннен әкетпеген жағдайда импортқа қосылған құн салығын есептеуге негіз болатын құжат болып табылады.</w:t>
      </w:r>
    </w:p>
    <w:bookmarkEnd w:id="4"/>
    <w:bookmarkStart w:name="z9" w:id="5"/>
    <w:p>
      <w:pPr>
        <w:spacing w:after="0"/>
        <w:ind w:left="0"/>
        <w:jc w:val="left"/>
      </w:pPr>
      <w:r>
        <w:rPr>
          <w:rFonts w:ascii="Times New Roman"/>
          <w:b/>
          <w:i w:val="false"/>
          <w:color w:val="000000"/>
        </w:rPr>
        <w:t xml:space="preserve"> 
2. Міндеттемені ұсыну тәртібі мен мерзімдері</w:t>
      </w:r>
    </w:p>
    <w:bookmarkEnd w:id="5"/>
    <w:bookmarkStart w:name="z10" w:id="6"/>
    <w:p>
      <w:pPr>
        <w:spacing w:after="0"/>
        <w:ind w:left="0"/>
        <w:jc w:val="both"/>
      </w:pPr>
      <w:r>
        <w:rPr>
          <w:rFonts w:ascii="Times New Roman"/>
          <w:b w:val="false"/>
          <w:i w:val="false"/>
          <w:color w:val="000000"/>
          <w:sz w:val="28"/>
        </w:rPr>
        <w:t>
      3. Міндеттеме қағаз тасығыштарда ұсынылады. Міндеттеме қағаз тасығышта қара немесе көк сиялы қаламмен немесе қаламұшпен, баспаханалық бас әріптермен немесе баспа құрылғысы пайдаланыла отырып толтырылады.</w:t>
      </w:r>
      <w:r>
        <w:br/>
      </w:r>
      <w:r>
        <w:rPr>
          <w:rFonts w:ascii="Times New Roman"/>
          <w:b w:val="false"/>
          <w:i w:val="false"/>
          <w:color w:val="000000"/>
          <w:sz w:val="28"/>
        </w:rPr>
        <w:t>
      Қағаз тасығыштағы Міндеттеме екі данада жасалады, бір данасы салық органының белгісімен салық төлеушіге қайтарылады.</w:t>
      </w:r>
      <w:r>
        <w:br/>
      </w:r>
      <w:r>
        <w:rPr>
          <w:rFonts w:ascii="Times New Roman"/>
          <w:b w:val="false"/>
          <w:i w:val="false"/>
          <w:color w:val="000000"/>
          <w:sz w:val="28"/>
        </w:rPr>
        <w:t>
      Қағаз тасығыштағы Міндеттемеге салық төлеуші не оның уәкілетті өкілі қол қояды және салық төлеушінің мөрімен (бар болған жағдайда) куәландырылады.</w:t>
      </w:r>
      <w:r>
        <w:br/>
      </w:r>
      <w:r>
        <w:rPr>
          <w:rFonts w:ascii="Times New Roman"/>
          <w:b w:val="false"/>
          <w:i w:val="false"/>
          <w:color w:val="000000"/>
          <w:sz w:val="28"/>
        </w:rPr>
        <w:t>
      Міндеттемені толтыру кезінде түзетуге, өшіруге және тазалауға жол берілмейді.</w:t>
      </w:r>
      <w:r>
        <w:br/>
      </w:r>
      <w:r>
        <w:rPr>
          <w:rFonts w:ascii="Times New Roman"/>
          <w:b w:val="false"/>
          <w:i w:val="false"/>
          <w:color w:val="000000"/>
          <w:sz w:val="28"/>
        </w:rPr>
        <w:t>
</w:t>
      </w:r>
      <w:r>
        <w:rPr>
          <w:rFonts w:ascii="Times New Roman"/>
          <w:b w:val="false"/>
          <w:i w:val="false"/>
          <w:color w:val="000000"/>
          <w:sz w:val="28"/>
        </w:rPr>
        <w:t>
      4. Міндеттемеге тауарлардың, көлік құралдарының әкелінуін растайтын құжаттар қоса беріледі:</w:t>
      </w:r>
      <w:r>
        <w:br/>
      </w:r>
      <w:r>
        <w:rPr>
          <w:rFonts w:ascii="Times New Roman"/>
          <w:b w:val="false"/>
          <w:i w:val="false"/>
          <w:color w:val="000000"/>
          <w:sz w:val="28"/>
        </w:rPr>
        <w:t>
      1) уақытша әкелуді жүзеге асыруға негіз болған шарт (келісімшарт) немесе Қазақстан Республикасының салық төлеушісі және Кеден одағына мүше мемлекеттің салық төлеушісі (төлеушісі) арасында жасалған тауарларды уақытша әкелуді жүзеге асыруға негіз болған құжат (бұдан әрі – шарт келісімшарт);</w:t>
      </w:r>
      <w:r>
        <w:br/>
      </w:r>
      <w:r>
        <w:rPr>
          <w:rFonts w:ascii="Times New Roman"/>
          <w:b w:val="false"/>
          <w:i w:val="false"/>
          <w:color w:val="000000"/>
          <w:sz w:val="28"/>
        </w:rPr>
        <w:t>
</w:t>
      </w:r>
      <w:r>
        <w:rPr>
          <w:rFonts w:ascii="Times New Roman"/>
          <w:b w:val="false"/>
          <w:i w:val="false"/>
          <w:color w:val="000000"/>
          <w:sz w:val="28"/>
        </w:rPr>
        <w:t>
      2) тауарға ілеспе құжаттар;</w:t>
      </w:r>
      <w:r>
        <w:br/>
      </w:r>
      <w:r>
        <w:rPr>
          <w:rFonts w:ascii="Times New Roman"/>
          <w:b w:val="false"/>
          <w:i w:val="false"/>
          <w:color w:val="000000"/>
          <w:sz w:val="28"/>
        </w:rPr>
        <w:t>
</w:t>
      </w:r>
      <w:r>
        <w:rPr>
          <w:rFonts w:ascii="Times New Roman"/>
          <w:b w:val="false"/>
          <w:i w:val="false"/>
          <w:color w:val="000000"/>
          <w:sz w:val="28"/>
        </w:rPr>
        <w:t>
      3) шартқа (келісімшартқа) Қазақстан Республикасының Кеден органдары беретін Сыртқы экономикалық қызметтің тауар номенклатурасының коды бойынша қорытынды.</w:t>
      </w:r>
      <w:r>
        <w:br/>
      </w:r>
      <w:r>
        <w:rPr>
          <w:rFonts w:ascii="Times New Roman"/>
          <w:b w:val="false"/>
          <w:i w:val="false"/>
          <w:color w:val="000000"/>
          <w:sz w:val="28"/>
        </w:rPr>
        <w:t>
      Бұл ретте егер шартта (келісімшартта) мұндай тауарды бірнеше рет жеткізу көзделсе, онда Сыртқы экономикалық қызметтің тауар номенклатурасының коды бойынша қорытындының түпнұсқасы тек бірінші жеткізу бойынша беріледі, ал кейінгі жеткізулер бойынша осындай қорытындының көшірмесі беріледі.</w:t>
      </w:r>
      <w:r>
        <w:br/>
      </w:r>
      <w:r>
        <w:rPr>
          <w:rFonts w:ascii="Times New Roman"/>
          <w:b w:val="false"/>
          <w:i w:val="false"/>
          <w:color w:val="000000"/>
          <w:sz w:val="28"/>
        </w:rPr>
        <w:t>
      Осы тармақта көрсетілген құжаттарды табыс етпеген жағдайда, Міндеттеме салық органдарына ұсынылған жоқ деп есептеледі.</w:t>
      </w:r>
      <w:r>
        <w:br/>
      </w:r>
      <w:r>
        <w:rPr>
          <w:rFonts w:ascii="Times New Roman"/>
          <w:b w:val="false"/>
          <w:i w:val="false"/>
          <w:color w:val="000000"/>
          <w:sz w:val="28"/>
        </w:rPr>
        <w:t>
</w:t>
      </w:r>
      <w:r>
        <w:rPr>
          <w:rFonts w:ascii="Times New Roman"/>
          <w:b w:val="false"/>
          <w:i w:val="false"/>
          <w:color w:val="000000"/>
          <w:sz w:val="28"/>
        </w:rPr>
        <w:t>
      5. Міндеттеме бекітілген </w:t>
      </w:r>
      <w:r>
        <w:rPr>
          <w:rFonts w:ascii="Times New Roman"/>
          <w:b w:val="false"/>
          <w:i w:val="false"/>
          <w:color w:val="000000"/>
          <w:sz w:val="28"/>
        </w:rPr>
        <w:t>нысанда</w:t>
      </w:r>
      <w:r>
        <w:rPr>
          <w:rFonts w:ascii="Times New Roman"/>
          <w:b w:val="false"/>
          <w:i w:val="false"/>
          <w:color w:val="000000"/>
          <w:sz w:val="28"/>
        </w:rPr>
        <w:t xml:space="preserve"> уақытша әкелінген тауарларды, көлік құралдарын Қазақстан Республикасының аумағына әкелген күнінен бастап жиырма жұмыс күні ішінде ұсынылады.</w:t>
      </w:r>
      <w:r>
        <w:br/>
      </w:r>
      <w:r>
        <w:rPr>
          <w:rFonts w:ascii="Times New Roman"/>
          <w:b w:val="false"/>
          <w:i w:val="false"/>
          <w:color w:val="000000"/>
          <w:sz w:val="28"/>
        </w:rPr>
        <w:t>
      Егер Міндеттемеде көрсетілген уақытша әкелінген тауарларды әкету мерзімі біткенге дейін қосымша келісіммен шартқа (келісімшартқа) уақытша әкелінген тауарлардың болу мерзімін ұзарту туралы өзгерістер енгізілген жағдайда, онда алдыңғы міндеттемеде көрсетілген уақытша әкелінген тауарларды әкету мерзімі аяқталғанға дейін салық төлеуші бұрын табыс еткен міндеттемені қайтарып алу жолымен бір мезгілде жаңа міндеттемені ұсынады.</w:t>
      </w:r>
      <w:r>
        <w:br/>
      </w:r>
      <w:r>
        <w:rPr>
          <w:rFonts w:ascii="Times New Roman"/>
          <w:b w:val="false"/>
          <w:i w:val="false"/>
          <w:color w:val="000000"/>
          <w:sz w:val="28"/>
        </w:rPr>
        <w:t>
      Бұл ретте Қазақстан Республикасының аумағында уақытша әкелінген тауарлардың болу мерзімі Міндеттемеде (Міндеттемелерде) көрсетілген осындай тауарларды әкелу күнінен бастап екі жылдан аспауы тиіс.</w:t>
      </w:r>
    </w:p>
    <w:bookmarkEnd w:id="6"/>
    <w:bookmarkStart w:name="z14" w:id="7"/>
    <w:p>
      <w:pPr>
        <w:spacing w:after="0"/>
        <w:ind w:left="0"/>
        <w:jc w:val="left"/>
      </w:pPr>
      <w:r>
        <w:rPr>
          <w:rFonts w:ascii="Times New Roman"/>
          <w:b/>
          <w:i w:val="false"/>
          <w:color w:val="000000"/>
        </w:rPr>
        <w:t xml:space="preserve"> 
3. Міндеттемені орындау тәртібі</w:t>
      </w:r>
    </w:p>
    <w:bookmarkEnd w:id="7"/>
    <w:bookmarkStart w:name="z15" w:id="8"/>
    <w:p>
      <w:pPr>
        <w:spacing w:after="0"/>
        <w:ind w:left="0"/>
        <w:jc w:val="both"/>
      </w:pPr>
      <w:r>
        <w:rPr>
          <w:rFonts w:ascii="Times New Roman"/>
          <w:b w:val="false"/>
          <w:i w:val="false"/>
          <w:color w:val="000000"/>
          <w:sz w:val="28"/>
        </w:rPr>
        <w:t>
      6. Салық </w:t>
      </w:r>
      <w:r>
        <w:rPr>
          <w:rFonts w:ascii="Times New Roman"/>
          <w:b w:val="false"/>
          <w:i w:val="false"/>
          <w:color w:val="000000"/>
          <w:sz w:val="28"/>
        </w:rPr>
        <w:t>заңнамасында</w:t>
      </w:r>
      <w:r>
        <w:rPr>
          <w:rFonts w:ascii="Times New Roman"/>
          <w:b w:val="false"/>
          <w:i w:val="false"/>
          <w:color w:val="000000"/>
          <w:sz w:val="28"/>
        </w:rPr>
        <w:t xml:space="preserve"> белгіленген мерзімдерде уақытша әкелінген тауарларды, көлік құралдарын Қазақстан Республикасының аумағынан әкету Міндеттемені орындау болып табылады.</w:t>
      </w:r>
      <w:r>
        <w:br/>
      </w:r>
      <w:r>
        <w:rPr>
          <w:rFonts w:ascii="Times New Roman"/>
          <w:b w:val="false"/>
          <w:i w:val="false"/>
          <w:color w:val="000000"/>
          <w:sz w:val="28"/>
        </w:rPr>
        <w:t>
      Міндеттемені орындаудың қорытындысы бойынша осы Қағидаларға 1</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Міндеттемені орындау туралы есеп (бұдан әрі – Есеп) табыс етіледі.</w:t>
      </w:r>
      <w:r>
        <w:br/>
      </w:r>
      <w:r>
        <w:rPr>
          <w:rFonts w:ascii="Times New Roman"/>
          <w:b w:val="false"/>
          <w:i w:val="false"/>
          <w:color w:val="000000"/>
          <w:sz w:val="28"/>
        </w:rPr>
        <w:t>
</w:t>
      </w:r>
      <w:r>
        <w:rPr>
          <w:rFonts w:ascii="Times New Roman"/>
          <w:b w:val="false"/>
          <w:i w:val="false"/>
          <w:color w:val="000000"/>
          <w:sz w:val="28"/>
        </w:rPr>
        <w:t>
      7. Есеп қағаз тасығышта жасалады. Есеп қағаз тасығышта қара немесе көк сиялы қаламмен немесе қаламұшпен, баспа әріптермен немесе баспа құрылғысымен толтырылады.</w:t>
      </w:r>
      <w:r>
        <w:br/>
      </w:r>
      <w:r>
        <w:rPr>
          <w:rFonts w:ascii="Times New Roman"/>
          <w:b w:val="false"/>
          <w:i w:val="false"/>
          <w:color w:val="000000"/>
          <w:sz w:val="28"/>
        </w:rPr>
        <w:t>
      Қағаз тасығыштағы Есепке салық төлеуші не оның уәкілетті өкілі қол қояды және салық төлеушінің мөрімен (болған жағдайда) куәландырылады.</w:t>
      </w:r>
      <w:r>
        <w:br/>
      </w:r>
      <w:r>
        <w:rPr>
          <w:rFonts w:ascii="Times New Roman"/>
          <w:b w:val="false"/>
          <w:i w:val="false"/>
          <w:color w:val="000000"/>
          <w:sz w:val="28"/>
        </w:rPr>
        <w:t>
</w:t>
      </w:r>
      <w:r>
        <w:rPr>
          <w:rFonts w:ascii="Times New Roman"/>
          <w:b w:val="false"/>
          <w:i w:val="false"/>
          <w:color w:val="000000"/>
          <w:sz w:val="28"/>
        </w:rPr>
        <w:t>
      8. Қағаз тасығыштағы Есеп екі данада жасалады, бір данасы салық органының белгісімен салық төлеушіге қайтарылады.</w:t>
      </w:r>
      <w:r>
        <w:br/>
      </w:r>
      <w:r>
        <w:rPr>
          <w:rFonts w:ascii="Times New Roman"/>
          <w:b w:val="false"/>
          <w:i w:val="false"/>
          <w:color w:val="000000"/>
          <w:sz w:val="28"/>
        </w:rPr>
        <w:t>
</w:t>
      </w:r>
      <w:r>
        <w:rPr>
          <w:rFonts w:ascii="Times New Roman"/>
          <w:b w:val="false"/>
          <w:i w:val="false"/>
          <w:color w:val="000000"/>
          <w:sz w:val="28"/>
        </w:rPr>
        <w:t>
      9. Есепке тауарларды, көлік құралдарын әкетуді растайтын құжаттар қоса беріледі:</w:t>
      </w:r>
      <w:r>
        <w:br/>
      </w:r>
      <w:r>
        <w:rPr>
          <w:rFonts w:ascii="Times New Roman"/>
          <w:b w:val="false"/>
          <w:i w:val="false"/>
          <w:color w:val="000000"/>
          <w:sz w:val="28"/>
        </w:rPr>
        <w:t>
      тауарларды, көлік құралдарын әкетуді жүзеге асыруға негіз болған шарт;</w:t>
      </w:r>
      <w:r>
        <w:br/>
      </w:r>
      <w:r>
        <w:rPr>
          <w:rFonts w:ascii="Times New Roman"/>
          <w:b w:val="false"/>
          <w:i w:val="false"/>
          <w:color w:val="000000"/>
          <w:sz w:val="28"/>
        </w:rPr>
        <w:t>
      тауарға ілеспе құжаттар.</w:t>
      </w:r>
      <w:r>
        <w:br/>
      </w:r>
      <w:r>
        <w:rPr>
          <w:rFonts w:ascii="Times New Roman"/>
          <w:b w:val="false"/>
          <w:i w:val="false"/>
          <w:color w:val="000000"/>
          <w:sz w:val="28"/>
        </w:rPr>
        <w:t>
</w:t>
      </w:r>
      <w:r>
        <w:rPr>
          <w:rFonts w:ascii="Times New Roman"/>
          <w:b w:val="false"/>
          <w:i w:val="false"/>
          <w:color w:val="000000"/>
          <w:sz w:val="28"/>
        </w:rPr>
        <w:t>
      10. Есеп уақытша әкелінген тауарларды, көлік құралдарын Қазақстан Республикасының аумағынан әкеткен сәттен бастап он жұмыс күні ішінде табыс етіледі.</w:t>
      </w:r>
    </w:p>
    <w:bookmarkEnd w:id="8"/>
    <w:bookmarkStart w:name="z72" w:id="9"/>
    <w:p>
      <w:pPr>
        <w:spacing w:after="0"/>
        <w:ind w:left="0"/>
        <w:jc w:val="both"/>
      </w:pPr>
      <w:r>
        <w:rPr>
          <w:rFonts w:ascii="Times New Roman"/>
          <w:b w:val="false"/>
          <w:i w:val="false"/>
          <w:color w:val="000000"/>
          <w:sz w:val="28"/>
        </w:rPr>
        <w:t>
</w:t>
      </w:r>
      <w:r>
        <w:drawing>
          <wp:inline distT="0" distB="0" distL="0" distR="0">
            <wp:extent cx="7366000" cy="1078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366000" cy="10782300"/>
                    </a:xfrm>
                    <a:prstGeom prst="rect">
                      <a:avLst/>
                    </a:prstGeom>
                  </pic:spPr>
                </pic:pic>
              </a:graphicData>
            </a:graphic>
          </wp:inline>
        </w:drawing>
      </w:r>
    </w:p>
    <w:bookmarkEnd w:id="9"/>
    <w:p>
      <w:pPr>
        <w:spacing w:after="0"/>
        <w:ind w:left="0"/>
        <w:jc w:val="both"/>
      </w:pPr>
      <w:r>
        <w:drawing>
          <wp:inline distT="0" distB="0" distL="0" distR="0">
            <wp:extent cx="7302500" cy="1057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02500" cy="10579100"/>
                    </a:xfrm>
                    <a:prstGeom prst="rect">
                      <a:avLst/>
                    </a:prstGeom>
                  </pic:spPr>
                </pic:pic>
              </a:graphicData>
            </a:graphic>
          </wp:inline>
        </w:drawing>
      </w:r>
    </w:p>
    <w:bookmarkStart w:name="z73" w:id="10"/>
    <w:p>
      <w:pPr>
        <w:spacing w:after="0"/>
        <w:ind w:left="0"/>
        <w:jc w:val="both"/>
      </w:pPr>
      <w:r>
        <w:rPr>
          <w:rFonts w:ascii="Times New Roman"/>
          <w:b w:val="false"/>
          <w:i w:val="false"/>
          <w:color w:val="000000"/>
          <w:sz w:val="28"/>
        </w:rPr>
        <w:t>
</w:t>
      </w:r>
      <w:r>
        <w:drawing>
          <wp:inline distT="0" distB="0" distL="0" distR="0">
            <wp:extent cx="7353300" cy="1071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53300" cy="10718800"/>
                    </a:xfrm>
                    <a:prstGeom prst="rect">
                      <a:avLst/>
                    </a:prstGeom>
                  </pic:spPr>
                </pic:pic>
              </a:graphicData>
            </a:graphic>
          </wp:inline>
        </w:drawing>
      </w:r>
    </w:p>
    <w:bookmarkEnd w:id="10"/>
    <w:p>
      <w:pPr>
        <w:spacing w:after="0"/>
        <w:ind w:left="0"/>
        <w:jc w:val="both"/>
      </w:pPr>
      <w:r>
        <w:drawing>
          <wp:inline distT="0" distB="0" distL="0" distR="0">
            <wp:extent cx="7315200" cy="1066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315200" cy="10668000"/>
                    </a:xfrm>
                    <a:prstGeom prst="rect">
                      <a:avLst/>
                    </a:prstGeom>
                  </pic:spPr>
                </pic:pic>
              </a:graphicData>
            </a:graphic>
          </wp:inline>
        </w:drawing>
      </w:r>
    </w:p>
    <w:bookmarkStart w:name="z20" w:id="11"/>
    <w:p>
      <w:pPr>
        <w:spacing w:after="0"/>
        <w:ind w:left="0"/>
        <w:jc w:val="both"/>
      </w:pPr>
      <w:r>
        <w:rPr>
          <w:rFonts w:ascii="Times New Roman"/>
          <w:b w:val="false"/>
          <w:i w:val="false"/>
          <w:color w:val="000000"/>
          <w:sz w:val="28"/>
        </w:rPr>
        <w:t xml:space="preserve">
Уақытша әкелінген тауарларды, </w:t>
      </w:r>
      <w:r>
        <w:br/>
      </w:r>
      <w:r>
        <w:rPr>
          <w:rFonts w:ascii="Times New Roman"/>
          <w:b w:val="false"/>
          <w:i w:val="false"/>
          <w:color w:val="000000"/>
          <w:sz w:val="28"/>
        </w:rPr>
        <w:t xml:space="preserve">
көлік құралдарын Қазақстан   </w:t>
      </w:r>
      <w:r>
        <w:br/>
      </w:r>
      <w:r>
        <w:rPr>
          <w:rFonts w:ascii="Times New Roman"/>
          <w:b w:val="false"/>
          <w:i w:val="false"/>
          <w:color w:val="000000"/>
          <w:sz w:val="28"/>
        </w:rPr>
        <w:t xml:space="preserve">
Республикасының аумағынан    </w:t>
      </w:r>
      <w:r>
        <w:br/>
      </w:r>
      <w:r>
        <w:rPr>
          <w:rFonts w:ascii="Times New Roman"/>
          <w:b w:val="false"/>
          <w:i w:val="false"/>
          <w:color w:val="000000"/>
          <w:sz w:val="28"/>
        </w:rPr>
        <w:t xml:space="preserve">
кейіннен әкету туралы      </w:t>
      </w:r>
      <w:r>
        <w:br/>
      </w:r>
      <w:r>
        <w:rPr>
          <w:rFonts w:ascii="Times New Roman"/>
          <w:b w:val="false"/>
          <w:i w:val="false"/>
          <w:color w:val="000000"/>
          <w:sz w:val="28"/>
        </w:rPr>
        <w:t xml:space="preserve">
міндеттеменің орындалуы    </w:t>
      </w:r>
      <w:r>
        <w:br/>
      </w:r>
      <w:r>
        <w:rPr>
          <w:rFonts w:ascii="Times New Roman"/>
          <w:b w:val="false"/>
          <w:i w:val="false"/>
          <w:color w:val="000000"/>
          <w:sz w:val="28"/>
        </w:rPr>
        <w:t xml:space="preserve">
туралы есепке қосымша      </w:t>
      </w:r>
    </w:p>
    <w:bookmarkEnd w:id="11"/>
    <w:bookmarkStart w:name="z21" w:id="12"/>
    <w:p>
      <w:pPr>
        <w:spacing w:after="0"/>
        <w:ind w:left="0"/>
        <w:jc w:val="both"/>
      </w:pPr>
      <w:r>
        <w:rPr>
          <w:rFonts w:ascii="Times New Roman"/>
          <w:b w:val="false"/>
          <w:i w:val="false"/>
          <w:color w:val="000000"/>
          <w:sz w:val="28"/>
        </w:rPr>
        <w:t>      Салық төлеуші мынадай деректерді көрсетеді.</w:t>
      </w:r>
      <w:r>
        <w:br/>
      </w:r>
      <w:r>
        <w:rPr>
          <w:rFonts w:ascii="Times New Roman"/>
          <w:b w:val="false"/>
          <w:i w:val="false"/>
          <w:color w:val="000000"/>
          <w:sz w:val="28"/>
        </w:rPr>
        <w:t>
      1. "Есеп табыс етілетін Міндеттеме туралы ақпарат" бөлімінде:</w:t>
      </w:r>
      <w:r>
        <w:br/>
      </w:r>
      <w:r>
        <w:rPr>
          <w:rFonts w:ascii="Times New Roman"/>
          <w:b w:val="false"/>
          <w:i w:val="false"/>
          <w:color w:val="000000"/>
          <w:sz w:val="28"/>
        </w:rPr>
        <w:t>
</w:t>
      </w:r>
      <w:r>
        <w:rPr>
          <w:rFonts w:ascii="Times New Roman"/>
          <w:b w:val="false"/>
          <w:i w:val="false"/>
          <w:color w:val="000000"/>
          <w:sz w:val="28"/>
        </w:rPr>
        <w:t>
      1) 1-жолда Есеп табыс етілетін Міндеттеменің кіріс нөмірі көрсетіледі;</w:t>
      </w:r>
      <w:r>
        <w:br/>
      </w:r>
      <w:r>
        <w:rPr>
          <w:rFonts w:ascii="Times New Roman"/>
          <w:b w:val="false"/>
          <w:i w:val="false"/>
          <w:color w:val="000000"/>
          <w:sz w:val="28"/>
        </w:rPr>
        <w:t>
</w:t>
      </w:r>
      <w:r>
        <w:rPr>
          <w:rFonts w:ascii="Times New Roman"/>
          <w:b w:val="false"/>
          <w:i w:val="false"/>
          <w:color w:val="000000"/>
          <w:sz w:val="28"/>
        </w:rPr>
        <w:t>
      2) 2-жолда Есеп табыс етілетін Міндеттеменің қабылданған күні көрсетіледі.</w:t>
      </w:r>
      <w:r>
        <w:br/>
      </w:r>
      <w:r>
        <w:rPr>
          <w:rFonts w:ascii="Times New Roman"/>
          <w:b w:val="false"/>
          <w:i w:val="false"/>
          <w:color w:val="000000"/>
          <w:sz w:val="28"/>
        </w:rPr>
        <w:t>
</w:t>
      </w:r>
      <w:r>
        <w:rPr>
          <w:rFonts w:ascii="Times New Roman"/>
          <w:b w:val="false"/>
          <w:i w:val="false"/>
          <w:color w:val="000000"/>
          <w:sz w:val="28"/>
        </w:rPr>
        <w:t>
      2. "Жалпы ақпарат" бөлімінде салық төлеуші міндетті түрде мынадай деректерді көрсетеді:</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(БСН) – салық төлеушінің жеке сәйкестендіру (бизнес сәйкестендіру) нөмірі;</w:t>
      </w:r>
      <w:r>
        <w:br/>
      </w:r>
      <w:r>
        <w:rPr>
          <w:rFonts w:ascii="Times New Roman"/>
          <w:b w:val="false"/>
          <w:i w:val="false"/>
          <w:color w:val="000000"/>
          <w:sz w:val="28"/>
        </w:rPr>
        <w:t>
</w:t>
      </w:r>
      <w:r>
        <w:rPr>
          <w:rFonts w:ascii="Times New Roman"/>
          <w:b w:val="false"/>
          <w:i w:val="false"/>
          <w:color w:val="000000"/>
          <w:sz w:val="28"/>
        </w:rPr>
        <w:t>
      3) бұрын тауарларды, көлік құралдарын уақытша әкелуді жүзеге асырған тұлғаның атауы немесе аты-жөні. Жол міндетті түрде толтырылуы тиіс.</w:t>
      </w:r>
      <w:r>
        <w:br/>
      </w:r>
      <w:r>
        <w:rPr>
          <w:rFonts w:ascii="Times New Roman"/>
          <w:b w:val="false"/>
          <w:i w:val="false"/>
          <w:color w:val="000000"/>
          <w:sz w:val="28"/>
        </w:rPr>
        <w:t>
      Заңды тұлға үшін құрылтай құжаттарына сәйкес атауы, жеке тұлға үшін жеке басын куәландыратын құжаттарға сәйкес салық төлеушінің тегі, аты, әкесінің аты (ол болған жағдайда), дара кәсіпкер үшін дара кәсіпкерді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санаты. Салық төлеуші қандай санатқа жататындығына қарай А, В, С, D, E, F, G торкөздерінің бірі міндетті түрде белгіленуге тиіс.</w:t>
      </w:r>
      <w:r>
        <w:br/>
      </w:r>
      <w:r>
        <w:rPr>
          <w:rFonts w:ascii="Times New Roman"/>
          <w:b w:val="false"/>
          <w:i w:val="false"/>
          <w:color w:val="000000"/>
          <w:sz w:val="28"/>
        </w:rPr>
        <w:t>
      4 А жолында торкөздердің бірі міндетті түрде белгіленуі тиіс. I торкөз резиденттің тауарларды уақытша әкелген жағдайда белгіленеді. II торкөз қызметін тұрақты мекеме арқылы жүзеге асыратын резидент еместің тауарларды уақытша әкелген жағдайда белгіленеді;</w:t>
      </w:r>
      <w:r>
        <w:br/>
      </w:r>
      <w:r>
        <w:rPr>
          <w:rFonts w:ascii="Times New Roman"/>
          <w:b w:val="false"/>
          <w:i w:val="false"/>
          <w:color w:val="000000"/>
          <w:sz w:val="28"/>
        </w:rPr>
        <w:t>
      4 В жолы егер заңды тұлғаның құрылымдық бөлімшесі болып табылатын, тауарларды уақытша әкелуді жүзеге асыратын тұлға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абзацтарында белгіленген шарттарды сақтаған кезде толтырылады. Егер құрылымдық бөлімше шарттың (келісімшарттың) тарабы болып табылса, 4 ВI торкөз белгіленеді. Егер құрылымдық бөлімше шарт (келісімшарт) бойынша тауарларды алушы болып табылса, 8 ВII торкөз белгіленеді;</w:t>
      </w:r>
      <w:r>
        <w:br/>
      </w:r>
      <w:r>
        <w:rPr>
          <w:rFonts w:ascii="Times New Roman"/>
          <w:b w:val="false"/>
          <w:i w:val="false"/>
          <w:color w:val="000000"/>
          <w:sz w:val="28"/>
        </w:rPr>
        <w:t>
      4 С торкөзді тауарларды уақытша әкелген кезде жеке тұлға белгілейді;</w:t>
      </w:r>
      <w:r>
        <w:br/>
      </w:r>
      <w:r>
        <w:rPr>
          <w:rFonts w:ascii="Times New Roman"/>
          <w:b w:val="false"/>
          <w:i w:val="false"/>
          <w:color w:val="000000"/>
          <w:sz w:val="28"/>
        </w:rPr>
        <w:t>
      4 D торкөзді тауарларды уақытша әкелген кезде жеке нотариус белгілейді;</w:t>
      </w:r>
      <w:r>
        <w:br/>
      </w:r>
      <w:r>
        <w:rPr>
          <w:rFonts w:ascii="Times New Roman"/>
          <w:b w:val="false"/>
          <w:i w:val="false"/>
          <w:color w:val="000000"/>
          <w:sz w:val="28"/>
        </w:rPr>
        <w:t>
      4 Е торкөзді тауарларды уақытша әкелген кезде адвокат белгілейді;</w:t>
      </w:r>
      <w:r>
        <w:br/>
      </w:r>
      <w:r>
        <w:rPr>
          <w:rFonts w:ascii="Times New Roman"/>
          <w:b w:val="false"/>
          <w:i w:val="false"/>
          <w:color w:val="000000"/>
          <w:sz w:val="28"/>
        </w:rPr>
        <w:t>
      4 F торкөз шетелдік мемлекеттердің дипломатиялық және оларға теңестірілген өкілдіктерінің, шетелдік мемлекеттердің консулдық мекемелерінің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уақытша әкелінген кезде белгіленеді;</w:t>
      </w:r>
      <w:r>
        <w:br/>
      </w:r>
      <w:r>
        <w:rPr>
          <w:rFonts w:ascii="Times New Roman"/>
          <w:b w:val="false"/>
          <w:i w:val="false"/>
          <w:color w:val="000000"/>
          <w:sz w:val="28"/>
        </w:rPr>
        <w:t>
</w:t>
      </w:r>
      <w:r>
        <w:rPr>
          <w:rFonts w:ascii="Times New Roman"/>
          <w:b w:val="false"/>
          <w:i w:val="false"/>
          <w:color w:val="000000"/>
          <w:sz w:val="28"/>
        </w:rPr>
        <w:t>
      5) аумағынан Қазақстан Республикасының аумағына тауарларды, көлік құралдарын әкелу жүргізілген Кеден одағына мүше мемлекет, аумағынан тауарларды, көлік құралдарын әкелу жүргізілген тауарға ілеспе құжаттар бойынша кеден одағына мүше мемлекет көрсетіледі;</w:t>
      </w:r>
      <w:r>
        <w:br/>
      </w:r>
      <w:r>
        <w:rPr>
          <w:rFonts w:ascii="Times New Roman"/>
          <w:b w:val="false"/>
          <w:i w:val="false"/>
          <w:color w:val="000000"/>
          <w:sz w:val="28"/>
        </w:rPr>
        <w:t>
</w:t>
      </w:r>
      <w:r>
        <w:rPr>
          <w:rFonts w:ascii="Times New Roman"/>
          <w:b w:val="false"/>
          <w:i w:val="false"/>
          <w:color w:val="000000"/>
          <w:sz w:val="28"/>
        </w:rPr>
        <w:t>
      6) валюта коды. Қазақстан Республикасының заңнамасына сәйкес валюта коды міндетті түрде көрсетіледі.</w:t>
      </w:r>
      <w:r>
        <w:br/>
      </w:r>
      <w:r>
        <w:rPr>
          <w:rFonts w:ascii="Times New Roman"/>
          <w:b w:val="false"/>
          <w:i w:val="false"/>
          <w:color w:val="000000"/>
          <w:sz w:val="28"/>
        </w:rPr>
        <w:t>
</w:t>
      </w:r>
      <w:r>
        <w:rPr>
          <w:rFonts w:ascii="Times New Roman"/>
          <w:b w:val="false"/>
          <w:i w:val="false"/>
          <w:color w:val="000000"/>
          <w:sz w:val="28"/>
        </w:rPr>
        <w:t>
      3. "Уақытша әкетілген тауарлар, көлік құралдары туралы мәліметтер" бөлімінде:</w:t>
      </w:r>
      <w:r>
        <w:br/>
      </w:r>
      <w:r>
        <w:rPr>
          <w:rFonts w:ascii="Times New Roman"/>
          <w:b w:val="false"/>
          <w:i w:val="false"/>
          <w:color w:val="000000"/>
          <w:sz w:val="28"/>
        </w:rPr>
        <w:t>
</w:t>
      </w:r>
      <w:r>
        <w:rPr>
          <w:rFonts w:ascii="Times New Roman"/>
          <w:b w:val="false"/>
          <w:i w:val="false"/>
          <w:color w:val="000000"/>
          <w:sz w:val="28"/>
        </w:rPr>
        <w:t>
      1) 9-жолда шартқа (келісімшартқа), тауарға ілеспе құжаттарға, техникалық паспортқа, шот-фактураға, жүкқұжатқа сәйкес тауарлардың, көлік құралдарының атауы көрсетіледі;</w:t>
      </w:r>
      <w:r>
        <w:br/>
      </w:r>
      <w:r>
        <w:rPr>
          <w:rFonts w:ascii="Times New Roman"/>
          <w:b w:val="false"/>
          <w:i w:val="false"/>
          <w:color w:val="000000"/>
          <w:sz w:val="28"/>
        </w:rPr>
        <w:t>
</w:t>
      </w:r>
      <w:r>
        <w:rPr>
          <w:rFonts w:ascii="Times New Roman"/>
          <w:b w:val="false"/>
          <w:i w:val="false"/>
          <w:color w:val="000000"/>
          <w:sz w:val="28"/>
        </w:rPr>
        <w:t>
      2) 10-жолда СЭҚ ТН бойынша тауарларды жіктеу бойынша құжат негізінде айқындалатын тауардың СЭҚ ТН коды көрсетіледі;</w:t>
      </w:r>
      <w:r>
        <w:br/>
      </w:r>
      <w:r>
        <w:rPr>
          <w:rFonts w:ascii="Times New Roman"/>
          <w:b w:val="false"/>
          <w:i w:val="false"/>
          <w:color w:val="000000"/>
          <w:sz w:val="28"/>
        </w:rPr>
        <w:t>
</w:t>
      </w:r>
      <w:r>
        <w:rPr>
          <w:rFonts w:ascii="Times New Roman"/>
          <w:b w:val="false"/>
          <w:i w:val="false"/>
          <w:color w:val="000000"/>
          <w:sz w:val="28"/>
        </w:rPr>
        <w:t>
      3) 11-жолда тауарлардың, көлік құралдарының әкетілгенін растайтын құжаттардың атауы, нөмірі мен күні көрсетіледі;</w:t>
      </w:r>
      <w:r>
        <w:br/>
      </w:r>
      <w:r>
        <w:rPr>
          <w:rFonts w:ascii="Times New Roman"/>
          <w:b w:val="false"/>
          <w:i w:val="false"/>
          <w:color w:val="000000"/>
          <w:sz w:val="28"/>
        </w:rPr>
        <w:t>
</w:t>
      </w:r>
      <w:r>
        <w:rPr>
          <w:rFonts w:ascii="Times New Roman"/>
          <w:b w:val="false"/>
          <w:i w:val="false"/>
          <w:color w:val="000000"/>
          <w:sz w:val="28"/>
        </w:rPr>
        <w:t>
      4) 12-жолда тауарлардың айрықша белгілері, оның ерекшілігі, ал көлік құралдары үшін: түрі мен маркасы, қозғалтқыштың, шассидің, шанақтың нөмірі, тіркеу нөмірі көрсетіледі;</w:t>
      </w:r>
      <w:r>
        <w:br/>
      </w:r>
      <w:r>
        <w:rPr>
          <w:rFonts w:ascii="Times New Roman"/>
          <w:b w:val="false"/>
          <w:i w:val="false"/>
          <w:color w:val="000000"/>
          <w:sz w:val="28"/>
        </w:rPr>
        <w:t>
</w:t>
      </w:r>
      <w:r>
        <w:rPr>
          <w:rFonts w:ascii="Times New Roman"/>
          <w:b w:val="false"/>
          <w:i w:val="false"/>
          <w:color w:val="000000"/>
          <w:sz w:val="28"/>
        </w:rPr>
        <w:t>
      5) 13-жолда Әкетілген тауарлардың, көлік құралдарының саны, өлшем бірлігі көрсетіледі;</w:t>
      </w:r>
      <w:r>
        <w:br/>
      </w:r>
      <w:r>
        <w:rPr>
          <w:rFonts w:ascii="Times New Roman"/>
          <w:b w:val="false"/>
          <w:i w:val="false"/>
          <w:color w:val="000000"/>
          <w:sz w:val="28"/>
        </w:rPr>
        <w:t>
</w:t>
      </w:r>
      <w:r>
        <w:rPr>
          <w:rFonts w:ascii="Times New Roman"/>
          <w:b w:val="false"/>
          <w:i w:val="false"/>
          <w:color w:val="000000"/>
          <w:sz w:val="28"/>
        </w:rPr>
        <w:t>
      6) 14-жолда бұрын Міндеттемеде көрсетілген құны ескеріле отырып, әкетілген тауарлардың, көлік құралдарының құны көрсетіледі;</w:t>
      </w:r>
      <w:r>
        <w:br/>
      </w:r>
      <w:r>
        <w:rPr>
          <w:rFonts w:ascii="Times New Roman"/>
          <w:b w:val="false"/>
          <w:i w:val="false"/>
          <w:color w:val="000000"/>
          <w:sz w:val="28"/>
        </w:rPr>
        <w:t>
</w:t>
      </w:r>
      <w:r>
        <w:rPr>
          <w:rFonts w:ascii="Times New Roman"/>
          <w:b w:val="false"/>
          <w:i w:val="false"/>
          <w:color w:val="000000"/>
          <w:sz w:val="28"/>
        </w:rPr>
        <w:t>
      7) 15-жолда Салық кодексінің 276-15-бабының </w:t>
      </w:r>
      <w:r>
        <w:rPr>
          <w:rFonts w:ascii="Times New Roman"/>
          <w:b w:val="false"/>
          <w:i w:val="false"/>
          <w:color w:val="000000"/>
          <w:sz w:val="28"/>
        </w:rPr>
        <w:t>3-тармағы</w:t>
      </w:r>
      <w:r>
        <w:rPr>
          <w:rFonts w:ascii="Times New Roman"/>
          <w:b w:val="false"/>
          <w:i w:val="false"/>
          <w:color w:val="000000"/>
          <w:sz w:val="28"/>
        </w:rPr>
        <w:t xml:space="preserve"> орындалған жағдайда кемітуге жататын ҚҚС сомасы көрсетіледі.</w:t>
      </w:r>
      <w:r>
        <w:br/>
      </w:r>
      <w:r>
        <w:rPr>
          <w:rFonts w:ascii="Times New Roman"/>
          <w:b w:val="false"/>
          <w:i w:val="false"/>
          <w:color w:val="000000"/>
          <w:sz w:val="28"/>
        </w:rPr>
        <w:t>
</w:t>
      </w:r>
      <w:r>
        <w:rPr>
          <w:rFonts w:ascii="Times New Roman"/>
          <w:b w:val="false"/>
          <w:i w:val="false"/>
          <w:color w:val="000000"/>
          <w:sz w:val="28"/>
        </w:rPr>
        <w:t>
      4. "Бұрын уақытша әкелінген тауарларды, көлік құралдарын Қазақстан Республикасының аумағынан кейіннен әкету туралы міндеттемені орындау туралы есеп" бөлімінде:</w:t>
      </w:r>
      <w:r>
        <w:br/>
      </w:r>
      <w:r>
        <w:rPr>
          <w:rFonts w:ascii="Times New Roman"/>
          <w:b w:val="false"/>
          <w:i w:val="false"/>
          <w:color w:val="000000"/>
          <w:sz w:val="28"/>
        </w:rPr>
        <w:t>
</w:t>
      </w:r>
      <w:r>
        <w:rPr>
          <w:rFonts w:ascii="Times New Roman"/>
          <w:b w:val="false"/>
          <w:i w:val="false"/>
          <w:color w:val="000000"/>
          <w:sz w:val="28"/>
        </w:rPr>
        <w:t>
      1) 16-жолда Міндеттемеде мәлімделген уақытша әкелу мерзімі күнтізбелік айларда көрсетіледі;</w:t>
      </w:r>
      <w:r>
        <w:br/>
      </w:r>
      <w:r>
        <w:rPr>
          <w:rFonts w:ascii="Times New Roman"/>
          <w:b w:val="false"/>
          <w:i w:val="false"/>
          <w:color w:val="000000"/>
          <w:sz w:val="28"/>
        </w:rPr>
        <w:t>
</w:t>
      </w:r>
      <w:r>
        <w:rPr>
          <w:rFonts w:ascii="Times New Roman"/>
          <w:b w:val="false"/>
          <w:i w:val="false"/>
          <w:color w:val="000000"/>
          <w:sz w:val="28"/>
        </w:rPr>
        <w:t>
      2) 17-жолда шартқа, тауарға ілеспе құжаттарға, тауарлардың, көлік құралдарының мақсаттары мен жағдаяттарына сәйкес әкелу күні мен әкету күні көрсетіле отырып, күнтізбелік айларда нақты әкелу мерзімі көрсетіледі.</w:t>
      </w:r>
      <w:r>
        <w:br/>
      </w:r>
      <w:r>
        <w:rPr>
          <w:rFonts w:ascii="Times New Roman"/>
          <w:b w:val="false"/>
          <w:i w:val="false"/>
          <w:color w:val="000000"/>
          <w:sz w:val="28"/>
        </w:rPr>
        <w:t>
</w:t>
      </w:r>
      <w:r>
        <w:rPr>
          <w:rFonts w:ascii="Times New Roman"/>
          <w:b w:val="false"/>
          <w:i w:val="false"/>
          <w:color w:val="000000"/>
          <w:sz w:val="28"/>
        </w:rPr>
        <w:t>
      5.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Міндеттемені жеке тұлға тапсыратын болса, жеке басын куәландыратын құжаттарға сәйкес оның тегі, аты, әкесінің аты (ол болған жағдайда), дара кәсіпкер үшін дара кәсіпкерді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2) Есептің тапсырылған күні жолында Есептің салық органының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3) салық органының коды жолында салық төлеушінің орналасқан орны бойынша салық органының коды көрсетіледі;</w:t>
      </w:r>
      <w:r>
        <w:br/>
      </w:r>
      <w:r>
        <w:rPr>
          <w:rFonts w:ascii="Times New Roman"/>
          <w:b w:val="false"/>
          <w:i w:val="false"/>
          <w:color w:val="000000"/>
          <w:sz w:val="28"/>
        </w:rPr>
        <w:t>
</w:t>
      </w:r>
      <w:r>
        <w:rPr>
          <w:rFonts w:ascii="Times New Roman"/>
          <w:b w:val="false"/>
          <w:i w:val="false"/>
          <w:color w:val="000000"/>
          <w:sz w:val="28"/>
        </w:rPr>
        <w:t>
      4) "Есепті қабылдаған лауазымды тұлғаның аты-жөні" жолында Есепті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w:t>
      </w:r>
      <w:r>
        <w:rPr>
          <w:rFonts w:ascii="Times New Roman"/>
          <w:b w:val="false"/>
          <w:i w:val="false"/>
          <w:color w:val="000000"/>
          <w:sz w:val="28"/>
        </w:rPr>
        <w:t>
      5) Есептің қабылданған күні жолында осы Қағидалардың 9-тармағына сәйкес Есептің табыс етілген күні көрсетіледі;</w:t>
      </w:r>
      <w:r>
        <w:br/>
      </w:r>
      <w:r>
        <w:rPr>
          <w:rFonts w:ascii="Times New Roman"/>
          <w:b w:val="false"/>
          <w:i w:val="false"/>
          <w:color w:val="000000"/>
          <w:sz w:val="28"/>
        </w:rPr>
        <w:t>
</w:t>
      </w:r>
      <w:r>
        <w:rPr>
          <w:rFonts w:ascii="Times New Roman"/>
          <w:b w:val="false"/>
          <w:i w:val="false"/>
          <w:color w:val="000000"/>
          <w:sz w:val="28"/>
        </w:rPr>
        <w:t xml:space="preserve">
      6) құжаттың кіріс нөмірі жолында Есептің тіркеу нөмірі көрсетіледі. </w:t>
      </w:r>
      <w:r>
        <w:br/>
      </w:r>
      <w:r>
        <w:rPr>
          <w:rFonts w:ascii="Times New Roman"/>
          <w:b w:val="false"/>
          <w:i w:val="false"/>
          <w:color w:val="000000"/>
          <w:sz w:val="28"/>
        </w:rPr>
        <w:t>
      Осы тармақтың 4), 5) және 6) тармақшаларында көрсетілген мәліметтерді Есеп табыс етілген салық органының лауазымды тұлғасы толтырады.</w:t>
      </w:r>
    </w:p>
    <w:bookmarkEnd w:id="12"/>
    <w:bookmarkStart w:name="z49" w:id="13"/>
    <w:p>
      <w:pPr>
        <w:spacing w:after="0"/>
        <w:ind w:left="0"/>
        <w:jc w:val="both"/>
      </w:pPr>
      <w:r>
        <w:rPr>
          <w:rFonts w:ascii="Times New Roman"/>
          <w:b w:val="false"/>
          <w:i w:val="false"/>
          <w:color w:val="000000"/>
          <w:sz w:val="28"/>
        </w:rPr>
        <w:t>
Уақытша әкелінген тауарларды,</w:t>
      </w:r>
      <w:r>
        <w:br/>
      </w:r>
      <w:r>
        <w:rPr>
          <w:rFonts w:ascii="Times New Roman"/>
          <w:b w:val="false"/>
          <w:i w:val="false"/>
          <w:color w:val="000000"/>
          <w:sz w:val="28"/>
        </w:rPr>
        <w:t xml:space="preserve">
көлік құралдарын Қазақстан   </w:t>
      </w:r>
      <w:r>
        <w:br/>
      </w:r>
      <w:r>
        <w:rPr>
          <w:rFonts w:ascii="Times New Roman"/>
          <w:b w:val="false"/>
          <w:i w:val="false"/>
          <w:color w:val="000000"/>
          <w:sz w:val="28"/>
        </w:rPr>
        <w:t xml:space="preserve">
Республикасының аумағынан   </w:t>
      </w:r>
      <w:r>
        <w:br/>
      </w:r>
      <w:r>
        <w:rPr>
          <w:rFonts w:ascii="Times New Roman"/>
          <w:b w:val="false"/>
          <w:i w:val="false"/>
          <w:color w:val="000000"/>
          <w:sz w:val="28"/>
        </w:rPr>
        <w:t xml:space="preserve">
кейіннен әкету туралы    </w:t>
      </w:r>
      <w:r>
        <w:br/>
      </w:r>
      <w:r>
        <w:rPr>
          <w:rFonts w:ascii="Times New Roman"/>
          <w:b w:val="false"/>
          <w:i w:val="false"/>
          <w:color w:val="000000"/>
          <w:sz w:val="28"/>
        </w:rPr>
        <w:t xml:space="preserve">
міндеттеменің        </w:t>
      </w:r>
      <w:r>
        <w:br/>
      </w:r>
      <w:r>
        <w:rPr>
          <w:rFonts w:ascii="Times New Roman"/>
          <w:b w:val="false"/>
          <w:i w:val="false"/>
          <w:color w:val="000000"/>
          <w:sz w:val="28"/>
        </w:rPr>
        <w:t xml:space="preserve">
нысанына қосымша      </w:t>
      </w:r>
    </w:p>
    <w:bookmarkEnd w:id="13"/>
    <w:bookmarkStart w:name="z50" w:id="14"/>
    <w:p>
      <w:pPr>
        <w:spacing w:after="0"/>
        <w:ind w:left="0"/>
        <w:jc w:val="both"/>
      </w:pPr>
      <w:r>
        <w:rPr>
          <w:rFonts w:ascii="Times New Roman"/>
          <w:b w:val="false"/>
          <w:i w:val="false"/>
          <w:color w:val="000000"/>
          <w:sz w:val="28"/>
        </w:rPr>
        <w:t>      Салық төлеуші мынадай деректерді көрсетеді.</w:t>
      </w:r>
      <w:r>
        <w:br/>
      </w:r>
      <w:r>
        <w:rPr>
          <w:rFonts w:ascii="Times New Roman"/>
          <w:b w:val="false"/>
          <w:i w:val="false"/>
          <w:color w:val="000000"/>
          <w:sz w:val="28"/>
        </w:rPr>
        <w:t>
      1. "Жалпы мәліметтер" бөлімінде:</w:t>
      </w:r>
      <w:r>
        <w:br/>
      </w:r>
      <w:r>
        <w:rPr>
          <w:rFonts w:ascii="Times New Roman"/>
          <w:b w:val="false"/>
          <w:i w:val="false"/>
          <w:color w:val="000000"/>
          <w:sz w:val="28"/>
        </w:rPr>
        <w:t>
</w:t>
      </w:r>
      <w:r>
        <w:rPr>
          <w:rFonts w:ascii="Times New Roman"/>
          <w:b w:val="false"/>
          <w:i w:val="false"/>
          <w:color w:val="000000"/>
          <w:sz w:val="28"/>
        </w:rPr>
        <w:t>
      1) СТН – салық төлеушінің тіркеу нөмірі;</w:t>
      </w:r>
      <w:r>
        <w:br/>
      </w:r>
      <w:r>
        <w:rPr>
          <w:rFonts w:ascii="Times New Roman"/>
          <w:b w:val="false"/>
          <w:i w:val="false"/>
          <w:color w:val="000000"/>
          <w:sz w:val="28"/>
        </w:rPr>
        <w:t>
</w:t>
      </w:r>
      <w:r>
        <w:rPr>
          <w:rFonts w:ascii="Times New Roman"/>
          <w:b w:val="false"/>
          <w:i w:val="false"/>
          <w:color w:val="000000"/>
          <w:sz w:val="28"/>
        </w:rPr>
        <w:t>
      2) ЖСН (БСН) – салық төлеушінің жеке сәйкестендіру (бизнес сәйкестендіру) нөмірі;</w:t>
      </w:r>
      <w:r>
        <w:br/>
      </w:r>
      <w:r>
        <w:rPr>
          <w:rFonts w:ascii="Times New Roman"/>
          <w:b w:val="false"/>
          <w:i w:val="false"/>
          <w:color w:val="000000"/>
          <w:sz w:val="28"/>
        </w:rPr>
        <w:t>
</w:t>
      </w:r>
      <w:r>
        <w:rPr>
          <w:rFonts w:ascii="Times New Roman"/>
          <w:b w:val="false"/>
          <w:i w:val="false"/>
          <w:color w:val="000000"/>
          <w:sz w:val="28"/>
        </w:rPr>
        <w:t>
      3) тауарларды, көлік құралдарын уақытша әкелуді жүзеге асырған тұлғаның атауы немесе аты-жөні. Жол міндетті түрде толтырылуға тиіс.</w:t>
      </w:r>
      <w:r>
        <w:br/>
      </w:r>
      <w:r>
        <w:rPr>
          <w:rFonts w:ascii="Times New Roman"/>
          <w:b w:val="false"/>
          <w:i w:val="false"/>
          <w:color w:val="000000"/>
          <w:sz w:val="28"/>
        </w:rPr>
        <w:t>
      Заңды тұлға үшін құрылтай құжаттарына сәйкес атауы, жеке тұлға үшін жеке басын куәландыратын құжаттарға сәйкес салық төлеушінің тегі, аты, әкесінің аты (ол болған жағдайда), дара кәсіпкер үшін дара кәсіпкерді мемлекеттік тіркеу туралы куәлікке сәйкес атауы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санаты. Салық төлеуші қандай санатқа жататындығына қарай А, В, С, D, E, F, G торкөздерінің бірі міндетті түрде белгіленуге тиіс.</w:t>
      </w:r>
      <w:r>
        <w:br/>
      </w:r>
      <w:r>
        <w:rPr>
          <w:rFonts w:ascii="Times New Roman"/>
          <w:b w:val="false"/>
          <w:i w:val="false"/>
          <w:color w:val="000000"/>
          <w:sz w:val="28"/>
        </w:rPr>
        <w:t>
      4 А жолында торкөздердің бірі міндетті түрде белгіленуі тиіс. I торкөз резидент тауарларды уақытша әкелген жағдайда белгіленеді. II торкөз қызметін тұрақты мекеме арқылы жүзеге асыратын резидент емес тауарларды уақытша әкелген жағдайда белгіленеді;</w:t>
      </w:r>
      <w:r>
        <w:br/>
      </w:r>
      <w:r>
        <w:rPr>
          <w:rFonts w:ascii="Times New Roman"/>
          <w:b w:val="false"/>
          <w:i w:val="false"/>
          <w:color w:val="000000"/>
          <w:sz w:val="28"/>
        </w:rPr>
        <w:t>
      4 В жолы егер заңды тұлғаның құрылымдық бөлімшесі болып табылатын, тауарларды уақытша әкелуді жүзеге асыратын тұлға Салық кодексінің 276-2-бабы </w:t>
      </w:r>
      <w:r>
        <w:rPr>
          <w:rFonts w:ascii="Times New Roman"/>
          <w:b w:val="false"/>
          <w:i w:val="false"/>
          <w:color w:val="000000"/>
          <w:sz w:val="28"/>
        </w:rPr>
        <w:t>2) тармақшасының</w:t>
      </w:r>
      <w:r>
        <w:rPr>
          <w:rFonts w:ascii="Times New Roman"/>
          <w:b w:val="false"/>
          <w:i w:val="false"/>
          <w:color w:val="000000"/>
          <w:sz w:val="28"/>
        </w:rPr>
        <w:t xml:space="preserve"> үшінші және төртінші абзацтарында белгіленген шарттарды сақтаған кезде толтырылады. Егер құрылымдық бөлімше шарттың (келісімшарттың) тарабы болып табылса, 4 ВI торкөзі белгіленеді. Егер құрылымдық бөлімше шарт (келісімшарт) бойынша тауарларды алушы болып табылса, 8 ВII торкөз белгіленеді;</w:t>
      </w:r>
      <w:r>
        <w:br/>
      </w:r>
      <w:r>
        <w:rPr>
          <w:rFonts w:ascii="Times New Roman"/>
          <w:b w:val="false"/>
          <w:i w:val="false"/>
          <w:color w:val="000000"/>
          <w:sz w:val="28"/>
        </w:rPr>
        <w:t>
      4 С торкөзді тауарларды уақытша әкелген кезде жеке тұлға белгілейді;</w:t>
      </w:r>
      <w:r>
        <w:br/>
      </w:r>
      <w:r>
        <w:rPr>
          <w:rFonts w:ascii="Times New Roman"/>
          <w:b w:val="false"/>
          <w:i w:val="false"/>
          <w:color w:val="000000"/>
          <w:sz w:val="28"/>
        </w:rPr>
        <w:t>
      4 D торкөзді тауарларды уақытша әкелген кезде жеке нотариус белгілейді;</w:t>
      </w:r>
      <w:r>
        <w:br/>
      </w:r>
      <w:r>
        <w:rPr>
          <w:rFonts w:ascii="Times New Roman"/>
          <w:b w:val="false"/>
          <w:i w:val="false"/>
          <w:color w:val="000000"/>
          <w:sz w:val="28"/>
        </w:rPr>
        <w:t>
      4 Е торкөзді тауарларды уақытша әкелген кезде адвокат белгілейді;</w:t>
      </w:r>
      <w:r>
        <w:br/>
      </w:r>
      <w:r>
        <w:rPr>
          <w:rFonts w:ascii="Times New Roman"/>
          <w:b w:val="false"/>
          <w:i w:val="false"/>
          <w:color w:val="000000"/>
          <w:sz w:val="28"/>
        </w:rPr>
        <w:t>
      4 F торкөз шетелдік мемлекеттердің дипломатиялық және оларға теңестірілген өкілдіктерінің, шетелдік мемлекеттердің консулдық мекемелерінің ресми пайдалануы үшін, сондай-ақ осы өкілдіктердің дипломатиялық және әкімшілік-техникалық персоналына жататын адамдардың, олармен бірге тұратын отбасы мүшелерін қоса алғанда, жеке пайдалануы үшін әкелінетін тауарларды уақытша әкелінген кезде белгіленеді;</w:t>
      </w:r>
      <w:r>
        <w:br/>
      </w:r>
      <w:r>
        <w:rPr>
          <w:rFonts w:ascii="Times New Roman"/>
          <w:b w:val="false"/>
          <w:i w:val="false"/>
          <w:color w:val="000000"/>
          <w:sz w:val="28"/>
        </w:rPr>
        <w:t>
</w:t>
      </w:r>
      <w:r>
        <w:rPr>
          <w:rFonts w:ascii="Times New Roman"/>
          <w:b w:val="false"/>
          <w:i w:val="false"/>
          <w:color w:val="000000"/>
          <w:sz w:val="28"/>
        </w:rPr>
        <w:t>
      5) аумағынан Қазақстан Республикасының аумағына тауарларды, көлік құралдарын әкелу жүргізілген Кеден одағына мүше мемлекет. Тауарға ілеспе құжаттар бойынша аумағынан тауарларды, көлік құралдарын әкелу жүргізілген Кеден одағына мүше мемлекет көрсетіледі;</w:t>
      </w:r>
      <w:r>
        <w:br/>
      </w:r>
      <w:r>
        <w:rPr>
          <w:rFonts w:ascii="Times New Roman"/>
          <w:b w:val="false"/>
          <w:i w:val="false"/>
          <w:color w:val="000000"/>
          <w:sz w:val="28"/>
        </w:rPr>
        <w:t>
</w:t>
      </w:r>
      <w:r>
        <w:rPr>
          <w:rFonts w:ascii="Times New Roman"/>
          <w:b w:val="false"/>
          <w:i w:val="false"/>
          <w:color w:val="000000"/>
          <w:sz w:val="28"/>
        </w:rPr>
        <w:t>
      6) валюта коды. Қазақстан Республикасының заңнамасына сәйкес валюта коды міндетті түрде көрсетіледі.</w:t>
      </w:r>
      <w:r>
        <w:br/>
      </w:r>
      <w:r>
        <w:rPr>
          <w:rFonts w:ascii="Times New Roman"/>
          <w:b w:val="false"/>
          <w:i w:val="false"/>
          <w:color w:val="000000"/>
          <w:sz w:val="28"/>
        </w:rPr>
        <w:t>
</w:t>
      </w:r>
      <w:r>
        <w:rPr>
          <w:rFonts w:ascii="Times New Roman"/>
          <w:b w:val="false"/>
          <w:i w:val="false"/>
          <w:color w:val="000000"/>
          <w:sz w:val="28"/>
        </w:rPr>
        <w:t>
      2. "Уақытша әкелінген тауарлар, көлік құралдары туралы мәліметтер" бөлімінде:</w:t>
      </w:r>
      <w:r>
        <w:br/>
      </w:r>
      <w:r>
        <w:rPr>
          <w:rFonts w:ascii="Times New Roman"/>
          <w:b w:val="false"/>
          <w:i w:val="false"/>
          <w:color w:val="000000"/>
          <w:sz w:val="28"/>
        </w:rPr>
        <w:t>
</w:t>
      </w:r>
      <w:r>
        <w:rPr>
          <w:rFonts w:ascii="Times New Roman"/>
          <w:b w:val="false"/>
          <w:i w:val="false"/>
          <w:color w:val="000000"/>
          <w:sz w:val="28"/>
        </w:rPr>
        <w:t>
      1) 7-жолда шартқа (келісімшартқа), тауарға ілеспе құжаттарға, техникалық паспортқа, шот-фактураға, жүкқұжатқа сәйкес тауарлардың, көлік құралдарының атауы көрсетіледі;</w:t>
      </w:r>
      <w:r>
        <w:br/>
      </w:r>
      <w:r>
        <w:rPr>
          <w:rFonts w:ascii="Times New Roman"/>
          <w:b w:val="false"/>
          <w:i w:val="false"/>
          <w:color w:val="000000"/>
          <w:sz w:val="28"/>
        </w:rPr>
        <w:t>
</w:t>
      </w:r>
      <w:r>
        <w:rPr>
          <w:rFonts w:ascii="Times New Roman"/>
          <w:b w:val="false"/>
          <w:i w:val="false"/>
          <w:color w:val="000000"/>
          <w:sz w:val="28"/>
        </w:rPr>
        <w:t>
      2) 8-жолда тауарлардың нақты орналасқан, тұрақты орналасқан және (немесе) көлік құралының уақытша тіркеу орнының мекенжайы көрсетіледі;</w:t>
      </w:r>
      <w:r>
        <w:br/>
      </w:r>
      <w:r>
        <w:rPr>
          <w:rFonts w:ascii="Times New Roman"/>
          <w:b w:val="false"/>
          <w:i w:val="false"/>
          <w:color w:val="000000"/>
          <w:sz w:val="28"/>
        </w:rPr>
        <w:t>
</w:t>
      </w:r>
      <w:r>
        <w:rPr>
          <w:rFonts w:ascii="Times New Roman"/>
          <w:b w:val="false"/>
          <w:i w:val="false"/>
          <w:color w:val="000000"/>
          <w:sz w:val="28"/>
        </w:rPr>
        <w:t>
      3) 9-жолда СЭҚ ТН бойынша тауарларды жіктеу бойынша құжат негізінде айқындалатын тауардың СЭҚ ТН коды көрсетіледі;</w:t>
      </w:r>
      <w:r>
        <w:br/>
      </w:r>
      <w:r>
        <w:rPr>
          <w:rFonts w:ascii="Times New Roman"/>
          <w:b w:val="false"/>
          <w:i w:val="false"/>
          <w:color w:val="000000"/>
          <w:sz w:val="28"/>
        </w:rPr>
        <w:t>
</w:t>
      </w:r>
      <w:r>
        <w:rPr>
          <w:rFonts w:ascii="Times New Roman"/>
          <w:b w:val="false"/>
          <w:i w:val="false"/>
          <w:color w:val="000000"/>
          <w:sz w:val="28"/>
        </w:rPr>
        <w:t>
      4) 10-жолда тауарлардың, көлік құралдарының әкелінгенін растайтын құжаттардың атауы, нөмірі мен күні көрсетіледі;</w:t>
      </w:r>
      <w:r>
        <w:br/>
      </w:r>
      <w:r>
        <w:rPr>
          <w:rFonts w:ascii="Times New Roman"/>
          <w:b w:val="false"/>
          <w:i w:val="false"/>
          <w:color w:val="000000"/>
          <w:sz w:val="28"/>
        </w:rPr>
        <w:t>
</w:t>
      </w:r>
      <w:r>
        <w:rPr>
          <w:rFonts w:ascii="Times New Roman"/>
          <w:b w:val="false"/>
          <w:i w:val="false"/>
          <w:color w:val="000000"/>
          <w:sz w:val="28"/>
        </w:rPr>
        <w:t>
      5) 11-жолда тауарлардың айрықша белгілері, оның ерекшілігі, ал көлік құралдары үшін: түрі мен маркасы, қозғалтқыштың, шассидің, шанақтың нөмірі, тіркеу нөмірі көрсетіледі;</w:t>
      </w:r>
      <w:r>
        <w:br/>
      </w:r>
      <w:r>
        <w:rPr>
          <w:rFonts w:ascii="Times New Roman"/>
          <w:b w:val="false"/>
          <w:i w:val="false"/>
          <w:color w:val="000000"/>
          <w:sz w:val="28"/>
        </w:rPr>
        <w:t>
</w:t>
      </w:r>
      <w:r>
        <w:rPr>
          <w:rFonts w:ascii="Times New Roman"/>
          <w:b w:val="false"/>
          <w:i w:val="false"/>
          <w:color w:val="000000"/>
          <w:sz w:val="28"/>
        </w:rPr>
        <w:t>
      6) 12-жолда шартқа, мақсатына сәйкес тауарларды, көлік құралдарын уақытша әкелудің мақсаты мен жағдаяты және тауарларды, көлік құралдарын уақытша әкелудің себептері көрсетіледі;</w:t>
      </w:r>
      <w:r>
        <w:br/>
      </w:r>
      <w:r>
        <w:rPr>
          <w:rFonts w:ascii="Times New Roman"/>
          <w:b w:val="false"/>
          <w:i w:val="false"/>
          <w:color w:val="000000"/>
          <w:sz w:val="28"/>
        </w:rPr>
        <w:t>
</w:t>
      </w:r>
      <w:r>
        <w:rPr>
          <w:rFonts w:ascii="Times New Roman"/>
          <w:b w:val="false"/>
          <w:i w:val="false"/>
          <w:color w:val="000000"/>
          <w:sz w:val="28"/>
        </w:rPr>
        <w:t>
      7) 13-жолда уақытша әкелудің мақсаты мен жағдаяттарына, сондай-ақ шарттарға және тауарға ілеспе құжаттарға сәйкес келетін уақытша әкелінген тауарлардың, көлік құралдарының саны және өлшем бірлігі;</w:t>
      </w:r>
      <w:r>
        <w:br/>
      </w:r>
      <w:r>
        <w:rPr>
          <w:rFonts w:ascii="Times New Roman"/>
          <w:b w:val="false"/>
          <w:i w:val="false"/>
          <w:color w:val="000000"/>
          <w:sz w:val="28"/>
        </w:rPr>
        <w:t>
</w:t>
      </w:r>
      <w:r>
        <w:rPr>
          <w:rFonts w:ascii="Times New Roman"/>
          <w:b w:val="false"/>
          <w:i w:val="false"/>
          <w:color w:val="000000"/>
          <w:sz w:val="28"/>
        </w:rPr>
        <w:t>
      8) 14-жолда уақытша әкелінген тауарлардың, көлік құралдарының Салық кодексінің 276-8-бабы </w:t>
      </w:r>
      <w:r>
        <w:rPr>
          <w:rFonts w:ascii="Times New Roman"/>
          <w:b w:val="false"/>
          <w:i w:val="false"/>
          <w:color w:val="000000"/>
          <w:sz w:val="28"/>
        </w:rPr>
        <w:t>2-тармағына</w:t>
      </w:r>
      <w:r>
        <w:rPr>
          <w:rFonts w:ascii="Times New Roman"/>
          <w:b w:val="false"/>
          <w:i w:val="false"/>
          <w:color w:val="000000"/>
          <w:sz w:val="28"/>
        </w:rPr>
        <w:t xml:space="preserve"> сәйкес айқындалған құны көрсетіледі.</w:t>
      </w:r>
      <w:r>
        <w:br/>
      </w:r>
      <w:r>
        <w:rPr>
          <w:rFonts w:ascii="Times New Roman"/>
          <w:b w:val="false"/>
          <w:i w:val="false"/>
          <w:color w:val="000000"/>
          <w:sz w:val="28"/>
        </w:rPr>
        <w:t>
      Бұл ретте уақытша әкелінген тауарлардың, көлік құралдарының шетел валютасындағы құны әкелу күніндегі нарықтық бағам бойынша теңгеге қайта есептеледі.</w:t>
      </w:r>
      <w:r>
        <w:br/>
      </w:r>
      <w:r>
        <w:rPr>
          <w:rFonts w:ascii="Times New Roman"/>
          <w:b w:val="false"/>
          <w:i w:val="false"/>
          <w:color w:val="000000"/>
          <w:sz w:val="28"/>
        </w:rPr>
        <w:t>
</w:t>
      </w:r>
      <w:r>
        <w:rPr>
          <w:rFonts w:ascii="Times New Roman"/>
          <w:b w:val="false"/>
          <w:i w:val="false"/>
          <w:color w:val="000000"/>
          <w:sz w:val="28"/>
        </w:rPr>
        <w:t>
      3. "Уақытша әкелінген тауарларды, көлік құралдарын Қазақстан Республикасының аумағынан кейіннен әкету туралы міндеттеме" бөлімінде:</w:t>
      </w:r>
      <w:r>
        <w:br/>
      </w:r>
      <w:r>
        <w:rPr>
          <w:rFonts w:ascii="Times New Roman"/>
          <w:b w:val="false"/>
          <w:i w:val="false"/>
          <w:color w:val="000000"/>
          <w:sz w:val="28"/>
        </w:rPr>
        <w:t>
</w:t>
      </w:r>
      <w:r>
        <w:rPr>
          <w:rFonts w:ascii="Times New Roman"/>
          <w:b w:val="false"/>
          <w:i w:val="false"/>
          <w:color w:val="000000"/>
          <w:sz w:val="28"/>
        </w:rPr>
        <w:t>
      1) 15-жолда шарттарға, тауарға ілеспе құжаттарға, тауарларды, көлік құралдарын уақытша әкелу мақсаттары мен жағдаяттарына сәйкес әкелу күні және әкету күні көрсетіледі;</w:t>
      </w:r>
      <w:r>
        <w:br/>
      </w:r>
      <w:r>
        <w:rPr>
          <w:rFonts w:ascii="Times New Roman"/>
          <w:b w:val="false"/>
          <w:i w:val="false"/>
          <w:color w:val="000000"/>
          <w:sz w:val="28"/>
        </w:rPr>
        <w:t>
</w:t>
      </w:r>
      <w:r>
        <w:rPr>
          <w:rFonts w:ascii="Times New Roman"/>
          <w:b w:val="false"/>
          <w:i w:val="false"/>
          <w:color w:val="000000"/>
          <w:sz w:val="28"/>
        </w:rPr>
        <w:t>
      2) 16-жолда белгіленген мерзімде әкетілмеген жағдайда Салық кодексінің 276-15-бабы </w:t>
      </w:r>
      <w:r>
        <w:rPr>
          <w:rFonts w:ascii="Times New Roman"/>
          <w:b w:val="false"/>
          <w:i w:val="false"/>
          <w:color w:val="000000"/>
          <w:sz w:val="28"/>
        </w:rPr>
        <w:t>3-тармағына</w:t>
      </w:r>
      <w:r>
        <w:rPr>
          <w:rFonts w:ascii="Times New Roman"/>
          <w:b w:val="false"/>
          <w:i w:val="false"/>
          <w:color w:val="000000"/>
          <w:sz w:val="28"/>
        </w:rPr>
        <w:t xml:space="preserve"> сәйкес төленуге тиіс қосылған құн салығының сомасы көрсетіледі.</w:t>
      </w:r>
      <w:r>
        <w:br/>
      </w:r>
      <w:r>
        <w:rPr>
          <w:rFonts w:ascii="Times New Roman"/>
          <w:b w:val="false"/>
          <w:i w:val="false"/>
          <w:color w:val="000000"/>
          <w:sz w:val="28"/>
        </w:rPr>
        <w:t>
</w:t>
      </w:r>
      <w:r>
        <w:rPr>
          <w:rFonts w:ascii="Times New Roman"/>
          <w:b w:val="false"/>
          <w:i w:val="false"/>
          <w:color w:val="000000"/>
          <w:sz w:val="28"/>
        </w:rPr>
        <w:t>
      4. "Салық төлеушінің жауапкершілігі" бөлімінде:</w:t>
      </w:r>
      <w:r>
        <w:br/>
      </w:r>
      <w:r>
        <w:rPr>
          <w:rFonts w:ascii="Times New Roman"/>
          <w:b w:val="false"/>
          <w:i w:val="false"/>
          <w:color w:val="000000"/>
          <w:sz w:val="28"/>
        </w:rPr>
        <w:t>
</w:t>
      </w:r>
      <w:r>
        <w:rPr>
          <w:rFonts w:ascii="Times New Roman"/>
          <w:b w:val="false"/>
          <w:i w:val="false"/>
          <w:color w:val="000000"/>
          <w:sz w:val="28"/>
        </w:rPr>
        <w:t>
      1) "Салық төлеушінің (басшының) аты-жөні" жолында құрылтай құжаттарына сәйкес басшының тегі, аты, әкесінің аты (ол болған жағдайда) көрсетіледі. Егер Міндеттемені жеке тұлға тапсыратын болса, жеке басын куәландыратын құжаттарға сәйкес оның тегі, аты, әкесінің аты (ол болған жағдайда), дара кәсіпкер үшін дара кәсіпкерді мемлекеттік тіркеу туралы куәлікке сәйкес атауы көрсетіледі;</w:t>
      </w:r>
      <w:r>
        <w:br/>
      </w:r>
      <w:r>
        <w:rPr>
          <w:rFonts w:ascii="Times New Roman"/>
          <w:b w:val="false"/>
          <w:i w:val="false"/>
          <w:color w:val="000000"/>
          <w:sz w:val="28"/>
        </w:rPr>
        <w:t>
      2) Міндеттеменің тапсырылған күні жолында Міндеттеменің салық органына табыс етілген күні көрсетіледі;</w:t>
      </w:r>
      <w:r>
        <w:br/>
      </w:r>
      <w:r>
        <w:rPr>
          <w:rFonts w:ascii="Times New Roman"/>
          <w:b w:val="false"/>
          <w:i w:val="false"/>
          <w:color w:val="000000"/>
          <w:sz w:val="28"/>
        </w:rPr>
        <w:t>
      3) салық органының коды жолында салық төлеушінің орналасқан орны бойынша салық органының коды көрсетіледі;</w:t>
      </w:r>
      <w:r>
        <w:br/>
      </w:r>
      <w:r>
        <w:rPr>
          <w:rFonts w:ascii="Times New Roman"/>
          <w:b w:val="false"/>
          <w:i w:val="false"/>
          <w:color w:val="000000"/>
          <w:sz w:val="28"/>
        </w:rPr>
        <w:t>
      4) "Міндеттемені қабылдаған лауазымды тұлғаның аты-жөні" жолында Міндеттемені қабылдаған салық органы қызметкерінің тегі, аты, әкесінің аты (ол болған жағдайда) көрсетіледі;</w:t>
      </w:r>
      <w:r>
        <w:br/>
      </w:r>
      <w:r>
        <w:rPr>
          <w:rFonts w:ascii="Times New Roman"/>
          <w:b w:val="false"/>
          <w:i w:val="false"/>
          <w:color w:val="000000"/>
          <w:sz w:val="28"/>
        </w:rPr>
        <w:t>
      5) Міндеттеменің қабылданған күні жолында осы Қағидалардың 4-тармағына сәйкес Міндеттеменің табыс етілген күні көрсетіледі;</w:t>
      </w:r>
      <w:r>
        <w:br/>
      </w:r>
      <w:r>
        <w:rPr>
          <w:rFonts w:ascii="Times New Roman"/>
          <w:b w:val="false"/>
          <w:i w:val="false"/>
          <w:color w:val="000000"/>
          <w:sz w:val="28"/>
        </w:rPr>
        <w:t>
      6) құжаттың кіріс нөмірі жолында Міндеттеменің тіркеу нөмірі көрсетіледі.</w:t>
      </w:r>
      <w:r>
        <w:br/>
      </w:r>
      <w:r>
        <w:rPr>
          <w:rFonts w:ascii="Times New Roman"/>
          <w:b w:val="false"/>
          <w:i w:val="false"/>
          <w:color w:val="000000"/>
          <w:sz w:val="28"/>
        </w:rPr>
        <w:t>
      Осы тармақтың 4), 5) және 6) тармақшаларында көрсетілген мәліметтерді Міндеттеме табыс етілген салық органының лауазымды тұлғасы толтырады.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