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e83ee" w14:textId="76e8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Шаруашылық басқармасы" республикалық мемлекеттік қазыналық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30 желтоқсандағы № 1688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Еңбек және халықты әлеуметтік қорғау министрлігінің Шаруашылық басқармасы» республикалық мемлекеттік қазыналық кәсіпорны таратылсын.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Еңбек және халықты әлеуметтік қорғау министрлігі Қазақстан Республикасы Қаржы министрлігінің Мемлекеттік мүлік және жекешелендіру комитетімен бірлесіп,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Қоса беріліп отырған Қазақстан Республикасы Үкіметінің кейбір шешімдеріне енгізілетін өзгерістер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1688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