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96c8" w14:textId="5559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18 қаңтардағы № 101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меншік туралы» Қазақстан Республикасының 2011 жылғы 1 наурыздағы Заңының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Президенті Іс басқармасының ведомстволық бағынысты ұйымдарына бекітілген республикалық мүлік (бұдан әрі - Мүлік) «Инженерлік-техникалық орталық» акционерлік қоғамы (бұдан әрі - Қоғам) акцияларының төлеміне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Президентінің Іс басқармасымен (келісім бойынша) бірлесіп,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Қоғам акцияларының төлеміне Мүлікті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қажетті ұйымдастырушылық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«Инженерлік-техникалық орталық» акционерлік қоғамы</w:t>
      </w:r>
      <w:r>
        <w:br/>
      </w:r>
      <w:r>
        <w:rPr>
          <w:rFonts w:ascii="Times New Roman"/>
          <w:b/>
          <w:i w:val="false"/>
          <w:color w:val="000000"/>
        </w:rPr>
        <w:t>
акцияларының төлеміне берілетін мүлік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13"/>
        <w:gridCol w:w="58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 мен сипаттамасы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Президенті Іс басқармасының Автошаруашылығы» шаруашылық жүргізу құқығындағы республикалық мемлекеттік кәсіпорны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«Тоуоtа Ні Асе» автомашинасы, 2005 жылы 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 - JTFSX23P3 306000460,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 - TR0100778, түсі-ақ.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Президенті Әкімшілігі мен Үкіметінің әкімшілік ғимараттары дирекциясы» республикалық мемлекеттік қазыналық кәсіпорны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Кабіл желілері (27 350 метр) және Қазақстан Республикасы Президенті Іс басқармасының байланыс шығырының жабдығы;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Samsung теледидары,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- CSNIINGMQ,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диагональ 37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Ericsson телефон станциясы,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- MD110ВС9;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«Министрліктер үйі» ғимаратының сыртқы байланыс желілері (5 293 метр).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