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e7c67" w14:textId="61e7c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өңірлік қаржы орталығы"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2012 жылғы 19 қаңтардағы № 134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«Алматы қаласының өңірлік қаржы орталығы» акционерлік қоғамы таратылсын.</w:t>
      </w:r>
      <w:r>
        <w:br/>
      </w:r>
      <w:r>
        <w:rPr>
          <w:rFonts w:ascii="Times New Roman"/>
          <w:b w:val="false"/>
          <w:i w:val="false"/>
          <w:color w:val="000000"/>
          <w:sz w:val="28"/>
        </w:rPr>
        <w:t>
</w:t>
      </w:r>
      <w:r>
        <w:rPr>
          <w:rFonts w:ascii="Times New Roman"/>
          <w:b w:val="false"/>
          <w:i w:val="false"/>
          <w:color w:val="000000"/>
          <w:sz w:val="28"/>
        </w:rPr>
        <w:t>
      2. «Алматы қаласының өңірлік қаржы орталығының рейтингтік агенттігі», «Еуразия сауда жүйесі» тауар биржасы» акционерлік қоғамдары акцияларының пакетін иелену мен пайдалану құқықтары және «РФЦА Инвест» жауапкершілігі шектеулі серіктестігіндегі қатысу үлесі республикалық меншікке түскеннен кейін олар Қазақстан Республикасы Экономикалық даму және сауда министрлігіне берілсін.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Алып тасталды - ҚР Үкіметінің 05.08.2014 </w:t>
      </w:r>
      <w:r>
        <w:rPr>
          <w:rFonts w:ascii="Times New Roman"/>
          <w:b w:val="false"/>
          <w:i w:val="false"/>
          <w:color w:val="000000"/>
          <w:sz w:val="28"/>
        </w:rPr>
        <w:t>№ 884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«Қазақстан қор биржасы» акционерлік қоғамы акцияларының мемлекеттік пакеті Қазақстан Республикасының Ұлттық Банкіне (келісім бойынша) берілсін.</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05.08.2014 </w:t>
      </w:r>
      <w:r>
        <w:rPr>
          <w:rFonts w:ascii="Times New Roman"/>
          <w:b w:val="false"/>
          <w:i w:val="false"/>
          <w:color w:val="000000"/>
          <w:sz w:val="28"/>
        </w:rPr>
        <w:t>№ 884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министрлігінің Мемлекеттік мүлік және жекешелендіру комитеті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6.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«Алматы қаласы» деген бөлімдегі реттік нөмірі 123-106-жол алып тасталсын.</w:t>
      </w:r>
      <w:r>
        <w:br/>
      </w:r>
      <w:r>
        <w:rPr>
          <w:rFonts w:ascii="Times New Roman"/>
          <w:b w:val="false"/>
          <w:i w:val="false"/>
          <w:color w:val="000000"/>
          <w:sz w:val="28"/>
        </w:rPr>
        <w:t>
</w:t>
      </w:r>
      <w:r>
        <w:rPr>
          <w:rFonts w:ascii="Times New Roman"/>
          <w:b w:val="false"/>
          <w:i w:val="false"/>
          <w:color w:val="000000"/>
          <w:sz w:val="28"/>
        </w:rPr>
        <w:t>
      7.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қаулыға қосымшада:</w:t>
      </w:r>
      <w:r>
        <w:br/>
      </w:r>
      <w:r>
        <w:rPr>
          <w:rFonts w:ascii="Times New Roman"/>
          <w:b w:val="false"/>
          <w:i w:val="false"/>
          <w:color w:val="000000"/>
          <w:sz w:val="28"/>
        </w:rPr>
        <w:t>
      «Қазақстан Республикасы Алматы қаласының өңірлік қаржы орталығының қызметін реттеу агенттігіне» деген бөлім алып тасталсын.</w:t>
      </w:r>
      <w:r>
        <w:br/>
      </w:r>
      <w:r>
        <w:rPr>
          <w:rFonts w:ascii="Times New Roman"/>
          <w:b w:val="false"/>
          <w:i w:val="false"/>
          <w:color w:val="000000"/>
          <w:sz w:val="28"/>
        </w:rPr>
        <w:t>
</w:t>
      </w:r>
      <w:r>
        <w:rPr>
          <w:rFonts w:ascii="Times New Roman"/>
          <w:b w:val="false"/>
          <w:i w:val="false"/>
          <w:color w:val="000000"/>
          <w:sz w:val="28"/>
        </w:rPr>
        <w:t>
      8.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