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a5a8" w14:textId="d08a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әлеуметтiк қорғау министрлiгінiң кейбiр мәселелерi" туралы Қазақстан Республикасы Үкіметінің 2004 жылғы 29 қазандағы № 1132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 ақпандағы № 181 Қаулысы. Күші жойылды - Қазақстан Республикасы Үкіметінің 2014 жылғы 23 қыркүйектегі № 1005 қаулысымен</w:t>
      </w:r>
    </w:p>
    <w:p>
      <w:pPr>
        <w:spacing w:after="0"/>
        <w:ind w:left="0"/>
        <w:jc w:val="both"/>
      </w:pPr>
      <w:r>
        <w:rPr>
          <w:rFonts w:ascii="Times New Roman"/>
          <w:b w:val="false"/>
          <w:i w:val="false"/>
          <w:color w:val="ff0000"/>
          <w:sz w:val="28"/>
        </w:rPr>
        <w:t xml:space="preserve">      Ескерту. Күші жойылды - ҚР Үкіметінің 23.09.2014 </w:t>
      </w:r>
      <w:r>
        <w:rPr>
          <w:rFonts w:ascii="Times New Roman"/>
          <w:b w:val="false"/>
          <w:i w:val="false"/>
          <w:color w:val="ff0000"/>
          <w:sz w:val="28"/>
        </w:rPr>
        <w:t>№ 1005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Еңбек және халықты әлеуметтiк қорғау министрлiгінiң кейбiр мәселелерi» туралы Қазақстан Республикасы Үкіметінің 2004 жылғы 29 қазандағы № </w:t>
      </w:r>
      <w:r>
        <w:rPr>
          <w:rFonts w:ascii="Times New Roman"/>
          <w:b w:val="false"/>
          <w:i w:val="false"/>
          <w:color w:val="000000"/>
          <w:sz w:val="28"/>
        </w:rPr>
        <w:t>1132 қаулысына</w:t>
      </w:r>
      <w:r>
        <w:rPr>
          <w:rFonts w:ascii="Times New Roman"/>
          <w:b w:val="false"/>
          <w:i w:val="false"/>
          <w:color w:val="000000"/>
          <w:sz w:val="28"/>
        </w:rPr>
        <w:t xml:space="preserve"> (Қазақстан Республикасының ПҮАЖ-ы, 2004 ж., № 43, 540-құжат)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Қазақстан Республикасы Еңбек және халықты әлеуметтік қорғау министрлігi туралы ережеде:</w:t>
      </w:r>
      <w:r>
        <w:br/>
      </w:r>
      <w:r>
        <w:rPr>
          <w:rFonts w:ascii="Times New Roman"/>
          <w:b w:val="false"/>
          <w:i w:val="false"/>
          <w:color w:val="000000"/>
          <w:sz w:val="28"/>
        </w:rPr>
        <w:t>
</w:t>
      </w:r>
      <w:r>
        <w:rPr>
          <w:rFonts w:ascii="Times New Roman"/>
          <w:b w:val="false"/>
          <w:i w:val="false"/>
          <w:color w:val="000000"/>
          <w:sz w:val="28"/>
        </w:rPr>
        <w:t>
      9, 10 және 11-тармақтар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Министрліктің негізгі міндеттері:</w:t>
      </w:r>
      <w:r>
        <w:br/>
      </w:r>
      <w:r>
        <w:rPr>
          <w:rFonts w:ascii="Times New Roman"/>
          <w:b w:val="false"/>
          <w:i w:val="false"/>
          <w:color w:val="000000"/>
          <w:sz w:val="28"/>
        </w:rPr>
        <w:t>
</w:t>
      </w:r>
      <w:r>
        <w:rPr>
          <w:rFonts w:ascii="Times New Roman"/>
          <w:b w:val="false"/>
          <w:i w:val="false"/>
          <w:color w:val="000000"/>
          <w:sz w:val="28"/>
        </w:rPr>
        <w:t>
      1) еңбек, еңбек қауіпсіздігі және еңбекті қорғау;</w:t>
      </w:r>
      <w:r>
        <w:br/>
      </w:r>
      <w:r>
        <w:rPr>
          <w:rFonts w:ascii="Times New Roman"/>
          <w:b w:val="false"/>
          <w:i w:val="false"/>
          <w:color w:val="000000"/>
          <w:sz w:val="28"/>
        </w:rPr>
        <w:t>
</w:t>
      </w:r>
      <w:r>
        <w:rPr>
          <w:rFonts w:ascii="Times New Roman"/>
          <w:b w:val="false"/>
          <w:i w:val="false"/>
          <w:color w:val="000000"/>
          <w:sz w:val="28"/>
        </w:rPr>
        <w:t>
      2) жұмыспен қамту;</w:t>
      </w:r>
      <w:r>
        <w:br/>
      </w:r>
      <w:r>
        <w:rPr>
          <w:rFonts w:ascii="Times New Roman"/>
          <w:b w:val="false"/>
          <w:i w:val="false"/>
          <w:color w:val="000000"/>
          <w:sz w:val="28"/>
        </w:rPr>
        <w:t>
</w:t>
      </w:r>
      <w:r>
        <w:rPr>
          <w:rFonts w:ascii="Times New Roman"/>
          <w:b w:val="false"/>
          <w:i w:val="false"/>
          <w:color w:val="000000"/>
          <w:sz w:val="28"/>
        </w:rPr>
        <w:t>
      3) әлеуметтік қамсыздандыру, оның ішінде зейнетақымен қамсыздандыру және міндетті әлеуметтік сақтандыру;</w:t>
      </w:r>
      <w:r>
        <w:br/>
      </w:r>
      <w:r>
        <w:rPr>
          <w:rFonts w:ascii="Times New Roman"/>
          <w:b w:val="false"/>
          <w:i w:val="false"/>
          <w:color w:val="000000"/>
          <w:sz w:val="28"/>
        </w:rPr>
        <w:t>
</w:t>
      </w:r>
      <w:r>
        <w:rPr>
          <w:rFonts w:ascii="Times New Roman"/>
          <w:b w:val="false"/>
          <w:i w:val="false"/>
          <w:color w:val="000000"/>
          <w:sz w:val="28"/>
        </w:rPr>
        <w:t>
      4) балалы отбасыларды әлеуметтік қолдау;</w:t>
      </w:r>
      <w:r>
        <w:br/>
      </w:r>
      <w:r>
        <w:rPr>
          <w:rFonts w:ascii="Times New Roman"/>
          <w:b w:val="false"/>
          <w:i w:val="false"/>
          <w:color w:val="000000"/>
          <w:sz w:val="28"/>
        </w:rPr>
        <w:t>
</w:t>
      </w:r>
      <w:r>
        <w:rPr>
          <w:rFonts w:ascii="Times New Roman"/>
          <w:b w:val="false"/>
          <w:i w:val="false"/>
          <w:color w:val="000000"/>
          <w:sz w:val="28"/>
        </w:rPr>
        <w:t>
      5) азаматтардың жекелеген санаттарына әлеуметтік көмек көрсету;</w:t>
      </w:r>
      <w:r>
        <w:br/>
      </w:r>
      <w:r>
        <w:rPr>
          <w:rFonts w:ascii="Times New Roman"/>
          <w:b w:val="false"/>
          <w:i w:val="false"/>
          <w:color w:val="000000"/>
          <w:sz w:val="28"/>
        </w:rPr>
        <w:t>
</w:t>
      </w:r>
      <w:r>
        <w:rPr>
          <w:rFonts w:ascii="Times New Roman"/>
          <w:b w:val="false"/>
          <w:i w:val="false"/>
          <w:color w:val="000000"/>
          <w:sz w:val="28"/>
        </w:rPr>
        <w:t>
      6) мүгедектерді оңалту және арнаулы әлеуметтік қызмет көрсету саласындағы мемлекеттік саясатты қалыптастыру, салааралық үйлестіруді және мемлекеттік басқаруды жүзеге асыру;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заңнамасында Министрлікке жүктелген өзге де міндеттер болып табылады.</w:t>
      </w:r>
      <w:r>
        <w:br/>
      </w:r>
      <w:r>
        <w:rPr>
          <w:rFonts w:ascii="Times New Roman"/>
          <w:b w:val="false"/>
          <w:i w:val="false"/>
          <w:color w:val="000000"/>
          <w:sz w:val="28"/>
        </w:rPr>
        <w:t>
</w:t>
      </w:r>
      <w:r>
        <w:rPr>
          <w:rFonts w:ascii="Times New Roman"/>
          <w:b w:val="false"/>
          <w:i w:val="false"/>
          <w:color w:val="000000"/>
          <w:sz w:val="28"/>
        </w:rPr>
        <w:t>
      10. Министрлік қолданыстағы заңнамаға және оған жүктелген міндеттерге сәйкес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еңбек, оның ішінде еңбек қауіпсіздігі және еңбекті қорғау; жұмыспен қамту; әлеуметтік қамсыздандыру, оның ішінде зейнетақымен қамсыздандыру және міндетті әлеуметтік сақтандыру; балалы отбасыларды әлеуметтік қолдау; азаматтардың жекелеген санаттарына әлеуметтік көмек көрсету; мүгедектерді әлеуметтік қорғау, оның ішінде медициналық-әлеуметтік сараптама және арнаулы әлеуметтік қызметтер көрсету саласындағы; сондай-ақ мемлекеттік базалық зейнетақы төлемін; мүгедектігі бойынша, асыраушысынан айрылу жағдайы бойынша және жасына байланысты төленетін әлеуметтік жәрдемақыларды; Орталықтан және Мемлекеттік әлеуметтік сақтандыру қорынан төленетін зейнетақылар мен әлеуметтік төлемдерді; жинақтаушы зейнетақы қорларынан берілетін зейнетақы төлемдерін; арнаулы мемлекеттік жәрдемақыны, жерасты және ашық кен жұмыстарында, еңбек жағдайы ерекше зиянды және ерекше ауыр жұмыстарда істеген адамдарға берілетін арнайы жәрдемақыны (бұдан әрі – мемлекеттік арнайы жәрдемақы); балалы отбасыларға берілетін мемлекеттік жәрдемақыны;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берілетін ай сайынғы төлемдерді; Семей ядролық сынақ полигонындағы ядролық сынақтардың салдарынан зардап шеккен азаматтарға, саяси қуғын-сүргін құрбандарына арналған жерлеуге берілетін біржолғы төлемдерді; біржолғы ақшалай өтемақыларды тағайындау және төлеу мәселелері бойынша нормативтік құқықтық актілерді әзірлейді, бекітеді;</w:t>
      </w:r>
      <w:r>
        <w:br/>
      </w:r>
      <w:r>
        <w:rPr>
          <w:rFonts w:ascii="Times New Roman"/>
          <w:b w:val="false"/>
          <w:i w:val="false"/>
          <w:color w:val="000000"/>
          <w:sz w:val="28"/>
        </w:rPr>
        <w:t>
</w:t>
      </w:r>
      <w:r>
        <w:rPr>
          <w:rFonts w:ascii="Times New Roman"/>
          <w:b w:val="false"/>
          <w:i w:val="false"/>
          <w:color w:val="000000"/>
          <w:sz w:val="28"/>
        </w:rPr>
        <w:t>
      2) еңбек, еңбек қауіпсіздігі және еңбекті қорғау мәселелері бойынша әдістемелік ұсынымдарды әзірлейді және бекітеді;</w:t>
      </w:r>
      <w:r>
        <w:br/>
      </w:r>
      <w:r>
        <w:rPr>
          <w:rFonts w:ascii="Times New Roman"/>
          <w:b w:val="false"/>
          <w:i w:val="false"/>
          <w:color w:val="000000"/>
          <w:sz w:val="28"/>
        </w:rPr>
        <w:t>
</w:t>
      </w:r>
      <w:r>
        <w:rPr>
          <w:rFonts w:ascii="Times New Roman"/>
          <w:b w:val="false"/>
          <w:i w:val="false"/>
          <w:color w:val="000000"/>
          <w:sz w:val="28"/>
        </w:rPr>
        <w:t>
      3) еңбек қауіпсіздігін және еңбекті қорғауды қамтамасыз ету саласында басқа мемлекеттік органдармен, сондай-ақ қызметкерлердің және жұмыс берушілердің өкілдерімен үйлестіруді және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4) еңбек жөніндегі үлгі нормалар мен нормативтерді ауыстыру және қайта қарау тәртібін белгілейді;</w:t>
      </w:r>
      <w:r>
        <w:br/>
      </w:r>
      <w:r>
        <w:rPr>
          <w:rFonts w:ascii="Times New Roman"/>
          <w:b w:val="false"/>
          <w:i w:val="false"/>
          <w:color w:val="000000"/>
          <w:sz w:val="28"/>
        </w:rPr>
        <w:t>
</w:t>
      </w:r>
      <w:r>
        <w:rPr>
          <w:rFonts w:ascii="Times New Roman"/>
          <w:b w:val="false"/>
          <w:i w:val="false"/>
          <w:color w:val="000000"/>
          <w:sz w:val="28"/>
        </w:rPr>
        <w:t>
      5) қызметтеріне (тауарларына, жұмыстарына) тарифтерді (бағаларды, алым ставкаларын) мемлекеттік реттеу енгізілетін ұйымдарда еңбек нормаларын ұсыну, қарау және келісу тәртібін белгілейді;</w:t>
      </w:r>
      <w:r>
        <w:br/>
      </w:r>
      <w:r>
        <w:rPr>
          <w:rFonts w:ascii="Times New Roman"/>
          <w:b w:val="false"/>
          <w:i w:val="false"/>
          <w:color w:val="000000"/>
          <w:sz w:val="28"/>
        </w:rPr>
        <w:t>
</w:t>
      </w:r>
      <w:r>
        <w:rPr>
          <w:rFonts w:ascii="Times New Roman"/>
          <w:b w:val="false"/>
          <w:i w:val="false"/>
          <w:color w:val="000000"/>
          <w:sz w:val="28"/>
        </w:rPr>
        <w:t>
      6) қызметтеріне (тауарларына, жұмыстарына) тарифтерді (бағаларды, алым ставкаларын) мемлекеттік реттеу енгізілетін ұйымдардың қызметкерлеріне еңбекақы төлеу жүйесі бойынша параметрлерді ұсыну, қарау және келісу тәртібін белгілейді;</w:t>
      </w:r>
      <w:r>
        <w:br/>
      </w:r>
      <w:r>
        <w:rPr>
          <w:rFonts w:ascii="Times New Roman"/>
          <w:b w:val="false"/>
          <w:i w:val="false"/>
          <w:color w:val="000000"/>
          <w:sz w:val="28"/>
        </w:rPr>
        <w:t>
</w:t>
      </w:r>
      <w:r>
        <w:rPr>
          <w:rFonts w:ascii="Times New Roman"/>
          <w:b w:val="false"/>
          <w:i w:val="false"/>
          <w:color w:val="000000"/>
          <w:sz w:val="28"/>
        </w:rPr>
        <w:t>
      7) облыс (республикалық маңызы бар қала, астана) деңгейінде жасалған салалық келісімдер мен өңірлік келісімдерді тіркеуді жүзеге асырады;</w:t>
      </w:r>
      <w:r>
        <w:br/>
      </w:r>
      <w:r>
        <w:rPr>
          <w:rFonts w:ascii="Times New Roman"/>
          <w:b w:val="false"/>
          <w:i w:val="false"/>
          <w:color w:val="000000"/>
          <w:sz w:val="28"/>
        </w:rPr>
        <w:t>
</w:t>
      </w:r>
      <w:r>
        <w:rPr>
          <w:rFonts w:ascii="Times New Roman"/>
          <w:b w:val="false"/>
          <w:i w:val="false"/>
          <w:color w:val="000000"/>
          <w:sz w:val="28"/>
        </w:rPr>
        <w:t>
      8) мемлекеттік еңбек инспекторларын оқытуды және аттестаттауды жүргізеді;</w:t>
      </w:r>
      <w:r>
        <w:br/>
      </w:r>
      <w:r>
        <w:rPr>
          <w:rFonts w:ascii="Times New Roman"/>
          <w:b w:val="false"/>
          <w:i w:val="false"/>
          <w:color w:val="000000"/>
          <w:sz w:val="28"/>
        </w:rPr>
        <w:t>
</w:t>
      </w:r>
      <w:r>
        <w:rPr>
          <w:rFonts w:ascii="Times New Roman"/>
          <w:b w:val="false"/>
          <w:i w:val="false"/>
          <w:color w:val="000000"/>
          <w:sz w:val="28"/>
        </w:rPr>
        <w:t>
      9) жұмыс берушінің қаражаты есебінен қызметкерлерге сүт, емдік-профилактикалық тағам, арнаулы киім, арнаулы аяқ киім және басқа да жеке қорғану құралдарын беру тәртібі мен нормаларын әзірлейді және бекітеді, сондай-ақ қызметкерлерді ұжымдық қорғану құралдарымен, санитарлық-тұрмыстық үй-жайлармен және құрылғылармен қамтамасыз ету тәртібін белгілейді;</w:t>
      </w:r>
      <w:r>
        <w:br/>
      </w:r>
      <w:r>
        <w:rPr>
          <w:rFonts w:ascii="Times New Roman"/>
          <w:b w:val="false"/>
          <w:i w:val="false"/>
          <w:color w:val="000000"/>
          <w:sz w:val="28"/>
        </w:rPr>
        <w:t>
</w:t>
      </w:r>
      <w:r>
        <w:rPr>
          <w:rFonts w:ascii="Times New Roman"/>
          <w:b w:val="false"/>
          <w:i w:val="false"/>
          <w:color w:val="000000"/>
          <w:sz w:val="28"/>
        </w:rPr>
        <w:t>
      10) анықтамалықтарды, біліктілік сипаттамаларын әзірлеу, қайта қарау, бекіту және қолдану тәртібін айқындайды;</w:t>
      </w:r>
      <w:r>
        <w:br/>
      </w:r>
      <w:r>
        <w:rPr>
          <w:rFonts w:ascii="Times New Roman"/>
          <w:b w:val="false"/>
          <w:i w:val="false"/>
          <w:color w:val="000000"/>
          <w:sz w:val="28"/>
        </w:rPr>
        <w:t>
</w:t>
      </w:r>
      <w:r>
        <w:rPr>
          <w:rFonts w:ascii="Times New Roman"/>
          <w:b w:val="false"/>
          <w:i w:val="false"/>
          <w:color w:val="000000"/>
          <w:sz w:val="28"/>
        </w:rPr>
        <w:t>
      11) экономикалық қызметтің әрқилы түрдегі ұйымдарының басшылары, мамандары мен басқа да қызметшілері лауазымдарының үлгі біліктілік сипаттамаларын қарайды және келіседі;</w:t>
      </w:r>
      <w:r>
        <w:br/>
      </w:r>
      <w:r>
        <w:rPr>
          <w:rFonts w:ascii="Times New Roman"/>
          <w:b w:val="false"/>
          <w:i w:val="false"/>
          <w:color w:val="000000"/>
          <w:sz w:val="28"/>
        </w:rPr>
        <w:t>
</w:t>
      </w:r>
      <w:r>
        <w:rPr>
          <w:rFonts w:ascii="Times New Roman"/>
          <w:b w:val="false"/>
          <w:i w:val="false"/>
          <w:color w:val="000000"/>
          <w:sz w:val="28"/>
        </w:rPr>
        <w:t>
      12) тиісті қызмет салаларындағы уәкілетті мемлекеттік органдардың еңбек жөніндегі үлгі нормалары мен нормативтерін бекіту тәртібін белгілейді;</w:t>
      </w:r>
      <w:r>
        <w:br/>
      </w:r>
      <w:r>
        <w:rPr>
          <w:rFonts w:ascii="Times New Roman"/>
          <w:b w:val="false"/>
          <w:i w:val="false"/>
          <w:color w:val="000000"/>
          <w:sz w:val="28"/>
        </w:rPr>
        <w:t>
</w:t>
      </w:r>
      <w:r>
        <w:rPr>
          <w:rFonts w:ascii="Times New Roman"/>
          <w:b w:val="false"/>
          <w:i w:val="false"/>
          <w:color w:val="000000"/>
          <w:sz w:val="28"/>
        </w:rPr>
        <w:t>
      13) тиісті қызмет салаларының мемлекеттік органдары бекіткен еңбек жөніндегі үлгі нормалары мен нормативтерін өздерi белгiлеген тәртiппен келіседі;</w:t>
      </w:r>
      <w:r>
        <w:br/>
      </w:r>
      <w:r>
        <w:rPr>
          <w:rFonts w:ascii="Times New Roman"/>
          <w:b w:val="false"/>
          <w:i w:val="false"/>
          <w:color w:val="000000"/>
          <w:sz w:val="28"/>
        </w:rPr>
        <w:t>
</w:t>
      </w:r>
      <w:r>
        <w:rPr>
          <w:rFonts w:ascii="Times New Roman"/>
          <w:b w:val="false"/>
          <w:i w:val="false"/>
          <w:color w:val="000000"/>
          <w:sz w:val="28"/>
        </w:rPr>
        <w:t>
      14) әлеуметтік қорғау және еңбек саласы қызметінің еңбек жөніндегі үлгі нормалары мен нормативтерін бекітеді;</w:t>
      </w:r>
      <w:r>
        <w:br/>
      </w:r>
      <w:r>
        <w:rPr>
          <w:rFonts w:ascii="Times New Roman"/>
          <w:b w:val="false"/>
          <w:i w:val="false"/>
          <w:color w:val="000000"/>
          <w:sz w:val="28"/>
        </w:rPr>
        <w:t>
</w:t>
      </w:r>
      <w:r>
        <w:rPr>
          <w:rFonts w:ascii="Times New Roman"/>
          <w:b w:val="false"/>
          <w:i w:val="false"/>
          <w:color w:val="000000"/>
          <w:sz w:val="28"/>
        </w:rPr>
        <w:t>
      15) әлеуметтік қорғау және еңбек саласы қызметінің басшылары, мамандары мен басқа да қызметшілері лауазымдарының үлгілік біліктілік сипаттамаларын бекітеді;</w:t>
      </w:r>
      <w:r>
        <w:br/>
      </w:r>
      <w:r>
        <w:rPr>
          <w:rFonts w:ascii="Times New Roman"/>
          <w:b w:val="false"/>
          <w:i w:val="false"/>
          <w:color w:val="000000"/>
          <w:sz w:val="28"/>
        </w:rPr>
        <w:t>
</w:t>
      </w:r>
      <w:r>
        <w:rPr>
          <w:rFonts w:ascii="Times New Roman"/>
          <w:b w:val="false"/>
          <w:i w:val="false"/>
          <w:color w:val="000000"/>
          <w:sz w:val="28"/>
        </w:rPr>
        <w:t>
      16) еңбек жағдайлары зиянды (ерекше зиянды) және (немесе) қауіпті өндірістердің, цехтардың, кәсіптер мен лауазымдардың тізімін, ауыр жұмыстардың тізбесін айқындайды;</w:t>
      </w:r>
      <w:r>
        <w:br/>
      </w:r>
      <w:r>
        <w:rPr>
          <w:rFonts w:ascii="Times New Roman"/>
          <w:b w:val="false"/>
          <w:i w:val="false"/>
          <w:color w:val="000000"/>
          <w:sz w:val="28"/>
        </w:rPr>
        <w:t>
</w:t>
      </w:r>
      <w:r>
        <w:rPr>
          <w:rFonts w:ascii="Times New Roman"/>
          <w:b w:val="false"/>
          <w:i w:val="false"/>
          <w:color w:val="000000"/>
          <w:sz w:val="28"/>
        </w:rPr>
        <w:t>
      17) Жұмысшылардың жұмыстары мен кәсіптерінің бірыңғай тарифтік-біліктілік анықтамалығын, жұмысшылар кәсіптерінің тарифтік-біліктілік сипатамаларын, Басшылардың, мамандар мен басқа да қызметшілер лауазымдарының біліктілік анықтамалығын өзі айқындаған тәртіппен бекітеді;</w:t>
      </w:r>
      <w:r>
        <w:br/>
      </w:r>
      <w:r>
        <w:rPr>
          <w:rFonts w:ascii="Times New Roman"/>
          <w:b w:val="false"/>
          <w:i w:val="false"/>
          <w:color w:val="000000"/>
          <w:sz w:val="28"/>
        </w:rPr>
        <w:t>
</w:t>
      </w:r>
      <w:r>
        <w:rPr>
          <w:rFonts w:ascii="Times New Roman"/>
          <w:b w:val="false"/>
          <w:i w:val="false"/>
          <w:color w:val="000000"/>
          <w:sz w:val="28"/>
        </w:rPr>
        <w:t>
      18) еңбек қауіпсіздігі және еңбекті қорғау саласындағы мониторингті және тәуекелді бағалауды ұйымдастырады;</w:t>
      </w:r>
      <w:r>
        <w:br/>
      </w:r>
      <w:r>
        <w:rPr>
          <w:rFonts w:ascii="Times New Roman"/>
          <w:b w:val="false"/>
          <w:i w:val="false"/>
          <w:color w:val="000000"/>
          <w:sz w:val="28"/>
        </w:rPr>
        <w:t>
</w:t>
      </w:r>
      <w:r>
        <w:rPr>
          <w:rFonts w:ascii="Times New Roman"/>
          <w:b w:val="false"/>
          <w:i w:val="false"/>
          <w:color w:val="000000"/>
          <w:sz w:val="28"/>
        </w:rPr>
        <w:t>
      19) әлеуметтік әріптестік жүйесін реттеу жөнінде ұсыныстар әзірлейді;</w:t>
      </w:r>
      <w:r>
        <w:br/>
      </w:r>
      <w:r>
        <w:rPr>
          <w:rFonts w:ascii="Times New Roman"/>
          <w:b w:val="false"/>
          <w:i w:val="false"/>
          <w:color w:val="000000"/>
          <w:sz w:val="28"/>
        </w:rPr>
        <w:t>
</w:t>
      </w:r>
      <w:r>
        <w:rPr>
          <w:rFonts w:ascii="Times New Roman"/>
          <w:b w:val="false"/>
          <w:i w:val="false"/>
          <w:color w:val="000000"/>
          <w:sz w:val="28"/>
        </w:rPr>
        <w:t>
      20) еңбек нарығының бірыңғай ақпараттық базасын құру негізінде жұмыс күшіне сұраныс пен ұсынысты талдайды, болжайды, халықты және Қазақстан Республикасының Үкіметін еңбек нарығының жай-күйі туралы хабардар етіп отырады;</w:t>
      </w:r>
      <w:r>
        <w:br/>
      </w:r>
      <w:r>
        <w:rPr>
          <w:rFonts w:ascii="Times New Roman"/>
          <w:b w:val="false"/>
          <w:i w:val="false"/>
          <w:color w:val="000000"/>
          <w:sz w:val="28"/>
        </w:rPr>
        <w:t>
</w:t>
      </w:r>
      <w:r>
        <w:rPr>
          <w:rFonts w:ascii="Times New Roman"/>
          <w:b w:val="false"/>
          <w:i w:val="false"/>
          <w:color w:val="000000"/>
          <w:sz w:val="28"/>
        </w:rPr>
        <w:t>
      21) халықты жұмыспен қамту бағдарламасын әзірлейді;</w:t>
      </w:r>
      <w:r>
        <w:br/>
      </w:r>
      <w:r>
        <w:rPr>
          <w:rFonts w:ascii="Times New Roman"/>
          <w:b w:val="false"/>
          <w:i w:val="false"/>
          <w:color w:val="000000"/>
          <w:sz w:val="28"/>
        </w:rPr>
        <w:t>
</w:t>
      </w:r>
      <w:r>
        <w:rPr>
          <w:rFonts w:ascii="Times New Roman"/>
          <w:b w:val="false"/>
          <w:i w:val="false"/>
          <w:color w:val="000000"/>
          <w:sz w:val="28"/>
        </w:rPr>
        <w:t>
      22) ішкі еңбек нарығын қорғау мақсатында инвестициялық келісімшарттар жобаларын қарауға қатысады;</w:t>
      </w:r>
      <w:r>
        <w:br/>
      </w:r>
      <w:r>
        <w:rPr>
          <w:rFonts w:ascii="Times New Roman"/>
          <w:b w:val="false"/>
          <w:i w:val="false"/>
          <w:color w:val="000000"/>
          <w:sz w:val="28"/>
        </w:rPr>
        <w:t>
</w:t>
      </w:r>
      <w:r>
        <w:rPr>
          <w:rFonts w:ascii="Times New Roman"/>
          <w:b w:val="false"/>
          <w:i w:val="false"/>
          <w:color w:val="000000"/>
          <w:sz w:val="28"/>
        </w:rPr>
        <w:t>
      23) Қазақстан Республикасының аумағында еңбек қызметін жүзеге асыру үшін шетелдік жұмыс күшін тартуға арналған квотаны облыстар, Астана және Алматы қалалары арасында Қазақстан Республикасының Үкіметі белгілеген шекте және тәртіппен бөледі;</w:t>
      </w:r>
      <w:r>
        <w:br/>
      </w:r>
      <w:r>
        <w:rPr>
          <w:rFonts w:ascii="Times New Roman"/>
          <w:b w:val="false"/>
          <w:i w:val="false"/>
          <w:color w:val="000000"/>
          <w:sz w:val="28"/>
        </w:rPr>
        <w:t>
</w:t>
      </w:r>
      <w:r>
        <w:rPr>
          <w:rFonts w:ascii="Times New Roman"/>
          <w:b w:val="false"/>
          <w:i w:val="false"/>
          <w:color w:val="000000"/>
          <w:sz w:val="28"/>
        </w:rPr>
        <w:t>
      24) мүдделі органдармен бірлесіп, кадрлар даярлау мен оларды жұмысқа орналастыруға қажеттілікті анықтайды;</w:t>
      </w:r>
      <w:r>
        <w:br/>
      </w:r>
      <w:r>
        <w:rPr>
          <w:rFonts w:ascii="Times New Roman"/>
          <w:b w:val="false"/>
          <w:i w:val="false"/>
          <w:color w:val="000000"/>
          <w:sz w:val="28"/>
        </w:rPr>
        <w:t>
</w:t>
      </w:r>
      <w:r>
        <w:rPr>
          <w:rFonts w:ascii="Times New Roman"/>
          <w:b w:val="false"/>
          <w:i w:val="false"/>
          <w:color w:val="000000"/>
          <w:sz w:val="28"/>
        </w:rPr>
        <w:t>
      25) еңбек нарығының бірыңғай ақпараттық базасын қалыптастырады;</w:t>
      </w:r>
      <w:r>
        <w:br/>
      </w:r>
      <w:r>
        <w:rPr>
          <w:rFonts w:ascii="Times New Roman"/>
          <w:b w:val="false"/>
          <w:i w:val="false"/>
          <w:color w:val="000000"/>
          <w:sz w:val="28"/>
        </w:rPr>
        <w:t>
</w:t>
      </w:r>
      <w:r>
        <w:rPr>
          <w:rFonts w:ascii="Times New Roman"/>
          <w:b w:val="false"/>
          <w:i w:val="false"/>
          <w:color w:val="000000"/>
          <w:sz w:val="28"/>
        </w:rPr>
        <w:t>
      26) ағымдағы бос орындар және болжамды жұмыс орындарының деректер базасына қосу үшін қажетті мамандықтар мен бос жұмыс орындары туралы мәліметтерді ұсынуға арналған нысандарды әзірлейді және бекітеді;</w:t>
      </w:r>
      <w:r>
        <w:br/>
      </w:r>
      <w:r>
        <w:rPr>
          <w:rFonts w:ascii="Times New Roman"/>
          <w:b w:val="false"/>
          <w:i w:val="false"/>
          <w:color w:val="000000"/>
          <w:sz w:val="28"/>
        </w:rPr>
        <w:t>
</w:t>
      </w:r>
      <w:r>
        <w:rPr>
          <w:rFonts w:ascii="Times New Roman"/>
          <w:b w:val="false"/>
          <w:i w:val="false"/>
          <w:color w:val="000000"/>
          <w:sz w:val="28"/>
        </w:rPr>
        <w:t>
      27) Орталықтан, Мемлекеттік әлеуметтік сақтандыру қорынан төленетін зейнетақы және әлеуметтік төлемдерді, жинақтаушы зейнетақы қорларынан, берілетін зейнетақы төлемдерін тағайындау және төлеу әдістемелерін әзірлейді;</w:t>
      </w:r>
      <w:r>
        <w:br/>
      </w:r>
      <w:r>
        <w:rPr>
          <w:rFonts w:ascii="Times New Roman"/>
          <w:b w:val="false"/>
          <w:i w:val="false"/>
          <w:color w:val="000000"/>
          <w:sz w:val="28"/>
        </w:rPr>
        <w:t>
      28) Мемлекеттік әлеуметтік сақтандыру қорының қаржылық тұрақтылығын талдауды, бағалауды жүзеге асырады;</w:t>
      </w:r>
      <w:r>
        <w:br/>
      </w:r>
      <w:r>
        <w:rPr>
          <w:rFonts w:ascii="Times New Roman"/>
          <w:b w:val="false"/>
          <w:i w:val="false"/>
          <w:color w:val="000000"/>
          <w:sz w:val="28"/>
        </w:rPr>
        <w:t>
</w:t>
      </w:r>
      <w:r>
        <w:rPr>
          <w:rFonts w:ascii="Times New Roman"/>
          <w:b w:val="false"/>
          <w:i w:val="false"/>
          <w:color w:val="000000"/>
          <w:sz w:val="28"/>
        </w:rPr>
        <w:t>
      29) Орталықтан және Мемлекеттік әлеуметтік сақтандыру қорынан төленетін зейнетақы және әлеуметтік төлемдердің барлық түрлері бойынша қаржылық және өзге де есептіліктің тізбесін, нысанын, мерзімін айқындайды;</w:t>
      </w:r>
      <w:r>
        <w:br/>
      </w:r>
      <w:r>
        <w:rPr>
          <w:rFonts w:ascii="Times New Roman"/>
          <w:b w:val="false"/>
          <w:i w:val="false"/>
          <w:color w:val="000000"/>
          <w:sz w:val="28"/>
        </w:rPr>
        <w:t>
</w:t>
      </w:r>
      <w:r>
        <w:rPr>
          <w:rFonts w:ascii="Times New Roman"/>
          <w:b w:val="false"/>
          <w:i w:val="false"/>
          <w:color w:val="000000"/>
          <w:sz w:val="28"/>
        </w:rPr>
        <w:t>
      30) Қазақстан Республикасының заңнамасына сәйкес Мемлекеттік әлеуметтік сақтандыру қорының басшы қызметкерлері үшін біліктілік талаптарын айқындайды, оларды тағайындауға келісім береді;</w:t>
      </w:r>
      <w:r>
        <w:br/>
      </w:r>
      <w:r>
        <w:rPr>
          <w:rFonts w:ascii="Times New Roman"/>
          <w:b w:val="false"/>
          <w:i w:val="false"/>
          <w:color w:val="000000"/>
          <w:sz w:val="28"/>
        </w:rPr>
        <w:t>
</w:t>
      </w:r>
      <w:r>
        <w:rPr>
          <w:rFonts w:ascii="Times New Roman"/>
          <w:b w:val="false"/>
          <w:i w:val="false"/>
          <w:color w:val="000000"/>
          <w:sz w:val="28"/>
        </w:rPr>
        <w:t>
      31) мүгедектерді әлеуметтік қорғау және оңалту бойынша іс-шаралар жоспарын әзірлейді;</w:t>
      </w:r>
      <w:r>
        <w:br/>
      </w:r>
      <w:r>
        <w:rPr>
          <w:rFonts w:ascii="Times New Roman"/>
          <w:b w:val="false"/>
          <w:i w:val="false"/>
          <w:color w:val="000000"/>
          <w:sz w:val="28"/>
        </w:rPr>
        <w:t>
</w:t>
      </w:r>
      <w:r>
        <w:rPr>
          <w:rFonts w:ascii="Times New Roman"/>
          <w:b w:val="false"/>
          <w:i w:val="false"/>
          <w:color w:val="000000"/>
          <w:sz w:val="28"/>
        </w:rPr>
        <w:t>
      32) арнаулы әлеуметтік қызмет көрсету стандарттарын әзірлейді;</w:t>
      </w:r>
      <w:r>
        <w:br/>
      </w:r>
      <w:r>
        <w:rPr>
          <w:rFonts w:ascii="Times New Roman"/>
          <w:b w:val="false"/>
          <w:i w:val="false"/>
          <w:color w:val="000000"/>
          <w:sz w:val="28"/>
        </w:rPr>
        <w:t>
</w:t>
      </w:r>
      <w:r>
        <w:rPr>
          <w:rFonts w:ascii="Times New Roman"/>
          <w:b w:val="false"/>
          <w:i w:val="false"/>
          <w:color w:val="000000"/>
          <w:sz w:val="28"/>
        </w:rPr>
        <w:t>
      33) медициналық-әлеуметтік сараптаманы және мүгедектерді оңалтуды ұйымдастыру мен жүзеге асырудың жалпы қағидаттарын белгілейді;</w:t>
      </w:r>
      <w:r>
        <w:br/>
      </w:r>
      <w:r>
        <w:rPr>
          <w:rFonts w:ascii="Times New Roman"/>
          <w:b w:val="false"/>
          <w:i w:val="false"/>
          <w:color w:val="000000"/>
          <w:sz w:val="28"/>
        </w:rPr>
        <w:t>
</w:t>
      </w:r>
      <w:r>
        <w:rPr>
          <w:rFonts w:ascii="Times New Roman"/>
          <w:b w:val="false"/>
          <w:i w:val="false"/>
          <w:color w:val="000000"/>
          <w:sz w:val="28"/>
        </w:rPr>
        <w:t>
      34) халықтың мүгедектігінің деңгейі мен себептерін зерделейді;</w:t>
      </w:r>
      <w:r>
        <w:br/>
      </w:r>
      <w:r>
        <w:rPr>
          <w:rFonts w:ascii="Times New Roman"/>
          <w:b w:val="false"/>
          <w:i w:val="false"/>
          <w:color w:val="000000"/>
          <w:sz w:val="28"/>
        </w:rPr>
        <w:t>
</w:t>
      </w:r>
      <w:r>
        <w:rPr>
          <w:rFonts w:ascii="Times New Roman"/>
          <w:b w:val="false"/>
          <w:i w:val="false"/>
          <w:color w:val="000000"/>
          <w:sz w:val="28"/>
        </w:rPr>
        <w:t>
      35) әлеуметтік қызметкерлердің біліктілік талаптарын әзірлейді және денсаулық сақтау және білім беру саласындағы уәкілетті органдармен келісім бойынша әлеуметтік қызметкерлерді аттестаттау тәртібін бекітеді;</w:t>
      </w:r>
      <w:r>
        <w:br/>
      </w:r>
      <w:r>
        <w:rPr>
          <w:rFonts w:ascii="Times New Roman"/>
          <w:b w:val="false"/>
          <w:i w:val="false"/>
          <w:color w:val="000000"/>
          <w:sz w:val="28"/>
        </w:rPr>
        <w:t>
</w:t>
      </w:r>
      <w:r>
        <w:rPr>
          <w:rFonts w:ascii="Times New Roman"/>
          <w:b w:val="false"/>
          <w:i w:val="false"/>
          <w:color w:val="000000"/>
          <w:sz w:val="28"/>
        </w:rPr>
        <w:t>
      36) денсаулық сақтау және білім беру саласындағы уәкілетті органдармен келісім бойынша арнаулы әлеуметтік қызметтерге қажеттілікті бағалау мен айқындау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37) арнаулы әлеуметтік қызметтер көрсетудің түрлері мен нысандарын дамыту жөнінде ұсыныстар әзірлейді;</w:t>
      </w:r>
      <w:r>
        <w:br/>
      </w:r>
      <w:r>
        <w:rPr>
          <w:rFonts w:ascii="Times New Roman"/>
          <w:b w:val="false"/>
          <w:i w:val="false"/>
          <w:color w:val="000000"/>
          <w:sz w:val="28"/>
        </w:rPr>
        <w:t>
</w:t>
      </w:r>
      <w:r>
        <w:rPr>
          <w:rFonts w:ascii="Times New Roman"/>
          <w:b w:val="false"/>
          <w:i w:val="false"/>
          <w:color w:val="000000"/>
          <w:sz w:val="28"/>
        </w:rPr>
        <w:t>
      38) атаулы әлеуметтік көмек көрсету үшін өңірлерде ең төменгі күнкөріс деңгейінің нақты қалыптасқан шамасына негізделе отырып, кедейлік шегінің мөлшерін айқындайды;</w:t>
      </w:r>
      <w:r>
        <w:br/>
      </w:r>
      <w:r>
        <w:rPr>
          <w:rFonts w:ascii="Times New Roman"/>
          <w:b w:val="false"/>
          <w:i w:val="false"/>
          <w:color w:val="000000"/>
          <w:sz w:val="28"/>
        </w:rPr>
        <w:t>
</w:t>
      </w:r>
      <w:r>
        <w:rPr>
          <w:rFonts w:ascii="Times New Roman"/>
          <w:b w:val="false"/>
          <w:i w:val="false"/>
          <w:color w:val="000000"/>
          <w:sz w:val="28"/>
        </w:rPr>
        <w:t>
      39) мемлекеттік мекемелердің мемлекеттік қызметші болып табылмайтын қызметкерлеріне және қазыналық кәсіпорындардың қызметкерлеріне еңбекақы төлеу; еңбек қауіпсіздігі және еңбекті қорғау; жұмыспен қамту; әлеуметтік қамсыздандыру, оның ішінде зейнетақымен қамсыздандыру және міндетті әлеуметтік сақтандыру; балалы отбасыларды әлеуметтік қолдау; азаматтардың жекелеген санаттарына әлеуметтік көмек көрсету; мүгедектерді оңалту және арнаулы әлеуметтік қызметтер көрсету жүйелерін жетілдіру жөнінде ұсыныстар әзірлейді;</w:t>
      </w:r>
      <w:r>
        <w:br/>
      </w:r>
      <w:r>
        <w:rPr>
          <w:rFonts w:ascii="Times New Roman"/>
          <w:b w:val="false"/>
          <w:i w:val="false"/>
          <w:color w:val="000000"/>
          <w:sz w:val="28"/>
        </w:rPr>
        <w:t>
</w:t>
      </w:r>
      <w:r>
        <w:rPr>
          <w:rFonts w:ascii="Times New Roman"/>
          <w:b w:val="false"/>
          <w:i w:val="false"/>
          <w:color w:val="000000"/>
          <w:sz w:val="28"/>
        </w:rPr>
        <w:t>
      40) еңбек қауіпсіздігі және еңбекті қорғау проблемалары бойынша ғылыми зерттеулер жүргізуді ұйымдастырады;</w:t>
      </w:r>
      <w:r>
        <w:br/>
      </w:r>
      <w:r>
        <w:rPr>
          <w:rFonts w:ascii="Times New Roman"/>
          <w:b w:val="false"/>
          <w:i w:val="false"/>
          <w:color w:val="000000"/>
          <w:sz w:val="28"/>
        </w:rPr>
        <w:t>
</w:t>
      </w:r>
      <w:r>
        <w:rPr>
          <w:rFonts w:ascii="Times New Roman"/>
          <w:b w:val="false"/>
          <w:i w:val="false"/>
          <w:color w:val="000000"/>
          <w:sz w:val="28"/>
        </w:rPr>
        <w:t>
      41) еңбек, еңбек қауіпсіздігі және еңбекті қорғау, жұмыспен қамту, әлеуметтік қамсыздандыру, мүгедектерді әлеуметтік қорғау, әлеуметтік көмек көрсету және арнаулы әлеуметтік қызметтер көрсету мәселелері жөніндегі уәкілетті мемлекеттік органдардың, әлеуметтік қызметтердің жұмысын әдістемелік және ұйымдастырушылық үйлестіруді жүзеге асырады;</w:t>
      </w:r>
      <w:r>
        <w:br/>
      </w:r>
      <w:r>
        <w:rPr>
          <w:rFonts w:ascii="Times New Roman"/>
          <w:b w:val="false"/>
          <w:i w:val="false"/>
          <w:color w:val="000000"/>
          <w:sz w:val="28"/>
        </w:rPr>
        <w:t>
</w:t>
      </w:r>
      <w:r>
        <w:rPr>
          <w:rFonts w:ascii="Times New Roman"/>
          <w:b w:val="false"/>
          <w:i w:val="false"/>
          <w:color w:val="000000"/>
          <w:sz w:val="28"/>
        </w:rPr>
        <w:t>
      42) өз құзыреті шегінде ерлер мен әйелдердің тең құқықтарын және тең мүмкіндіктерін қамтамасыз ету жөніндегі мемлекеттік саясатты іске асыруға қатысады;</w:t>
      </w:r>
      <w:r>
        <w:br/>
      </w:r>
      <w:r>
        <w:rPr>
          <w:rFonts w:ascii="Times New Roman"/>
          <w:b w:val="false"/>
          <w:i w:val="false"/>
          <w:color w:val="000000"/>
          <w:sz w:val="28"/>
        </w:rPr>
        <w:t>
</w:t>
      </w:r>
      <w:r>
        <w:rPr>
          <w:rFonts w:ascii="Times New Roman"/>
          <w:b w:val="false"/>
          <w:i w:val="false"/>
          <w:color w:val="000000"/>
          <w:sz w:val="28"/>
        </w:rPr>
        <w:t>
      43) өз құзыреті шегінде жеке және заңды тұлғалармен арнаулы әлеуметтік қызметтер көрсету мәселелері бойынша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44) өзінің қызметі саласында халықаралық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45) Министрліктің құзыреті шегінде тұтынушылардың құқықтарын қорғау саласында мемлекеттік реттеуді жүзеге асырады;</w:t>
      </w:r>
      <w:r>
        <w:br/>
      </w:r>
      <w:r>
        <w:rPr>
          <w:rFonts w:ascii="Times New Roman"/>
          <w:b w:val="false"/>
          <w:i w:val="false"/>
          <w:color w:val="000000"/>
          <w:sz w:val="28"/>
        </w:rPr>
        <w:t>
</w:t>
      </w:r>
      <w:r>
        <w:rPr>
          <w:rFonts w:ascii="Times New Roman"/>
          <w:b w:val="false"/>
          <w:i w:val="false"/>
          <w:color w:val="000000"/>
          <w:sz w:val="28"/>
        </w:rPr>
        <w:t>
      46) Қазақстан Республикасының заңдарында, Президентінің және Үкіметінің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11. Қолданыстағы заңнамаға сәйкес ведомстволарға мынадай функциялар жүктелуі мүмкін:</w:t>
      </w:r>
      <w:r>
        <w:br/>
      </w:r>
      <w:r>
        <w:rPr>
          <w:rFonts w:ascii="Times New Roman"/>
          <w:b w:val="false"/>
          <w:i w:val="false"/>
          <w:color w:val="000000"/>
          <w:sz w:val="28"/>
        </w:rPr>
        <w:t>
</w:t>
      </w:r>
      <w:r>
        <w:rPr>
          <w:rFonts w:ascii="Times New Roman"/>
          <w:b w:val="false"/>
          <w:i w:val="false"/>
          <w:color w:val="000000"/>
          <w:sz w:val="28"/>
        </w:rPr>
        <w:t>
      1) еңбек, оның ішінде еңбек қауіпсіздігі және еңбекті қорғау; жұмыспен қамту; әлеуметтік қамсыздандыру, оның ішінде зейнетақымен қамсыздандыру және міндетті әлеуметтік сақтандыру; балалы отбасыларды әлеуметтік қолдау; азаматтардың жекелеген санаттарына әлеуметтік көмек көрсету; мүгедектерді әлеуметтік қорғау, оның ішінде медициналық-әлеуметтік сараптама және арнаулы әлеуметтік қызметтер көрсету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 төлемін, мүгедектігі бойынша, асыраушысынан айрылу жағдайы бойынша және жасына байланысты төленетін мемлекеттік әлеуметтік жәрдемақыларды, Орталықтан және Мемлекеттік әлеуметтік сақтандыру қорынан төленетін зейнетақы және әлеуметтік төлемдерді, арнаулы мемлекеттік жәрдемақыны; мемлекеттік арнайы жәрдемақыны; балалы отбасыларға берілетін мемлекеттік жәрдемақыны,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берілетін ай сайынғы төлемдерді, Семей ядролық сынақ полигонындағы ядролық сынақтардың  салдарынан зардап шеккен азаматтарға, саяси қуғын-сүргін құрбандарына біржолғы ақшалай өтемақыларды, жерлеуге берілетін біржолғы төлемдерді тағайындау және олардың төленуін қамтамасыз ету;</w:t>
      </w:r>
      <w:r>
        <w:br/>
      </w:r>
      <w:r>
        <w:rPr>
          <w:rFonts w:ascii="Times New Roman"/>
          <w:b w:val="false"/>
          <w:i w:val="false"/>
          <w:color w:val="000000"/>
          <w:sz w:val="28"/>
        </w:rPr>
        <w:t>
</w:t>
      </w:r>
      <w:r>
        <w:rPr>
          <w:rFonts w:ascii="Times New Roman"/>
          <w:b w:val="false"/>
          <w:i w:val="false"/>
          <w:color w:val="000000"/>
          <w:sz w:val="28"/>
        </w:rPr>
        <w:t>
      3) Орталықтан және Мемлекеттік әлеуметтік сақтандыру қорынан төленетін зейнетақы және әлеуметтік төлемдерді тағайындау не тағайындаудан бас тарту туралы шешім қабылдау;</w:t>
      </w:r>
      <w:r>
        <w:br/>
      </w:r>
      <w:r>
        <w:rPr>
          <w:rFonts w:ascii="Times New Roman"/>
          <w:b w:val="false"/>
          <w:i w:val="false"/>
          <w:color w:val="000000"/>
          <w:sz w:val="28"/>
        </w:rPr>
        <w:t>
</w:t>
      </w:r>
      <w:r>
        <w:rPr>
          <w:rFonts w:ascii="Times New Roman"/>
          <w:b w:val="false"/>
          <w:i w:val="false"/>
          <w:color w:val="000000"/>
          <w:sz w:val="28"/>
        </w:rPr>
        <w:t>
      4) Қазақстан Республикасы еңбек заңнамасының, оның ішінде еңбек қауіпсіздігі және еңбекті қорғау жөніндегі талаптардың, халықты жұмыспен қамту, зейнетақымен қамсыздандыру, мүгедектерді әлеуметтік қорғау, міндетті әлеуметтік сақтандыру, арнаулы әлеуметтік қызметтер туралы заңнаманың сақталуына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
      5) мемлекеттік базалық зейнетақы төлемінің, зейнетақы төлемдерінің; мүгедектігі бойынша, асыраушысынан айрылу жағдайы бойынша және жасына байланысты төленетін мемлекеттік әлеуметтік жәрдемақылардың; арнаулы мемлекеттік жәрдемақының; мемлекеттік арнайы жәрдемақының; бала тууға және оның күтіміне берілетін жәрдемақылардың; саяси қуғын-сүргін құрбандарына, Семей ядролық сынақ полигонындағы ядролық сынақтардың салдарынан зардап шеккен азаматтарға берілетін біржолғы ақшалай өтемақылардың; жерлеуге берілетін біржолғы төлемдердің; банкроттық салдарынан таратылған заңды тұлғалардың қызметкерлерінің өмірі мен денсаулығына келтірген зиянды өтеу жөніндегі төлемдерді капиталдандыру кезеңі аяқталғаннан кейін берілетін ай сайынғы төлемдердің; Мемлекеттік әлеуметтік сақтандыру қорынан төленетін әлеуметтік төлемдердің уақтылы және толық төленуін бақылауды жүзеге асыру;</w:t>
      </w:r>
      <w:r>
        <w:br/>
      </w:r>
      <w:r>
        <w:rPr>
          <w:rFonts w:ascii="Times New Roman"/>
          <w:b w:val="false"/>
          <w:i w:val="false"/>
          <w:color w:val="000000"/>
          <w:sz w:val="28"/>
        </w:rPr>
        <w:t>
</w:t>
      </w:r>
      <w:r>
        <w:rPr>
          <w:rFonts w:ascii="Times New Roman"/>
          <w:b w:val="false"/>
          <w:i w:val="false"/>
          <w:color w:val="000000"/>
          <w:sz w:val="28"/>
        </w:rPr>
        <w:t>
      6) Орталықтан берілетін зейнетақы және әлеуметтік төлемдерді және Мемлекеттік әлеуметтік сақтандыру қорынан төленетін әлеуметтік төлемдерді тағайындау үшін қажетті құжаттардың дұрыстығын тексеру;</w:t>
      </w:r>
      <w:r>
        <w:br/>
      </w:r>
      <w:r>
        <w:rPr>
          <w:rFonts w:ascii="Times New Roman"/>
          <w:b w:val="false"/>
          <w:i w:val="false"/>
          <w:color w:val="000000"/>
          <w:sz w:val="28"/>
        </w:rPr>
        <w:t>
</w:t>
      </w:r>
      <w:r>
        <w:rPr>
          <w:rFonts w:ascii="Times New Roman"/>
          <w:b w:val="false"/>
          <w:i w:val="false"/>
          <w:color w:val="000000"/>
          <w:sz w:val="28"/>
        </w:rPr>
        <w:t>
      7) Орталықтан берілетін зейнетақы және әлеуметтік төлемдері мен Мемлекеттік әлеуметтік сақтандыру қорынан төленетін әлеуметтік төлемдерді алушылар саны мен сомасы туралы деректер жинауды ұйымдастыру;</w:t>
      </w:r>
      <w:r>
        <w:br/>
      </w:r>
      <w:r>
        <w:rPr>
          <w:rFonts w:ascii="Times New Roman"/>
          <w:b w:val="false"/>
          <w:i w:val="false"/>
          <w:color w:val="000000"/>
          <w:sz w:val="28"/>
        </w:rPr>
        <w:t>
</w:t>
      </w:r>
      <w:r>
        <w:rPr>
          <w:rFonts w:ascii="Times New Roman"/>
          <w:b w:val="false"/>
          <w:i w:val="false"/>
          <w:color w:val="000000"/>
          <w:sz w:val="28"/>
        </w:rPr>
        <w:t>
      8) Орталықтан және Мемлекеттік әлеуметтік сақтандыру қорынан зейнетақы және әлеуметтік төлемдерді тағайындау және алу мәселелері жөнінде түсініктемелер беру;</w:t>
      </w:r>
      <w:r>
        <w:br/>
      </w:r>
      <w:r>
        <w:rPr>
          <w:rFonts w:ascii="Times New Roman"/>
          <w:b w:val="false"/>
          <w:i w:val="false"/>
          <w:color w:val="000000"/>
          <w:sz w:val="28"/>
        </w:rPr>
        <w:t>
</w:t>
      </w:r>
      <w:r>
        <w:rPr>
          <w:rFonts w:ascii="Times New Roman"/>
          <w:b w:val="false"/>
          <w:i w:val="false"/>
          <w:color w:val="000000"/>
          <w:sz w:val="28"/>
        </w:rPr>
        <w:t>
      9) өз құзыреті шегінде Мемлекеттік әлеуметтік сақтандыру қорының қызметін Қазақстан Республикасының заңнамасында белгіленген тәртіппен инспекциялау;</w:t>
      </w:r>
      <w:r>
        <w:br/>
      </w:r>
      <w:r>
        <w:rPr>
          <w:rFonts w:ascii="Times New Roman"/>
          <w:b w:val="false"/>
          <w:i w:val="false"/>
          <w:color w:val="000000"/>
          <w:sz w:val="28"/>
        </w:rPr>
        <w:t>
</w:t>
      </w:r>
      <w:r>
        <w:rPr>
          <w:rFonts w:ascii="Times New Roman"/>
          <w:b w:val="false"/>
          <w:i w:val="false"/>
          <w:color w:val="000000"/>
          <w:sz w:val="28"/>
        </w:rPr>
        <w:t>
      10) өндірістік жарақаттанудың, кәсіптік аурулардың, кәсіптік уланудың себептеріне талдау жүргізу және олардың алдын алу жөнінде ұсыныстар әзірлеу;</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заңнамасында белгіленген тәртіппен өндірістегі жазатайым оқиғаларды тексерудің уақтылы және объективті жүргізілуін бақылау;</w:t>
      </w:r>
      <w:r>
        <w:br/>
      </w:r>
      <w:r>
        <w:rPr>
          <w:rFonts w:ascii="Times New Roman"/>
          <w:b w:val="false"/>
          <w:i w:val="false"/>
          <w:color w:val="000000"/>
          <w:sz w:val="28"/>
        </w:rPr>
        <w:t>
</w:t>
      </w:r>
      <w:r>
        <w:rPr>
          <w:rFonts w:ascii="Times New Roman"/>
          <w:b w:val="false"/>
          <w:i w:val="false"/>
          <w:color w:val="000000"/>
          <w:sz w:val="28"/>
        </w:rPr>
        <w:t>
      12) жұмыс берушілер ұсынған ұжымдық шарттардың мониторингін жүзеге асыру;</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заңнамасында белгіленген тәртіппен өндірістегі жазатайым оқиғаларды тексеру;</w:t>
      </w:r>
      <w:r>
        <w:br/>
      </w:r>
      <w:r>
        <w:rPr>
          <w:rFonts w:ascii="Times New Roman"/>
          <w:b w:val="false"/>
          <w:i w:val="false"/>
          <w:color w:val="000000"/>
          <w:sz w:val="28"/>
        </w:rPr>
        <w:t>
</w:t>
      </w:r>
      <w:r>
        <w:rPr>
          <w:rFonts w:ascii="Times New Roman"/>
          <w:b w:val="false"/>
          <w:i w:val="false"/>
          <w:color w:val="000000"/>
          <w:sz w:val="28"/>
        </w:rPr>
        <w:t>
      14) басшы қызметкерлердің және жұмыс берушілерде еңбек қауіпсіздігі және еңбекті қорғауды қамтамасыз етуге жауапты адамдардың білімін тексеруді жүргізу;</w:t>
      </w:r>
      <w:r>
        <w:br/>
      </w:r>
      <w:r>
        <w:rPr>
          <w:rFonts w:ascii="Times New Roman"/>
          <w:b w:val="false"/>
          <w:i w:val="false"/>
          <w:color w:val="000000"/>
          <w:sz w:val="28"/>
        </w:rPr>
        <w:t>
</w:t>
      </w:r>
      <w:r>
        <w:rPr>
          <w:rFonts w:ascii="Times New Roman"/>
          <w:b w:val="false"/>
          <w:i w:val="false"/>
          <w:color w:val="000000"/>
          <w:sz w:val="28"/>
        </w:rPr>
        <w:t>
      15) өндірістік мақсаттағы объектілерді пайдалануға қабылдау жөніндегі қабылдау комиссиясының құрамына қатысу;</w:t>
      </w:r>
      <w:r>
        <w:br/>
      </w:r>
      <w:r>
        <w:rPr>
          <w:rFonts w:ascii="Times New Roman"/>
          <w:b w:val="false"/>
          <w:i w:val="false"/>
          <w:color w:val="000000"/>
          <w:sz w:val="28"/>
        </w:rPr>
        <w:t>
</w:t>
      </w:r>
      <w:r>
        <w:rPr>
          <w:rFonts w:ascii="Times New Roman"/>
          <w:b w:val="false"/>
          <w:i w:val="false"/>
          <w:color w:val="000000"/>
          <w:sz w:val="28"/>
        </w:rPr>
        <w:t>
      16) қызметкерлер мен жұмыс берушілердің өкілетті өкілдерімен еңбек қауіпсіздігі және еңбекті қорғау нормативтерін жетілдіру мәселелері бойынша өзара іс-қимыл жасау;</w:t>
      </w:r>
      <w:r>
        <w:br/>
      </w:r>
      <w:r>
        <w:rPr>
          <w:rFonts w:ascii="Times New Roman"/>
          <w:b w:val="false"/>
          <w:i w:val="false"/>
          <w:color w:val="000000"/>
          <w:sz w:val="28"/>
        </w:rPr>
        <w:t>
</w:t>
      </w:r>
      <w:r>
        <w:rPr>
          <w:rFonts w:ascii="Times New Roman"/>
          <w:b w:val="false"/>
          <w:i w:val="false"/>
          <w:color w:val="000000"/>
          <w:sz w:val="28"/>
        </w:rPr>
        <w:t>
      17) қызметкерлердің, жұмыс берушілердің және олардың өкілдерінің еңбек қауіпсіздігі және еңбекті қорғау мәселелері жөніндегі өтініштерін қарау;</w:t>
      </w:r>
      <w:r>
        <w:br/>
      </w:r>
      <w:r>
        <w:rPr>
          <w:rFonts w:ascii="Times New Roman"/>
          <w:b w:val="false"/>
          <w:i w:val="false"/>
          <w:color w:val="000000"/>
          <w:sz w:val="28"/>
        </w:rPr>
        <w:t>
</w:t>
      </w:r>
      <w:r>
        <w:rPr>
          <w:rFonts w:ascii="Times New Roman"/>
          <w:b w:val="false"/>
          <w:i w:val="false"/>
          <w:color w:val="000000"/>
          <w:sz w:val="28"/>
        </w:rPr>
        <w:t>
      18) оралмандардың көшіп келу квотасы бойынша келген оралмандарға және олардың отбасы мүшелеріне біржолғы жәрдемақылар мен өтемақылар төлеуді жүзеге асыру;</w:t>
      </w:r>
      <w:r>
        <w:br/>
      </w:r>
      <w:r>
        <w:rPr>
          <w:rFonts w:ascii="Times New Roman"/>
          <w:b w:val="false"/>
          <w:i w:val="false"/>
          <w:color w:val="000000"/>
          <w:sz w:val="28"/>
        </w:rPr>
        <w:t>
</w:t>
      </w:r>
      <w:r>
        <w:rPr>
          <w:rFonts w:ascii="Times New Roman"/>
          <w:b w:val="false"/>
          <w:i w:val="false"/>
          <w:color w:val="000000"/>
          <w:sz w:val="28"/>
        </w:rPr>
        <w:t>
      19) «Е-собес», «Әлеуметтік көмек», «Шетелдік жұмыс күші», «Еңбекті қорғау», «Еңбек нарығы», «Жұмыспен қамту» ААЖ деректер базасын қалыптастыру;</w:t>
      </w:r>
      <w:r>
        <w:br/>
      </w:r>
      <w:r>
        <w:rPr>
          <w:rFonts w:ascii="Times New Roman"/>
          <w:b w:val="false"/>
          <w:i w:val="false"/>
          <w:color w:val="000000"/>
          <w:sz w:val="28"/>
        </w:rPr>
        <w:t>
</w:t>
      </w:r>
      <w:r>
        <w:rPr>
          <w:rFonts w:ascii="Times New Roman"/>
          <w:b w:val="false"/>
          <w:i w:val="false"/>
          <w:color w:val="000000"/>
          <w:sz w:val="28"/>
        </w:rPr>
        <w:t>
      20) медициналық-әлеуметтік сараптама жүргізу;</w:t>
      </w:r>
      <w:r>
        <w:br/>
      </w:r>
      <w:r>
        <w:rPr>
          <w:rFonts w:ascii="Times New Roman"/>
          <w:b w:val="false"/>
          <w:i w:val="false"/>
          <w:color w:val="000000"/>
          <w:sz w:val="28"/>
        </w:rPr>
        <w:t>
</w:t>
      </w:r>
      <w:r>
        <w:rPr>
          <w:rFonts w:ascii="Times New Roman"/>
          <w:b w:val="false"/>
          <w:i w:val="false"/>
          <w:color w:val="000000"/>
          <w:sz w:val="28"/>
        </w:rPr>
        <w:t>
      21) мүгедектiк тобын, оның себептерiн, мерзiмiн, мүгедектiктiң басталған уақытын, еңбек қабiлетiнен айрылу дәрежесiн, ағза функцияларының бұзылуы және тыныс-тiршiлiгiнiң шектелуi дәрежесiне қарай «мүгедек бала» санатын айқындау;</w:t>
      </w:r>
      <w:r>
        <w:br/>
      </w:r>
      <w:r>
        <w:rPr>
          <w:rFonts w:ascii="Times New Roman"/>
          <w:b w:val="false"/>
          <w:i w:val="false"/>
          <w:color w:val="000000"/>
          <w:sz w:val="28"/>
        </w:rPr>
        <w:t>
</w:t>
      </w:r>
      <w:r>
        <w:rPr>
          <w:rFonts w:ascii="Times New Roman"/>
          <w:b w:val="false"/>
          <w:i w:val="false"/>
          <w:color w:val="000000"/>
          <w:sz w:val="28"/>
        </w:rPr>
        <w:t>
      22) мүгедектерді оңалтудың жеке бағдарламаларын жасау және олардың іске асырылуын бақылау.»;</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 Республикасы Еңбек және халықты әлеуметтік қорғау министрлiгiнiң қарамағындағы ұйымдардың тiзбесi:</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«Мемлекеттік әлеуметтік сақтандыру қоры» акционерлік қоғамы.».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