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20a9" w14:textId="1ed2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"Тұрғылықты жерінен мекенжай анықтамаларын беру" мемлекеттік қызмет стандартын бекіту туралы" 2009 жылғы 26 қазандағы № 1669 және "Жеке және заңды тұлғаларға көрсетілетін мемлекеттік қызметтердің тізілімін бекіту туралы" 2010 жылғы 20 шілдедегі № 745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ақпандағы № 231 қаулысы. Күші жойылды - Қазақстан Республикасы Үкіметінің 2014 жылғы 24 ақпандағы № 132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"Тұрғылықты жерінен мекенжай анықтамаларын беру" мемлекеттік қызмет стандартын бекіту туралы" Қазақстан Республикасы Үкіметінің 2009 жылғы 26 қазандағы № 1669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45, 429-құжат):</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"Тұрғылықты жерінен мекенжай анықтамаларын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
    <w:bookmarkStart w:name="z5"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ақпандағы</w:t>
      </w:r>
      <w:r>
        <w:br/>
      </w:r>
      <w:r>
        <w:rPr>
          <w:rFonts w:ascii="Times New Roman"/>
          <w:b w:val="false"/>
          <w:i w:val="false"/>
          <w:color w:val="000000"/>
          <w:sz w:val="28"/>
        </w:rPr>
        <w:t xml:space="preserve">
№ 231 қаулысына қосымша </w:t>
      </w:r>
    </w:p>
    <w:bookmarkEnd w:id="3"/>
    <w:bookmarkStart w:name="z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p>
    <w:bookmarkEnd w:id="4"/>
    <w:bookmarkStart w:name="z8" w:id="5"/>
    <w:p>
      <w:pPr>
        <w:spacing w:after="0"/>
        <w:ind w:left="0"/>
        <w:jc w:val="left"/>
      </w:pPr>
      <w:r>
        <w:rPr>
          <w:rFonts w:ascii="Times New Roman"/>
          <w:b/>
          <w:i w:val="false"/>
          <w:color w:val="000000"/>
        </w:rPr>
        <w:t xml:space="preserve"> 
"Мекенжай анықтамаларын беру" мемлекеттік қызмет стандарты 1. Жалпы ережелер</w:t>
      </w:r>
    </w:p>
    <w:bookmarkEnd w:id="5"/>
    <w:bookmarkStart w:name="z9" w:id="6"/>
    <w:p>
      <w:pPr>
        <w:spacing w:after="0"/>
        <w:ind w:left="0"/>
        <w:jc w:val="both"/>
      </w:pPr>
      <w:r>
        <w:rPr>
          <w:rFonts w:ascii="Times New Roman"/>
          <w:b w:val="false"/>
          <w:i w:val="false"/>
          <w:color w:val="000000"/>
          <w:sz w:val="28"/>
        </w:rPr>
        <w:t>
      1. Мемлекеттік қызметті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 сондай-ақ "электрондық үкімет" веб-порталы: www.egov.kz (бұдан әрі - портал) арқылы облыстардың, Астана және Алматы қалалары ішкі істер органдарының аумақтық бөліністері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1994 жылғы 27 желтоқсандағы Азаматтық кодексінің (Жалпы бөлім) </w:t>
      </w:r>
      <w:r>
        <w:rPr>
          <w:rFonts w:ascii="Times New Roman"/>
          <w:b w:val="false"/>
          <w:i w:val="false"/>
          <w:color w:val="000000"/>
          <w:sz w:val="28"/>
        </w:rPr>
        <w:t>16-бабының</w:t>
      </w:r>
      <w:r>
        <w:rPr>
          <w:rFonts w:ascii="Times New Roman"/>
          <w:b w:val="false"/>
          <w:i w:val="false"/>
          <w:color w:val="000000"/>
          <w:sz w:val="28"/>
        </w:rPr>
        <w:t>, Қазақстан Республикасы Үкіметінің "Жеке және заңды тұлғаларға көрсетілетін мемлекеттік қызметтердің тізілімдерін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"Қазақстан Республикасы Ішкі істер министрлігінің мәселелері" туралы 2005 жылғы 22 маусымдағы </w:t>
      </w:r>
      <w:r>
        <w:rPr>
          <w:rFonts w:ascii="Times New Roman"/>
          <w:b w:val="false"/>
          <w:i w:val="false"/>
          <w:color w:val="000000"/>
          <w:sz w:val="28"/>
        </w:rPr>
        <w:t>№ 607</w:t>
      </w:r>
      <w:r>
        <w:rPr>
          <w:rFonts w:ascii="Times New Roman"/>
          <w:b w:val="false"/>
          <w:i w:val="false"/>
          <w:color w:val="000000"/>
          <w:sz w:val="28"/>
        </w:rPr>
        <w:t>, "Қазақстан Республикасы Әділет министрлігінің мемлекеттік мекемелерін - халыққа қызмет көрсету орталықтарын құру туралы" 2007 жылғы 5 қаңтардағы № 1 </w:t>
      </w:r>
      <w:r>
        <w:rPr>
          <w:rFonts w:ascii="Times New Roman"/>
          <w:b w:val="false"/>
          <w:i w:val="false"/>
          <w:color w:val="000000"/>
          <w:sz w:val="28"/>
        </w:rPr>
        <w:t>қаулыларының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(htp://www.mvd.kz, "Ішкі істер органдарының қызметі туралы" бөлімі) интернет-ресурсында;</w:t>
      </w:r>
      <w:r>
        <w:br/>
      </w:r>
      <w:r>
        <w:rPr>
          <w:rFonts w:ascii="Times New Roman"/>
          <w:b w:val="false"/>
          <w:i w:val="false"/>
          <w:color w:val="000000"/>
          <w:sz w:val="28"/>
        </w:rPr>
        <w:t>
</w:t>
      </w:r>
      <w:r>
        <w:rPr>
          <w:rFonts w:ascii="Times New Roman"/>
          <w:b w:val="false"/>
          <w:i w:val="false"/>
          <w:color w:val="000000"/>
          <w:sz w:val="28"/>
        </w:rPr>
        <w:t>
      2) Орталықтардағы стенділерде;</w:t>
      </w:r>
      <w:r>
        <w:br/>
      </w:r>
      <w:r>
        <w:rPr>
          <w:rFonts w:ascii="Times New Roman"/>
          <w:b w:val="false"/>
          <w:i w:val="false"/>
          <w:color w:val="000000"/>
          <w:sz w:val="28"/>
        </w:rPr>
        <w:t>
</w:t>
      </w:r>
      <w:r>
        <w:rPr>
          <w:rFonts w:ascii="Times New Roman"/>
          <w:b w:val="false"/>
          <w:i w:val="false"/>
          <w:color w:val="000000"/>
          <w:sz w:val="28"/>
        </w:rPr>
        <w:t>
      3) "электрондық үкімет" веб-порталында;</w:t>
      </w:r>
      <w:r>
        <w:br/>
      </w:r>
      <w:r>
        <w:rPr>
          <w:rFonts w:ascii="Times New Roman"/>
          <w:b w:val="false"/>
          <w:i w:val="false"/>
          <w:color w:val="000000"/>
          <w:sz w:val="28"/>
        </w:rPr>
        <w:t>
</w:t>
      </w:r>
      <w:r>
        <w:rPr>
          <w:rFonts w:ascii="Times New Roman"/>
          <w:b w:val="false"/>
          <w:i w:val="false"/>
          <w:color w:val="000000"/>
          <w:sz w:val="28"/>
        </w:rPr>
        <w:t>
      4) ресми ақпарат көздерінде орналастырылады.</w:t>
      </w:r>
      <w:r>
        <w:br/>
      </w:r>
      <w:r>
        <w:rPr>
          <w:rFonts w:ascii="Times New Roman"/>
          <w:b w:val="false"/>
          <w:i w:val="false"/>
          <w:color w:val="000000"/>
          <w:sz w:val="28"/>
        </w:rPr>
        <w:t>
      Мемлекеттік қызмет туралы ақпарат Орталықтың ақпараттық-анықтамалық қызметінің (8-7172) 58-00-58 телефоны бойынша, "электрондық үкімет" веб-порталы (1414) call-орталығының телефоны бойынша да берілуі мүмкін.</w:t>
      </w:r>
      <w:r>
        <w:br/>
      </w:r>
      <w:r>
        <w:rPr>
          <w:rFonts w:ascii="Times New Roman"/>
          <w:b w:val="false"/>
          <w:i w:val="false"/>
          <w:color w:val="000000"/>
          <w:sz w:val="28"/>
        </w:rPr>
        <w:t>
</w:t>
      </w:r>
      <w:r>
        <w:rPr>
          <w:rFonts w:ascii="Times New Roman"/>
          <w:b w:val="false"/>
          <w:i w:val="false"/>
          <w:color w:val="000000"/>
          <w:sz w:val="28"/>
        </w:rPr>
        <w:t>
      5. Әділет және ішкі істер органдарының уәкілетті адамдарының электрондық цифралық қолдары қойылған, осы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қағаз және электрондық құжат нысанындағы мекенжай анықтамасы не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және заңды тұлғаларына, шетелдіктер мен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w:t>
      </w:r>
      <w:r>
        <w:br/>
      </w:r>
      <w:r>
        <w:rPr>
          <w:rFonts w:ascii="Times New Roman"/>
          <w:b w:val="false"/>
          <w:i w:val="false"/>
          <w:color w:val="000000"/>
          <w:sz w:val="28"/>
        </w:rPr>
        <w:t>
      тұтынушы Орталыққа немесе порталға жүгінген сәттен бастап жеке тұлғалар үшін 10 минуттан, заңды тұлғалар үшін 30 минуттан аспайды;</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алғанға дейін рұқсат етілген ең көп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рұқсат етілген ең көп уақыты жеке тұлғалар үшін 10 минуттан, заңды тұлғалар үшін 30 минуттан аспайды.</w:t>
      </w:r>
      <w:r>
        <w:br/>
      </w:r>
      <w:r>
        <w:rPr>
          <w:rFonts w:ascii="Times New Roman"/>
          <w:b w:val="false"/>
          <w:i w:val="false"/>
          <w:color w:val="000000"/>
          <w:sz w:val="28"/>
        </w:rPr>
        <w:t>
      Қызмет көрсетуден бас тарту туралы дәлелді жауап тұтынушыға ол Орталыққа не веб-порталға жүгінген күні ішінде беріледі.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Орталықтың - жексенбі және мереке күндерін қоспағанда, белгіленген жұмыс кестесіне сәйкес аптасына алты күн, түскі үзіліссіз, сағат 9.00-ден 20.00-ге дейін, филиалдар мен өкілдіктер үшін Қазақстан Республикасының 2007 жылғы 15 мамырдағы Еңбек кодексінің 82 және 83-баптарын сақтай отырып, жұмыс кестесі бір сағаттық түскі үзіліспен сағат 9.00-ден 19.00-ге дейін белгіленеді. Қабылдау алдын ала жазылусыз және тездетіп қызмет көрсетусіз, "электрондық" кезек тәртібімен жүзеге асырылады.</w:t>
      </w:r>
      <w:r>
        <w:br/>
      </w:r>
      <w:r>
        <w:rPr>
          <w:rFonts w:ascii="Times New Roman"/>
          <w:b w:val="false"/>
          <w:i w:val="false"/>
          <w:color w:val="000000"/>
          <w:sz w:val="28"/>
        </w:rPr>
        <w:t>
      веб-порталдың - тәулік бойы, түскі үзіліссіз.</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мүмкіндігі шектеулі тұтынушыларға қызмет көрсету үшін жағдайлар (пандус) көзделген, өртке қарсы қауіпсіздік шаралары қабылданған Орталық ғимаратында көрсетіледі. Залда анықтама бюросы, күту креслолары, өтініш бланкілерін толтыру үлгілері бар ақпараттық стенділер орналастырылады.</w:t>
      </w:r>
    </w:p>
    <w:bookmarkEnd w:id="6"/>
    <w:bookmarkStart w:name="z27" w:id="7"/>
    <w:p>
      <w:pPr>
        <w:spacing w:after="0"/>
        <w:ind w:left="0"/>
        <w:jc w:val="left"/>
      </w:pPr>
      <w:r>
        <w:rPr>
          <w:rFonts w:ascii="Times New Roman"/>
          <w:b/>
          <w:i w:val="false"/>
          <w:color w:val="000000"/>
        </w:rPr>
        <w:t xml:space="preserve"> 
2. Мемлекеттік қызмет көрсету тәртібі</w:t>
      </w:r>
    </w:p>
    <w:bookmarkEnd w:id="7"/>
    <w:bookmarkStart w:name="z28" w:id="8"/>
    <w:p>
      <w:pPr>
        <w:spacing w:after="0"/>
        <w:ind w:left="0"/>
        <w:jc w:val="both"/>
      </w:pPr>
      <w:r>
        <w:rPr>
          <w:rFonts w:ascii="Times New Roman"/>
          <w:b w:val="false"/>
          <w:i w:val="false"/>
          <w:color w:val="000000"/>
          <w:sz w:val="28"/>
        </w:rPr>
        <w:t>
      11. Мемлекеттік қызметті алу үшін тұтынушылар:</w:t>
      </w:r>
      <w:r>
        <w:br/>
      </w:r>
      <w:r>
        <w:rPr>
          <w:rFonts w:ascii="Times New Roman"/>
          <w:b w:val="false"/>
          <w:i w:val="false"/>
          <w:color w:val="000000"/>
          <w:sz w:val="28"/>
        </w:rPr>
        <w:t>
</w:t>
      </w:r>
      <w:r>
        <w:rPr>
          <w:rFonts w:ascii="Times New Roman"/>
          <w:b w:val="false"/>
          <w:i w:val="false"/>
          <w:color w:val="000000"/>
          <w:sz w:val="28"/>
        </w:rPr>
        <w:t>
      1) Орталыққа:</w:t>
      </w:r>
      <w:r>
        <w:br/>
      </w:r>
      <w:r>
        <w:rPr>
          <w:rFonts w:ascii="Times New Roman"/>
          <w:b w:val="false"/>
          <w:i w:val="false"/>
          <w:color w:val="000000"/>
          <w:sz w:val="28"/>
        </w:rPr>
        <w:t>
      жеке тұлғалар - тұтынушының жеке басын куәландыратын құжатты ұсынады.</w:t>
      </w:r>
      <w:r>
        <w:br/>
      </w:r>
      <w:r>
        <w:rPr>
          <w:rFonts w:ascii="Times New Roman"/>
          <w:b w:val="false"/>
          <w:i w:val="false"/>
          <w:color w:val="000000"/>
          <w:sz w:val="28"/>
        </w:rPr>
        <w:t>
      Туысқандарына мекенжай анықтамаларын алу үшін туысқандық байланысын растайтын (неке туралы куәлік, туу туралы куәлік) құжаттың түпнұсқасын;</w:t>
      </w:r>
      <w:r>
        <w:br/>
      </w:r>
      <w:r>
        <w:rPr>
          <w:rFonts w:ascii="Times New Roman"/>
          <w:b w:val="false"/>
          <w:i w:val="false"/>
          <w:color w:val="000000"/>
          <w:sz w:val="28"/>
        </w:rPr>
        <w:t>
      осы тұлғаға қатысты мекенжай анықтамасын тұтынушыға беру үшін тұтынушының жақын туысқандарын (ата-аналары, балалары, жұбайлары) қоспағанда, жеке заңды тұлғаның нотариалды куәландырылған келісімін;</w:t>
      </w:r>
      <w:r>
        <w:br/>
      </w:r>
      <w:r>
        <w:rPr>
          <w:rFonts w:ascii="Times New Roman"/>
          <w:b w:val="false"/>
          <w:i w:val="false"/>
          <w:color w:val="000000"/>
          <w:sz w:val="28"/>
        </w:rPr>
        <w:t>
      заңды тұлғалар - сенімхат немесе тұтынушы өкілінің өкілеттігін куәландыратын басқа да құжатты, сондай-ақ оларға қатысты мекенжай анықтамаларына сұрау салынған жеке тұлғалардың тізімін ұсынады;</w:t>
      </w:r>
      <w:r>
        <w:br/>
      </w:r>
      <w:r>
        <w:rPr>
          <w:rFonts w:ascii="Times New Roman"/>
          <w:b w:val="false"/>
          <w:i w:val="false"/>
          <w:color w:val="000000"/>
          <w:sz w:val="28"/>
        </w:rPr>
        <w:t>
      Орталықтың қызметкері құжаттар пакетін қабылдаған кезде халыққа қызмет көрсету орталықтарының ақпараттық жүйесінен деректерді тұтынушының құжаттарының түпнұсқаларымен салыстырып тексереді және түпнұсқаны тұтынушыға қайтарады;</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w:t>
      </w:r>
      <w:r>
        <w:br/>
      </w:r>
      <w:r>
        <w:rPr>
          <w:rFonts w:ascii="Times New Roman"/>
          <w:b w:val="false"/>
          <w:i w:val="false"/>
          <w:color w:val="000000"/>
          <w:sz w:val="28"/>
        </w:rPr>
        <w:t>
      электронды құжат нысанында сұрау салады.</w:t>
      </w:r>
      <w:r>
        <w:br/>
      </w:r>
      <w:r>
        <w:rPr>
          <w:rFonts w:ascii="Times New Roman"/>
          <w:b w:val="false"/>
          <w:i w:val="false"/>
          <w:color w:val="000000"/>
          <w:sz w:val="28"/>
        </w:rPr>
        <w:t>
      Порталда мемлекеттік қызмет осы жеке тұлғаларға қатысты мекенжай анықтамасын бере отырып, тек жеке тұлғаларға ғана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Орталықта өтініш бланкілерін</w:t>
      </w:r>
      <w:r>
        <w:br/>
      </w:r>
      <w:r>
        <w:rPr>
          <w:rFonts w:ascii="Times New Roman"/>
          <w:b w:val="false"/>
          <w:i w:val="false"/>
          <w:color w:val="000000"/>
          <w:sz w:val="28"/>
        </w:rPr>
        <w:t>
толтыру талап етілмейді.</w:t>
      </w:r>
      <w:r>
        <w:br/>
      </w:r>
      <w:r>
        <w:rPr>
          <w:rFonts w:ascii="Times New Roman"/>
          <w:b w:val="false"/>
          <w:i w:val="false"/>
          <w:color w:val="000000"/>
          <w:sz w:val="28"/>
        </w:rPr>
        <w:t>
      Веб-портал арқылы мемлекеттік қызмет алу үшін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 құжат нысанындағы сұрау салу толтыру қажет.</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қабылдауды Орталық қызметкерлері жүзеге асырады.</w:t>
      </w:r>
      <w:r>
        <w:br/>
      </w:r>
      <w:r>
        <w:rPr>
          <w:rFonts w:ascii="Times New Roman"/>
          <w:b w:val="false"/>
          <w:i w:val="false"/>
          <w:color w:val="000000"/>
          <w:sz w:val="28"/>
        </w:rPr>
        <w:t>
      Веб-порталда электрондық сұрау салуды қабылдау тұтынушының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Орталық арқылы құжаттарды қабылдау кезінде Орталық қызметкері халыққа қызмет көрсету орталықтарының ақпараттық жүйесінде тиісті жазба жасайды.</w:t>
      </w:r>
      <w:r>
        <w:br/>
      </w:r>
      <w:r>
        <w:rPr>
          <w:rFonts w:ascii="Times New Roman"/>
          <w:b w:val="false"/>
          <w:i w:val="false"/>
          <w:color w:val="000000"/>
          <w:sz w:val="28"/>
        </w:rPr>
        <w:t>
      Веб-портал арқылы жүгінген жағдайда тұтынушыға веб-порталдағы "жеке кабинетіне" тұтынушының мемлекеттік қызмет нәтижесін алатын күні мен уақыты көрсетіле отырып, мемлекеттік қызмет көрсету үшін сұрау салуды қабылдау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Тұтынушы мекенжай анықтамасын:</w:t>
      </w:r>
      <w:r>
        <w:br/>
      </w:r>
      <w:r>
        <w:rPr>
          <w:rFonts w:ascii="Times New Roman"/>
          <w:b w:val="false"/>
          <w:i w:val="false"/>
          <w:color w:val="000000"/>
          <w:sz w:val="28"/>
        </w:rPr>
        <w:t>
</w:t>
      </w:r>
      <w:r>
        <w:rPr>
          <w:rFonts w:ascii="Times New Roman"/>
          <w:b w:val="false"/>
          <w:i w:val="false"/>
          <w:color w:val="000000"/>
          <w:sz w:val="28"/>
        </w:rPr>
        <w:t>
      1) сұрау салуды жолдаған Орталық қызметкерінен;</w:t>
      </w:r>
      <w:r>
        <w:br/>
      </w:r>
      <w:r>
        <w:rPr>
          <w:rFonts w:ascii="Times New Roman"/>
          <w:b w:val="false"/>
          <w:i w:val="false"/>
          <w:color w:val="000000"/>
          <w:sz w:val="28"/>
        </w:rPr>
        <w:t>
</w:t>
      </w:r>
      <w:r>
        <w:rPr>
          <w:rFonts w:ascii="Times New Roman"/>
          <w:b w:val="false"/>
          <w:i w:val="false"/>
          <w:color w:val="000000"/>
          <w:sz w:val="28"/>
        </w:rPr>
        <w:t>
      2) веб-порталдағы "жеке кабинетте" - сұрау салуды өздігінен жолдаған жағдайда алады.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11-тармағында көрсетілген құжаттарды ұсынбаған жағдайда, Орталық мемлекеттік қызмет көрсетуден бас тартады.</w:t>
      </w:r>
    </w:p>
    <w:bookmarkEnd w:id="8"/>
    <w:bookmarkStart w:name="z38" w:id="9"/>
    <w:p>
      <w:pPr>
        <w:spacing w:after="0"/>
        <w:ind w:left="0"/>
        <w:jc w:val="left"/>
      </w:pPr>
      <w:r>
        <w:rPr>
          <w:rFonts w:ascii="Times New Roman"/>
          <w:b/>
          <w:i w:val="false"/>
          <w:color w:val="000000"/>
        </w:rPr>
        <w:t xml:space="preserve"> 
3. Жұмыс қағидаттары</w:t>
      </w:r>
    </w:p>
    <w:bookmarkEnd w:id="9"/>
    <w:bookmarkStart w:name="z39" w:id="10"/>
    <w:p>
      <w:pPr>
        <w:spacing w:after="0"/>
        <w:ind w:left="0"/>
        <w:jc w:val="both"/>
      </w:pPr>
      <w:r>
        <w:rPr>
          <w:rFonts w:ascii="Times New Roman"/>
          <w:b w:val="false"/>
          <w:i w:val="false"/>
          <w:color w:val="000000"/>
          <w:sz w:val="28"/>
        </w:rPr>
        <w:t>
      17. Уәкілетті органның және Орталықтың қызметі тұтынушыға қатысты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 заңдылықты сақтау;</w:t>
      </w:r>
      <w:r>
        <w:br/>
      </w:r>
      <w:r>
        <w:rPr>
          <w:rFonts w:ascii="Times New Roman"/>
          <w:b w:val="false"/>
          <w:i w:val="false"/>
          <w:color w:val="000000"/>
          <w:sz w:val="28"/>
        </w:rPr>
        <w:t>
</w:t>
      </w:r>
      <w:r>
        <w:rPr>
          <w:rFonts w:ascii="Times New Roman"/>
          <w:b w:val="false"/>
          <w:i w:val="false"/>
          <w:color w:val="000000"/>
          <w:sz w:val="28"/>
        </w:rPr>
        <w:t>
      3) тұтынушылармен жұмыс кезінде сыпайылық;</w:t>
      </w:r>
      <w:r>
        <w:br/>
      </w:r>
      <w:r>
        <w:rPr>
          <w:rFonts w:ascii="Times New Roman"/>
          <w:b w:val="false"/>
          <w:i w:val="false"/>
          <w:color w:val="000000"/>
          <w:sz w:val="28"/>
        </w:rPr>
        <w:t>
</w:t>
      </w:r>
      <w:r>
        <w:rPr>
          <w:rFonts w:ascii="Times New Roman"/>
          <w:b w:val="false"/>
          <w:i w:val="false"/>
          <w:color w:val="000000"/>
          <w:sz w:val="28"/>
        </w:rPr>
        <w:t>
      4) өтініштерді қарау кезінде лауазымды адамдар қызметінің ашықтығы;</w:t>
      </w:r>
      <w:r>
        <w:br/>
      </w:r>
      <w:r>
        <w:rPr>
          <w:rFonts w:ascii="Times New Roman"/>
          <w:b w:val="false"/>
          <w:i w:val="false"/>
          <w:color w:val="000000"/>
          <w:sz w:val="28"/>
        </w:rPr>
        <w:t>
</w:t>
      </w:r>
      <w:r>
        <w:rPr>
          <w:rFonts w:ascii="Times New Roman"/>
          <w:b w:val="false"/>
          <w:i w:val="false"/>
          <w:color w:val="000000"/>
          <w:sz w:val="28"/>
        </w:rPr>
        <w:t>
      5)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6) тұтынушы құжаттарының мазмұны туралы ақпаратты қорғауды және құпиялылығын қамтамасыз ету принциптеріне негізделеді.</w:t>
      </w:r>
    </w:p>
    <w:bookmarkEnd w:id="10"/>
    <w:bookmarkStart w:name="z46" w:id="11"/>
    <w:p>
      <w:pPr>
        <w:spacing w:after="0"/>
        <w:ind w:left="0"/>
        <w:jc w:val="left"/>
      </w:pPr>
      <w:r>
        <w:rPr>
          <w:rFonts w:ascii="Times New Roman"/>
          <w:b/>
          <w:i w:val="false"/>
          <w:color w:val="000000"/>
        </w:rPr>
        <w:t xml:space="preserve"> 
4. Жұмыс нәтижелері</w:t>
      </w:r>
    </w:p>
    <w:bookmarkEnd w:id="11"/>
    <w:bookmarkStart w:name="z47" w:id="12"/>
    <w:p>
      <w:pPr>
        <w:spacing w:after="0"/>
        <w:ind w:left="0"/>
        <w:jc w:val="both"/>
      </w:pPr>
      <w:r>
        <w:rPr>
          <w:rFonts w:ascii="Times New Roman"/>
          <w:b w:val="false"/>
          <w:i w:val="false"/>
          <w:color w:val="000000"/>
          <w:sz w:val="28"/>
        </w:rPr>
        <w:t>
      18.Тұтынушыларға мемлекеттік қызмет көрсету жөніндегі жұмыстың нәтижелері осы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 мен Орталықтың жұмысы бағаланатын мемлекеттік қызметтің сапасы мен тиімділігі көрсеткіштерінің нысаналы мәндері жыл сайын Қазақстан Республикасы Ішкі істер министрінің бұйрығымен бекітіледі.</w:t>
      </w:r>
    </w:p>
    <w:bookmarkEnd w:id="12"/>
    <w:bookmarkStart w:name="z49" w:id="13"/>
    <w:p>
      <w:pPr>
        <w:spacing w:after="0"/>
        <w:ind w:left="0"/>
        <w:jc w:val="left"/>
      </w:pPr>
      <w:r>
        <w:rPr>
          <w:rFonts w:ascii="Times New Roman"/>
          <w:b/>
          <w:i w:val="false"/>
          <w:color w:val="000000"/>
        </w:rPr>
        <w:t xml:space="preserve"> 
5. Шағымдану тәртібі</w:t>
      </w:r>
    </w:p>
    <w:bookmarkEnd w:id="13"/>
    <w:bookmarkStart w:name="z50" w:id="14"/>
    <w:p>
      <w:pPr>
        <w:spacing w:after="0"/>
        <w:ind w:left="0"/>
        <w:jc w:val="both"/>
      </w:pPr>
      <w:r>
        <w:rPr>
          <w:rFonts w:ascii="Times New Roman"/>
          <w:b w:val="false"/>
          <w:i w:val="false"/>
          <w:color w:val="000000"/>
          <w:sz w:val="28"/>
        </w:rPr>
        <w:t>
      20. Ішкі істер органдарының лауазымды адамдары уәкілетті лауазымды адамдардың әрекетіне (әрекетсіздігіне) шағымдану тәртібін түсіндіреді және шағым дайындауға көмек көрсетеді, олардың байланыс деректері осы стандартың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нәтижесімен келіспеген жағдайда, шағымдар тұтынушының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уәкілетті органның басшысына жүгіну арқылы жолданады. Уәкілетті орган басшыларының азаматтарды қабылдау кестесі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сондай-ақ </w:t>
      </w:r>
      <w:r>
        <w:rPr>
          <w:rFonts w:ascii="Times New Roman"/>
          <w:b w:val="false"/>
          <w:i w:val="false"/>
          <w:color w:val="000000"/>
          <w:sz w:val="28"/>
          <w:u w:val="single"/>
        </w:rPr>
        <w:t xml:space="preserve">www.mvd.kz </w:t>
      </w:r>
      <w:r>
        <w:rPr>
          <w:rFonts w:ascii="Times New Roman"/>
          <w:b w:val="false"/>
          <w:i w:val="false"/>
          <w:color w:val="000000"/>
          <w:sz w:val="28"/>
        </w:rPr>
        <w:t>мекенжайы бойынша Қазақстан Республикасы Ішкі істер министрлігінің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(8-7172)-71-46-46 нөмірі бойынша "сенім телефонына" жүгіну арқылы жолданады. Республиканың уәкілетті органдары "сенім телефондарының" тізбесі осы стандартына </w:t>
      </w:r>
      <w:r>
        <w:rPr>
          <w:rFonts w:ascii="Times New Roman"/>
          <w:b w:val="false"/>
          <w:i w:val="false"/>
          <w:color w:val="000000"/>
          <w:sz w:val="28"/>
        </w:rPr>
        <w:t>6-қосымшада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Ішкі істер министрлігінің интернет-ресурсындағы "Сенім парағы" бөлімінде </w:t>
      </w:r>
      <w:r>
        <w:rPr>
          <w:rFonts w:ascii="Times New Roman"/>
          <w:b w:val="false"/>
          <w:i w:val="false"/>
          <w:color w:val="000000"/>
          <w:sz w:val="28"/>
          <w:u w:val="single"/>
        </w:rPr>
        <w:t>www.mvd.kz</w:t>
      </w:r>
      <w:r>
        <w:rPr>
          <w:rFonts w:ascii="Times New Roman"/>
          <w:b w:val="false"/>
          <w:i w:val="false"/>
          <w:color w:val="000000"/>
          <w:sz w:val="28"/>
        </w:rPr>
        <w:t xml:space="preserve"> мекенжайы бойынша жүгіну арқылы жолданады.</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министрінің блогына (</w:t>
      </w:r>
      <w:r>
        <w:rPr>
          <w:rFonts w:ascii="Times New Roman"/>
          <w:b w:val="false"/>
          <w:i w:val="false"/>
          <w:color w:val="000000"/>
          <w:sz w:val="28"/>
          <w:u w:val="single"/>
        </w:rPr>
        <w:t xml:space="preserve">w ww.mvd.kz </w:t>
      </w:r>
      <w:r>
        <w:rPr>
          <w:rFonts w:ascii="Times New Roman"/>
          <w:b w:val="false"/>
          <w:i w:val="false"/>
          <w:color w:val="000000"/>
          <w:sz w:val="28"/>
        </w:rPr>
        <w:t>мекенжайы бойынша Қазақстан Республикасы Ішкі істер министрлігінің интернет-ресурсындағы "Ішкі істер министрінің блогы" беті);</w:t>
      </w:r>
      <w:r>
        <w:br/>
      </w:r>
      <w:r>
        <w:rPr>
          <w:rFonts w:ascii="Times New Roman"/>
          <w:b w:val="false"/>
          <w:i w:val="false"/>
          <w:color w:val="000000"/>
          <w:sz w:val="28"/>
        </w:rPr>
        <w:t>
</w:t>
      </w:r>
      <w:r>
        <w:rPr>
          <w:rFonts w:ascii="Times New Roman"/>
          <w:b w:val="false"/>
          <w:i w:val="false"/>
          <w:color w:val="000000"/>
          <w:sz w:val="28"/>
        </w:rPr>
        <w:t>
      5) ішкі істер органдарында немесе Астана қаласы, Тәуелсіздік даңғылы, 1-үй мекенжайы бойынша Қазақстан Республикасы Ішкі Істер министрлігінде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нәтижелеріне шағымдануға болатын ішкі істер органының кеңсесіне немесе Астана қаласы, Тәуелсіздік даңғылы, 1-үй мекенжайы бойынша Қазақстан Республикасы Ішкі істер министрлігіне жазбаша шағыммен жүгіну арқылы жолданады.</w:t>
      </w:r>
      <w:r>
        <w:br/>
      </w:r>
      <w:r>
        <w:rPr>
          <w:rFonts w:ascii="Times New Roman"/>
          <w:b w:val="false"/>
          <w:i w:val="false"/>
          <w:color w:val="000000"/>
          <w:sz w:val="28"/>
        </w:rPr>
        <w:t>
</w:t>
      </w:r>
      <w:r>
        <w:rPr>
          <w:rFonts w:ascii="Times New Roman"/>
          <w:b w:val="false"/>
          <w:i w:val="false"/>
          <w:color w:val="000000"/>
          <w:sz w:val="28"/>
        </w:rPr>
        <w:t>
      22. Орталық қызметкерлерінің әдепсіз қызмет көрсетуіне шағымдар тұтынушының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жүгіну арқылы жолданады. Орталықтар басшыларының байланыс деректері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"Орталық" 117 және "электрондық үкімет" веб-порталы 1414-саІІ-орталықтардың нөмірлері бойынша;</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блогына e-mail: </w:t>
      </w:r>
      <w:r>
        <w:rPr>
          <w:rFonts w:ascii="Times New Roman"/>
          <w:b w:val="false"/>
          <w:i w:val="false"/>
          <w:color w:val="000000"/>
          <w:sz w:val="28"/>
          <w:u w:val="single"/>
        </w:rPr>
        <w:t>kagu-con@mci.gov.kz</w:t>
      </w:r>
      <w:r>
        <w:rPr>
          <w:rFonts w:ascii="Times New Roman"/>
          <w:b w:val="false"/>
          <w:i w:val="false"/>
          <w:color w:val="000000"/>
          <w:sz w:val="28"/>
        </w:rPr>
        <w:t xml:space="preserve"> интернет-ресурсына.</w:t>
      </w:r>
      <w:r>
        <w:br/>
      </w:r>
      <w:r>
        <w:rPr>
          <w:rFonts w:ascii="Times New Roman"/>
          <w:b w:val="false"/>
          <w:i w:val="false"/>
          <w:color w:val="000000"/>
          <w:sz w:val="28"/>
        </w:rPr>
        <w:t>
</w:t>
      </w:r>
      <w:r>
        <w:rPr>
          <w:rFonts w:ascii="Times New Roman"/>
          <w:b w:val="false"/>
          <w:i w:val="false"/>
          <w:color w:val="000000"/>
          <w:sz w:val="28"/>
        </w:rPr>
        <w:t xml:space="preserve">
      4) Орталықтарда немесе Астана қаласы, Орынбор көшесі, 8-үйдің 14-кіреберісі, интернет-ресурсы e-mail: </w:t>
      </w:r>
      <w:r>
        <w:rPr>
          <w:rFonts w:ascii="Times New Roman"/>
          <w:b w:val="false"/>
          <w:i w:val="false"/>
          <w:color w:val="000000"/>
          <w:sz w:val="28"/>
          <w:u w:val="single"/>
        </w:rPr>
        <w:t>kagu-con@mci.gov.kz</w:t>
      </w:r>
      <w:r>
        <w:rPr>
          <w:rFonts w:ascii="Times New Roman"/>
          <w:b w:val="false"/>
          <w:i w:val="false"/>
          <w:color w:val="000000"/>
          <w:sz w:val="28"/>
        </w:rPr>
        <w:t xml:space="preserve">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 мекенжайы бойынша және "электрондық үкімет" веб-порталы 1414 Call-орталықтың нөмірі бойынша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xml:space="preserve">
      5) Орталықтың кеңсесіне немесе Астана қаласы, Орынбор көшесі, 8-үйдің 14-кіреберісі, интернет-ресурсы e-mail: </w:t>
      </w:r>
      <w:r>
        <w:rPr>
          <w:rFonts w:ascii="Times New Roman"/>
          <w:b w:val="false"/>
          <w:i w:val="false"/>
          <w:color w:val="000000"/>
          <w:sz w:val="28"/>
          <w:u w:val="single"/>
        </w:rPr>
        <w:t>kagu-con@mci.gov.kz</w:t>
      </w:r>
      <w:r>
        <w:rPr>
          <w:rFonts w:ascii="Times New Roman"/>
          <w:b w:val="false"/>
          <w:i w:val="false"/>
          <w:color w:val="000000"/>
          <w:sz w:val="28"/>
        </w:rPr>
        <w:t xml:space="preserve">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комитеттің мекенжайы және "электрондық үкімет" веб-порталы 1414 Call-орталықтың нөмірі бойынша жазбаша шағыммен жүгіну арқылы жолданады.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шағымда қойылған мәселелерді шешу құзыретіне кіретін субъектіге немесе лауазымды адамға жолдану керек.</w:t>
      </w:r>
      <w:r>
        <w:br/>
      </w:r>
      <w:r>
        <w:rPr>
          <w:rFonts w:ascii="Times New Roman"/>
          <w:b w:val="false"/>
          <w:i w:val="false"/>
          <w:color w:val="000000"/>
          <w:sz w:val="28"/>
        </w:rPr>
        <w:t>
      Жеке тұлғаның шағымында оның тегі, аты, әкесінің аты, пошта мекенжайы, заңды тұлғаның - оның атауы, пошта мекенжайы, шығыс нөмірі және күні көрсетіледі.</w:t>
      </w:r>
      <w:r>
        <w:br/>
      </w:r>
      <w:r>
        <w:rPr>
          <w:rFonts w:ascii="Times New Roman"/>
          <w:b w:val="false"/>
          <w:i w:val="false"/>
          <w:color w:val="000000"/>
          <w:sz w:val="28"/>
        </w:rPr>
        <w:t>
      Шағымға тұтынушы қол қоюы тиіс. Шағым берген кезде субъектінің немесе іс-әрекетіне шағым жасалған лауазымды адамдардың лауазымы, тегі және аты-жөндері, жүгіну себептері және талабы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Орталықтың, Қазақстан Республикасы Көлік және коммуникация министрлігінің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 Өтініш берушіге күні мен уақыты, өтінішті (шағымды) қабылдаған адамның тегі мен аты-жөні көрсетіле отырып,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талон беріледі.</w:t>
      </w:r>
      <w:r>
        <w:br/>
      </w:r>
      <w:r>
        <w:rPr>
          <w:rFonts w:ascii="Times New Roman"/>
          <w:b w:val="false"/>
          <w:i w:val="false"/>
          <w:color w:val="000000"/>
          <w:sz w:val="28"/>
        </w:rPr>
        <w:t>
      Өтініш берушінің шағымын қарау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Ішкі істер министрлігінің мекенжайы: 010000, Астана қаласы, Тәуелсіздік даңғылы, 1.</w:t>
      </w:r>
    </w:p>
    <w:bookmarkEnd w:id="14"/>
    <w:bookmarkStart w:name="z6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1-қосымша </w:t>
      </w:r>
    </w:p>
    <w:bookmarkEnd w:id="15"/>
    <w:bookmarkStart w:name="z79" w:id="16"/>
    <w:p>
      <w:pPr>
        <w:spacing w:after="0"/>
        <w:ind w:left="0"/>
        <w:jc w:val="left"/>
      </w:pPr>
      <w:r>
        <w:rPr>
          <w:rFonts w:ascii="Times New Roman"/>
          <w:b/>
          <w:i w:val="false"/>
          <w:color w:val="000000"/>
        </w:rPr>
        <w:t xml:space="preserve"> 
Мемлекеттік қызмет көрсететін халыққа қызмет көрсету</w:t>
      </w:r>
      <w:r>
        <w:br/>
      </w:r>
      <w:r>
        <w:rPr>
          <w:rFonts w:ascii="Times New Roman"/>
          <w:b/>
          <w:i w:val="false"/>
          <w:color w:val="000000"/>
        </w:rPr>
        <w:t>
орталықтарының (ХҚО)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697"/>
        <w:gridCol w:w="3099"/>
        <w:gridCol w:w="2786"/>
        <w:gridCol w:w="3679"/>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орналасқан мекенжайы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Белинская көшесі, 37 "а"-үй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247-16-33</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3962188</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 қожа батыр көшесі, 24-үй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бөлмесі</w:t>
            </w:r>
          </w:p>
        </w:tc>
      </w:tr>
    </w:tbl>
    <w:bookmarkStart w:name="z6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стандартына 2-қосымша</w:t>
      </w:r>
    </w:p>
    <w:bookmarkEnd w:id="17"/>
    <w:bookmarkStart w:name="z80" w:id="18"/>
    <w:p>
      <w:pPr>
        <w:spacing w:after="0"/>
        <w:ind w:left="0"/>
        <w:jc w:val="both"/>
      </w:pPr>
      <w:r>
        <w:rPr>
          <w:rFonts w:ascii="Times New Roman"/>
          <w:b w:val="false"/>
          <w:i w:val="false"/>
          <w:color w:val="000000"/>
          <w:sz w:val="28"/>
        </w:rPr>
        <w:t>
Нысан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6293"/>
      </w:tblGrid>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электрондық үкімет порталымен құрылған</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сформирован порталом электронного правительства</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күні</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получения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АНЫҚТАМАСЫ</w:t>
            </w:r>
            <w:r>
              <w:br/>
            </w:r>
            <w:r>
              <w:rPr>
                <w:rFonts w:ascii="Times New Roman"/>
                <w:b w:val="false"/>
                <w:i w:val="false"/>
                <w:color w:val="000000"/>
                <w:sz w:val="20"/>
              </w:rPr>
              <w:t>
АДРЕСНАЯ СПРАВКА</w:t>
            </w:r>
          </w:p>
          <w:p>
            <w:pPr>
              <w:spacing w:after="20"/>
              <w:ind w:left="20"/>
              <w:jc w:val="both"/>
            </w:pPr>
            <w:r>
              <w:rPr>
                <w:rFonts w:ascii="Times New Roman"/>
                <w:b w:val="false"/>
                <w:i w:val="false"/>
                <w:color w:val="000000"/>
                <w:sz w:val="20"/>
              </w:rPr>
              <w:t>ЖCН____________</w:t>
            </w:r>
          </w:p>
          <w:p>
            <w:pPr>
              <w:spacing w:after="20"/>
              <w:ind w:left="20"/>
              <w:jc w:val="both"/>
            </w:pPr>
            <w:r>
              <w:rPr>
                <w:rFonts w:ascii="Times New Roman"/>
                <w:b w:val="false"/>
                <w:i w:val="false"/>
                <w:color w:val="000000"/>
                <w:sz w:val="20"/>
              </w:rPr>
              <w:t>Мемлекеттік деректер базасының мәліметі бойынша__________________</w:t>
            </w:r>
            <w:r>
              <w:br/>
            </w:r>
            <w:r>
              <w:rPr>
                <w:rFonts w:ascii="Times New Roman"/>
                <w:b w:val="false"/>
                <w:i w:val="false"/>
                <w:color w:val="000000"/>
                <w:sz w:val="20"/>
              </w:rPr>
              <w:t>
По сведениям из государственной базы данных</w:t>
            </w:r>
            <w:r>
              <w:br/>
            </w:r>
            <w:r>
              <w:rPr>
                <w:rFonts w:ascii="Times New Roman"/>
                <w:b w:val="false"/>
                <w:i w:val="false"/>
                <w:color w:val="000000"/>
                <w:sz w:val="20"/>
              </w:rPr>
              <w:t>
                   (тегі, аты, әкесінің аты, туған жылы және жері)</w:t>
            </w:r>
            <w:r>
              <w:br/>
            </w:r>
            <w:r>
              <w:rPr>
                <w:rFonts w:ascii="Times New Roman"/>
                <w:b w:val="false"/>
                <w:i w:val="false"/>
                <w:color w:val="000000"/>
                <w:sz w:val="20"/>
              </w:rPr>
              <w:t>
                   (фамилия, имя, отчество, гад и место рождения)</w:t>
            </w:r>
          </w:p>
          <w:p>
            <w:pPr>
              <w:spacing w:after="20"/>
              <w:ind w:left="20"/>
              <w:jc w:val="both"/>
            </w:pPr>
            <w:r>
              <w:rPr>
                <w:rFonts w:ascii="Times New Roman"/>
                <w:b w:val="false"/>
                <w:i w:val="false"/>
                <w:color w:val="000000"/>
                <w:sz w:val="20"/>
              </w:rPr>
              <w:t>Мына мекенжай бойынша:_________________________________________</w:t>
            </w:r>
            <w:r>
              <w:br/>
            </w:r>
            <w:r>
              <w:rPr>
                <w:rFonts w:ascii="Times New Roman"/>
                <w:b w:val="false"/>
                <w:i w:val="false"/>
                <w:color w:val="000000"/>
                <w:sz w:val="20"/>
              </w:rPr>
              <w:t>
тіркелген.</w:t>
            </w:r>
            <w:r>
              <w:br/>
            </w:r>
            <w:r>
              <w:rPr>
                <w:rFonts w:ascii="Times New Roman"/>
                <w:b w:val="false"/>
                <w:i w:val="false"/>
                <w:color w:val="000000"/>
                <w:sz w:val="20"/>
              </w:rPr>
              <w:t>
Зарегистрирован по адресу:</w:t>
            </w:r>
          </w:p>
          <w:p>
            <w:pPr>
              <w:spacing w:after="20"/>
              <w:ind w:left="20"/>
              <w:jc w:val="both"/>
            </w:pPr>
            <w:r>
              <w:rPr>
                <w:rFonts w:ascii="Times New Roman"/>
                <w:b w:val="false"/>
                <w:i w:val="false"/>
                <w:color w:val="000000"/>
                <w:sz w:val="20"/>
              </w:rPr>
              <w:t>Тіркелген күні:________________________________________</w:t>
            </w:r>
            <w:r>
              <w:br/>
            </w:r>
            <w:r>
              <w:rPr>
                <w:rFonts w:ascii="Times New Roman"/>
                <w:b w:val="false"/>
                <w:i w:val="false"/>
                <w:color w:val="000000"/>
                <w:sz w:val="20"/>
              </w:rPr>
              <w:t>
Дата регистрации</w:t>
            </w:r>
          </w:p>
          <w:p>
            <w:pPr>
              <w:spacing w:after="20"/>
              <w:ind w:left="20"/>
              <w:jc w:val="both"/>
            </w:pPr>
            <w:r>
              <w:rPr>
                <w:rFonts w:ascii="Times New Roman"/>
                <w:b w:val="false"/>
                <w:i w:val="false"/>
                <w:color w:val="000000"/>
                <w:sz w:val="20"/>
              </w:rPr>
              <w:t>Берілген күні мен уақыты___________________________</w:t>
            </w:r>
            <w:r>
              <w:br/>
            </w:r>
            <w:r>
              <w:rPr>
                <w:rFonts w:ascii="Times New Roman"/>
                <w:b w:val="false"/>
                <w:i w:val="false"/>
                <w:color w:val="000000"/>
                <w:sz w:val="20"/>
              </w:rPr>
              <w:t>
Дата и время выдачи:</w:t>
            </w:r>
          </w:p>
        </w:tc>
      </w:tr>
    </w:tbl>
    <w:p>
      <w:pPr>
        <w:spacing w:after="0"/>
        <w:ind w:left="0"/>
        <w:jc w:val="both"/>
      </w:pPr>
      <w:r>
        <w:rPr>
          <w:rFonts w:ascii="Times New Roman"/>
          <w:b w:val="false"/>
          <w:i w:val="false"/>
          <w:color w:val="000000"/>
          <w:sz w:val="28"/>
        </w:rPr>
        <w:t>Осы құжат "Электрондық құжат және электрондық цифрлық қолтаңба туралы" 2003 жылғы 7 қаңтардағы № 370-ІІ ҚРЗ 1-бабына сәйкес қағаз жеткізгіштегі құжатпен бірдей.</w:t>
      </w:r>
      <w:r>
        <w:br/>
      </w:r>
      <w:r>
        <w:rPr>
          <w:rFonts w:ascii="Times New Roman"/>
          <w:b w:val="false"/>
          <w:i w:val="false"/>
          <w:color w:val="000000"/>
          <w:sz w:val="28"/>
        </w:rPr>
        <w:t>
Данный документ согласно пункту I статьи 7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both"/>
      </w:pPr>
      <w:r>
        <w:drawing>
          <wp:inline distT="0" distB="0" distL="0" distR="0">
            <wp:extent cx="3378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78200" cy="660400"/>
                    </a:xfrm>
                    <a:prstGeom prst="rect">
                      <a:avLst/>
                    </a:prstGeom>
                  </pic:spPr>
                </pic:pic>
              </a:graphicData>
            </a:graphic>
          </wp:inline>
        </w:drawing>
      </w:r>
    </w:p>
    <w:p>
      <w:pPr>
        <w:spacing w:after="0"/>
        <w:ind w:left="0"/>
        <w:jc w:val="both"/>
      </w:pPr>
      <w:r>
        <w:rPr>
          <w:rFonts w:ascii="Times New Roman"/>
          <w:b w:val="false"/>
          <w:i w:val="false"/>
          <w:color w:val="000000"/>
          <w:sz w:val="28"/>
        </w:rPr>
        <w:t>Штрих-кодта "ЖТ" МДБ ("Жеке тұлға" мемлекеттік деректер базасынан) алынған және Қазақстан Республикасы Әділет министрлігі, Қазақстан Республикасы Ішкі істер министрлігі электрондық цифрлық қол қойған деректер жазылады.</w:t>
      </w:r>
      <w:r>
        <w:br/>
      </w:r>
      <w:r>
        <w:rPr>
          <w:rFonts w:ascii="Times New Roman"/>
          <w:b w:val="false"/>
          <w:i w:val="false"/>
          <w:color w:val="000000"/>
          <w:sz w:val="28"/>
        </w:rPr>
        <w:t>
*штрих-код содержит данные, полученные из ГБД ФЛ и подписанные электронно-цифровыми подписями:</w:t>
      </w:r>
      <w:r>
        <w:br/>
      </w:r>
      <w:r>
        <w:rPr>
          <w:rFonts w:ascii="Times New Roman"/>
          <w:b w:val="false"/>
          <w:i w:val="false"/>
          <w:color w:val="000000"/>
          <w:sz w:val="28"/>
        </w:rPr>
        <w:t>
Министерства юстиции Республики Казахстан, Министерства внутренних дел Республики Казахстан</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Бірегей нөмір</w:t>
      </w:r>
    </w:p>
    <w:p>
      <w:pPr>
        <w:spacing w:after="0"/>
        <w:ind w:left="0"/>
        <w:jc w:val="both"/>
      </w:pPr>
      <w:r>
        <w:rPr>
          <w:rFonts w:ascii="Times New Roman"/>
          <w:b w:val="false"/>
          <w:i w:val="false"/>
          <w:color w:val="000000"/>
          <w:sz w:val="28"/>
        </w:rPr>
        <w:t>Құжат электрондық үкімет порталымен</w:t>
      </w:r>
      <w:r>
        <w:br/>
      </w:r>
      <w:r>
        <w:rPr>
          <w:rFonts w:ascii="Times New Roman"/>
          <w:b w:val="false"/>
          <w:i w:val="false"/>
          <w:color w:val="000000"/>
          <w:sz w:val="28"/>
        </w:rPr>
        <w:t>
құрылған</w:t>
      </w:r>
    </w:p>
    <w:p>
      <w:pPr>
        <w:spacing w:after="0"/>
        <w:ind w:left="0"/>
        <w:jc w:val="both"/>
      </w:pPr>
      <w:r>
        <w:rPr>
          <w:rFonts w:ascii="Times New Roman"/>
          <w:b w:val="false"/>
          <w:i w:val="false"/>
          <w:color w:val="000000"/>
          <w:sz w:val="28"/>
        </w:rPr>
        <w:t>      Документ сформирован порталом      Уникальный номер</w:t>
      </w:r>
      <w:r>
        <w:br/>
      </w:r>
      <w:r>
        <w:rPr>
          <w:rFonts w:ascii="Times New Roman"/>
          <w:b w:val="false"/>
          <w:i w:val="false"/>
          <w:color w:val="000000"/>
          <w:sz w:val="28"/>
        </w:rPr>
        <w:t>
</w:t>
      </w:r>
      <w:r>
        <w:drawing>
          <wp:inline distT="0" distB="0" distL="0" distR="0">
            <wp:extent cx="520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215900"/>
                    </a:xfrm>
                    <a:prstGeom prst="rect">
                      <a:avLst/>
                    </a:prstGeom>
                  </pic:spPr>
                </pic:pic>
              </a:graphicData>
            </a:graphic>
          </wp:inline>
        </w:drawing>
      </w:r>
      <w:r>
        <w:rPr>
          <w:rFonts w:ascii="Times New Roman"/>
          <w:b w:val="false"/>
          <w:i w:val="false"/>
          <w:color w:val="000000"/>
          <w:sz w:val="28"/>
        </w:rPr>
        <w:t>  электроного правительства          Aлу күні</w:t>
      </w:r>
    </w:p>
    <w:p>
      <w:pPr>
        <w:spacing w:after="0"/>
        <w:ind w:left="0"/>
        <w:jc w:val="both"/>
      </w:pPr>
      <w:r>
        <w:rPr>
          <w:rFonts w:ascii="Times New Roman"/>
          <w:b w:val="false"/>
          <w:i w:val="false"/>
          <w:color w:val="000000"/>
          <w:sz w:val="28"/>
        </w:rPr>
        <w:t>                                        Дата получения</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w:t>
            </w:r>
            <w:r>
              <w:br/>
            </w:r>
            <w:r>
              <w:rPr>
                <w:rFonts w:ascii="Times New Roman"/>
                <w:b w:val="false"/>
                <w:i w:val="false"/>
                <w:color w:val="000000"/>
                <w:sz w:val="20"/>
              </w:rPr>
              <w:t xml:space="preserve">
2012 жылғы ақпандағы </w:t>
            </w:r>
            <w:r>
              <w:br/>
            </w:r>
            <w:r>
              <w:rPr>
                <w:rFonts w:ascii="Times New Roman"/>
                <w:b w:val="false"/>
                <w:i w:val="false"/>
                <w:color w:val="000000"/>
                <w:sz w:val="20"/>
              </w:rPr>
              <w:t xml:space="preserve">
№ қаулысымен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мемлекеттік қызмет </w:t>
            </w:r>
            <w:r>
              <w:br/>
            </w:r>
            <w:r>
              <w:rPr>
                <w:rFonts w:ascii="Times New Roman"/>
                <w:b w:val="false"/>
                <w:i w:val="false"/>
                <w:color w:val="000000"/>
                <w:sz w:val="20"/>
              </w:rPr>
              <w:t xml:space="preserve">
стандартына 2-қосымша </w:t>
            </w:r>
          </w:p>
          <w:p>
            <w:pPr>
              <w:spacing w:after="20"/>
              <w:ind w:left="20"/>
              <w:jc w:val="both"/>
            </w:pPr>
            <w:r>
              <w:rPr>
                <w:rFonts w:ascii="Times New Roman"/>
                <w:b w:val="false"/>
                <w:i w:val="false"/>
                <w:color w:val="000000"/>
                <w:sz w:val="20"/>
              </w:rPr>
              <w:t>МЕКЕНЖАЙ АНЫҚТАМАСЫ</w:t>
            </w:r>
            <w:r>
              <w:br/>
            </w:r>
            <w:r>
              <w:rPr>
                <w:rFonts w:ascii="Times New Roman"/>
                <w:b w:val="false"/>
                <w:i w:val="false"/>
                <w:color w:val="000000"/>
                <w:sz w:val="20"/>
              </w:rPr>
              <w:t>
АДРЕСНАЯ СПРАВКА</w:t>
            </w:r>
          </w:p>
          <w:p>
            <w:pPr>
              <w:spacing w:after="20"/>
              <w:ind w:left="20"/>
              <w:jc w:val="both"/>
            </w:pPr>
            <w:r>
              <w:rPr>
                <w:rFonts w:ascii="Times New Roman"/>
                <w:b w:val="false"/>
                <w:i w:val="false"/>
                <w:color w:val="000000"/>
                <w:sz w:val="20"/>
              </w:rPr>
              <w:t>ЖСН</w:t>
            </w:r>
          </w:p>
          <w:p>
            <w:pPr>
              <w:spacing w:after="20"/>
              <w:ind w:left="20"/>
              <w:jc w:val="both"/>
            </w:pPr>
            <w:r>
              <w:rPr>
                <w:rFonts w:ascii="Times New Roman"/>
                <w:b w:val="false"/>
                <w:i w:val="false"/>
                <w:color w:val="000000"/>
                <w:sz w:val="20"/>
              </w:rPr>
              <w:t>Мемлекеттік деректер базасының мәліметтері бойынша________________</w:t>
            </w:r>
            <w:r>
              <w:br/>
            </w:r>
            <w:r>
              <w:rPr>
                <w:rFonts w:ascii="Times New Roman"/>
                <w:b w:val="false"/>
                <w:i w:val="false"/>
                <w:color w:val="000000"/>
                <w:sz w:val="20"/>
              </w:rPr>
              <w:t>
По сведениям из государственной базы данных</w:t>
            </w:r>
          </w:p>
          <w:p>
            <w:pPr>
              <w:spacing w:after="20"/>
              <w:ind w:left="20"/>
              <w:jc w:val="both"/>
            </w:pPr>
            <w:r>
              <w:rPr>
                <w:rFonts w:ascii="Times New Roman"/>
                <w:b w:val="false"/>
                <w:i w:val="false"/>
                <w:color w:val="000000"/>
                <w:sz w:val="20"/>
              </w:rPr>
              <w:t>                   (тегі, аты, әкесінің аты, туған жылы және жері)</w:t>
            </w:r>
            <w:r>
              <w:br/>
            </w:r>
            <w:r>
              <w:rPr>
                <w:rFonts w:ascii="Times New Roman"/>
                <w:b w:val="false"/>
                <w:i w:val="false"/>
                <w:color w:val="000000"/>
                <w:sz w:val="20"/>
              </w:rPr>
              <w:t>
                   (фамилия, имя, отчество, год и место рождения)</w:t>
            </w:r>
          </w:p>
          <w:p>
            <w:pPr>
              <w:spacing w:after="20"/>
              <w:ind w:left="20"/>
              <w:jc w:val="both"/>
            </w:pPr>
            <w:r>
              <w:rPr>
                <w:rFonts w:ascii="Times New Roman"/>
                <w:b w:val="false"/>
                <w:i w:val="false"/>
                <w:color w:val="000000"/>
                <w:sz w:val="20"/>
              </w:rPr>
              <w:t>Мына мекенжай бойынша:_____________________________</w:t>
            </w:r>
            <w:r>
              <w:br/>
            </w:r>
            <w:r>
              <w:rPr>
                <w:rFonts w:ascii="Times New Roman"/>
                <w:b w:val="false"/>
                <w:i w:val="false"/>
                <w:color w:val="000000"/>
                <w:sz w:val="20"/>
              </w:rPr>
              <w:t>
тіркелген</w:t>
            </w:r>
            <w:r>
              <w:br/>
            </w:r>
            <w:r>
              <w:rPr>
                <w:rFonts w:ascii="Times New Roman"/>
                <w:b w:val="false"/>
                <w:i w:val="false"/>
                <w:color w:val="000000"/>
                <w:sz w:val="20"/>
              </w:rPr>
              <w:t>
Зарегистрирован по адресу:________________________</w:t>
            </w:r>
          </w:p>
          <w:p>
            <w:pPr>
              <w:spacing w:after="20"/>
              <w:ind w:left="20"/>
              <w:jc w:val="both"/>
            </w:pPr>
            <w:r>
              <w:rPr>
                <w:rFonts w:ascii="Times New Roman"/>
                <w:b w:val="false"/>
                <w:i w:val="false"/>
                <w:color w:val="000000"/>
                <w:sz w:val="20"/>
              </w:rPr>
              <w:t>Тіркелген күні:___________________________________</w:t>
            </w:r>
            <w:r>
              <w:br/>
            </w:r>
            <w:r>
              <w:rPr>
                <w:rFonts w:ascii="Times New Roman"/>
                <w:b w:val="false"/>
                <w:i w:val="false"/>
                <w:color w:val="000000"/>
                <w:sz w:val="20"/>
              </w:rPr>
              <w:t>
Дата регистрации</w:t>
            </w:r>
          </w:p>
          <w:p>
            <w:pPr>
              <w:spacing w:after="20"/>
              <w:ind w:left="20"/>
              <w:jc w:val="both"/>
            </w:pPr>
            <w:r>
              <w:rPr>
                <w:rFonts w:ascii="Times New Roman"/>
                <w:b w:val="false"/>
                <w:i w:val="false"/>
                <w:color w:val="000000"/>
                <w:sz w:val="20"/>
              </w:rPr>
              <w:t>Берілген күнінен уақыты:_____________</w:t>
            </w:r>
            <w:r>
              <w:br/>
            </w:r>
            <w:r>
              <w:rPr>
                <w:rFonts w:ascii="Times New Roman"/>
                <w:b w:val="false"/>
                <w:i w:val="false"/>
                <w:color w:val="000000"/>
                <w:sz w:val="20"/>
              </w:rPr>
              <w:t>
Дата и время выдачи</w:t>
            </w:r>
          </w:p>
        </w:tc>
      </w:tr>
    </w:tbl>
    <w:p>
      <w:pPr>
        <w:spacing w:after="0"/>
        <w:ind w:left="0"/>
        <w:jc w:val="both"/>
      </w:pPr>
      <w:r>
        <w:rPr>
          <w:rFonts w:ascii="Times New Roman"/>
          <w:b w:val="false"/>
          <w:i w:val="false"/>
          <w:color w:val="000000"/>
          <w:sz w:val="28"/>
        </w:rPr>
        <w:t>Осы құжат "Электрондық құжат және электрондық цифрлық қолтаңба туралы" 2003 жылғы 7 қаңтардағы N 370-II ҚРЗ 1-бабына сәйкес қағаз жеткізгіштегі құжатпен бірдей.</w:t>
      </w:r>
      <w:r>
        <w:br/>
      </w:r>
      <w:r>
        <w:rPr>
          <w:rFonts w:ascii="Times New Roman"/>
          <w:b w:val="false"/>
          <w:i w:val="false"/>
          <w:color w:val="000000"/>
          <w:sz w:val="28"/>
        </w:rPr>
        <w:t>
Данный документ согласно пункту I статьи 7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both"/>
      </w:pPr>
      <w:r>
        <w:drawing>
          <wp:inline distT="0" distB="0" distL="0" distR="0">
            <wp:extent cx="3378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78200" cy="660400"/>
                    </a:xfrm>
                    <a:prstGeom prst="rect">
                      <a:avLst/>
                    </a:prstGeom>
                  </pic:spPr>
                </pic:pic>
              </a:graphicData>
            </a:graphic>
          </wp:inline>
        </w:drawing>
      </w:r>
    </w:p>
    <w:p>
      <w:pPr>
        <w:spacing w:after="0"/>
        <w:ind w:left="0"/>
        <w:jc w:val="both"/>
      </w:pPr>
      <w:r>
        <w:rPr>
          <w:rFonts w:ascii="Times New Roman"/>
          <w:b w:val="false"/>
          <w:i w:val="false"/>
          <w:color w:val="000000"/>
          <w:sz w:val="28"/>
        </w:rPr>
        <w:t>Штрих-кодта "ЖТ" МДБ ("Және тұлға" мемлекеттік деректер базасынан) алынған және Қазақстан Республикасы Әділет министрлігі, Қазақстан Республикасы Ішкі істер министрлігі электрондық цифрлық қол қойған деректер жазылады.</w:t>
      </w:r>
      <w:r>
        <w:br/>
      </w:r>
      <w:r>
        <w:rPr>
          <w:rFonts w:ascii="Times New Roman"/>
          <w:b w:val="false"/>
          <w:i w:val="false"/>
          <w:color w:val="000000"/>
          <w:sz w:val="28"/>
        </w:rPr>
        <w:t>
*штрих-код содержит данные, полученные из ГБД ФЛ и подписанные электронно-цифровыми подписями: Министерства юстиции Республики Казачстан, Министерства внутренних дел Республики Казахстан.</w:t>
      </w:r>
    </w:p>
    <w:bookmarkStart w:name="z7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9"/>
    <w:bookmarkStart w:name="z71" w:id="20"/>
    <w:p>
      <w:pPr>
        <w:spacing w:after="0"/>
        <w:ind w:left="0"/>
        <w:jc w:val="left"/>
      </w:pPr>
      <w:r>
        <w:rPr>
          <w:rFonts w:ascii="Times New Roman"/>
          <w:b/>
          <w:i w:val="false"/>
          <w:color w:val="000000"/>
        </w:rPr>
        <w:t xml:space="preserve"> 
Сапа және тиімділік көрсеткіштерінің мәні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413"/>
        <w:gridCol w:w="2653"/>
        <w:gridCol w:w="247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форматта қол жеткізуге болатын қызметтердің %-ы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4-қосымша  </w:t>
      </w:r>
    </w:p>
    <w:bookmarkEnd w:id="21"/>
    <w:bookmarkStart w:name="z73" w:id="22"/>
    <w:p>
      <w:pPr>
        <w:spacing w:after="0"/>
        <w:ind w:left="0"/>
        <w:jc w:val="left"/>
      </w:pPr>
      <w:r>
        <w:rPr>
          <w:rFonts w:ascii="Times New Roman"/>
          <w:b/>
          <w:i w:val="false"/>
          <w:color w:val="000000"/>
        </w:rPr>
        <w:t xml:space="preserve"> 
Ішкі істер органдары бөліністерінің тізбесі және уәкілетті лауазымды адамдардың әрекетіне (әрекетсіздігіне) шағымдану тәртібін түсіндіретін және шағым дайындауға көмек көрсететін лауазымды адамдардың деректері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610"/>
        <w:gridCol w:w="2571"/>
        <w:gridCol w:w="2186"/>
        <w:gridCol w:w="2465"/>
        <w:gridCol w:w="2528"/>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атауы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лауазымы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кабинет нөмірі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телефон нөмірі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бірінші орынбасары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қауіпсіздік басқармасының аға жедел уәкілі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254-43-88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akmdvd.online.kz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инспекторы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29-10-53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ALM OBL@MAIL.KZ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60-80-22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teletaip@aktobedvd.kz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dvd-atyrau@ mail.ru</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admsekret@ aips.ustk. 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хатшылықтың бас маманы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23-44-36,</w:t>
            </w:r>
            <w:r>
              <w:br/>
            </w:r>
            <w:r>
              <w:rPr>
                <w:rFonts w:ascii="Times New Roman"/>
                <w:b w:val="false"/>
                <w:i w:val="false"/>
                <w:color w:val="000000"/>
                <w:sz w:val="20"/>
              </w:rPr>
              <w:t>
</w:t>
            </w:r>
            <w:r>
              <w:rPr>
                <w:rFonts w:ascii="Times New Roman"/>
                <w:b w:val="false"/>
                <w:i w:val="false"/>
                <w:color w:val="000000"/>
                <w:sz w:val="20"/>
              </w:rPr>
              <w:t>23-44-57,</w:t>
            </w:r>
            <w:r>
              <w:br/>
            </w:r>
            <w:r>
              <w:rPr>
                <w:rFonts w:ascii="Times New Roman"/>
                <w:b w:val="false"/>
                <w:i w:val="false"/>
                <w:color w:val="000000"/>
                <w:sz w:val="20"/>
              </w:rPr>
              <w:t>
</w:t>
            </w:r>
            <w:r>
              <w:rPr>
                <w:rFonts w:ascii="Times New Roman"/>
                <w:b w:val="false"/>
                <w:i w:val="false"/>
                <w:color w:val="000000"/>
                <w:sz w:val="20"/>
              </w:rPr>
              <w:t>23-43-21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police@taraz.kz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99-72-39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sokolur@mail.ru</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50-35-85, 98-45-06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press @krgdvd.kz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41-26-07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 kostanaypo lice.kz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бірінші орынбасары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52-60-69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kzo @rambler.m</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басқармасының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27-71-49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uvd mang@mail.kz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 47-50-11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 dvdpavlodar. 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uvdsko@mail.ru</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www.dvd-uko.kz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инспекторы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97-67-70</w:t>
            </w:r>
          </w:p>
        </w:tc>
      </w:tr>
    </w:tbl>
    <w:bookmarkStart w:name="z7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5-қосымша </w:t>
      </w:r>
    </w:p>
    <w:bookmarkEnd w:id="23"/>
    <w:bookmarkStart w:name="z75" w:id="24"/>
    <w:p>
      <w:pPr>
        <w:spacing w:after="0"/>
        <w:ind w:left="0"/>
        <w:jc w:val="left"/>
      </w:pPr>
      <w:r>
        <w:rPr>
          <w:rFonts w:ascii="Times New Roman"/>
          <w:b/>
          <w:i w:val="false"/>
          <w:color w:val="000000"/>
        </w:rPr>
        <w:t xml:space="preserve"> 
Облыстардың, Астана және Алматы қалаларының ішкі істер департаменттері басшыларының заңды мекенжайлары мен байланыс телефондары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700"/>
        <w:gridCol w:w="2793"/>
        <w:gridCol w:w="2162"/>
        <w:gridCol w:w="2070"/>
        <w:gridCol w:w="2606"/>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депратаменттері хатшылығының телефондары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бөліністерінің телефондары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 79-88-10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 online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көшесі, 47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 көшесі,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Коммунисттік көшесі, 33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w:t>
            </w:r>
            <w:r>
              <w:rPr>
                <w:rFonts w:ascii="Times New Roman"/>
                <w:b w:val="false"/>
                <w:i w:val="false"/>
                <w:color w:val="000000"/>
                <w:sz w:val="20"/>
              </w:rPr>
              <w:t>4-43-65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Масанчи көшесі, 57а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almaty, police,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 254-42-24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 254-42-17, 254-42-15, 254-47-97, 254-40-83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 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271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 police.kz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 93-01-07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Советтер көшесі, 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 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Желтоқсан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а 1/95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 police.kz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 60-01-08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Батталханов көшесі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51-72-14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51-72-14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98-34-22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2-28-06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Абылайхан көшесі, 120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Үшарал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Төлеби көшесі, 63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 32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 қаласы, Жамбыл көшесі, 42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Шоңжы ауылы, Исламов көшесі, 51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htlp://02vko.kz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 23-43-75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Момышұлы көшесі, 17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Интернациональная көшесі,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tarazpolice.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9а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84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кенті, Қазақстан көшесі, 71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кенті, Әбілқайырхан көшесі,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кенті, Халық Достығы көшесі, 53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Достық көшесі, 64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кенті, С.Датов көшесі,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кенті, С.Датов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кенті, Қазақстан көшесі,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кенті, Мирная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Юбиленный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кенті, Қазақстан көшесі,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 44-20-54, 40-71-22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r>
              <w:br/>
            </w:r>
            <w:r>
              <w:rPr>
                <w:rFonts w:ascii="Times New Roman"/>
                <w:b w:val="false"/>
                <w:i w:val="false"/>
                <w:color w:val="000000"/>
                <w:sz w:val="20"/>
              </w:rPr>
              <w:t>
</w:t>
            </w:r>
            <w:r>
              <w:rPr>
                <w:rFonts w:ascii="Times New Roman"/>
                <w:b w:val="false"/>
                <w:i w:val="false"/>
                <w:color w:val="000000"/>
                <w:sz w:val="20"/>
              </w:rPr>
              <w:t>24-45-33,</w:t>
            </w:r>
            <w:r>
              <w:br/>
            </w:r>
            <w:r>
              <w:rPr>
                <w:rFonts w:ascii="Times New Roman"/>
                <w:b w:val="false"/>
                <w:i w:val="false"/>
                <w:color w:val="000000"/>
                <w:sz w:val="20"/>
              </w:rPr>
              <w:t>
</w:t>
            </w:r>
            <w:r>
              <w:rPr>
                <w:rFonts w:ascii="Times New Roman"/>
                <w:b w:val="false"/>
                <w:i w:val="false"/>
                <w:color w:val="000000"/>
                <w:sz w:val="20"/>
              </w:rPr>
              <w:t>53-03-05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Сейфуллин көшесі, 35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Тойымбеков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Маркс көшесі, 42а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Абай көшесі,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Қapқаралы қаласы, М.Әуезов көшесі, 31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27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86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47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kostanay police.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қаласының және Жітіқара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5в-шағын ауданы, 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 шағын ауданы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Денисовқа кенті, Ленин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Калинин көшесі, 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Абылайхан көшесі, 24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w:t>
            </w:r>
            <w:r>
              <w:br/>
            </w:r>
            <w:r>
              <w:rPr>
                <w:rFonts w:ascii="Times New Roman"/>
                <w:b w:val="false"/>
                <w:i w:val="false"/>
                <w:color w:val="000000"/>
                <w:sz w:val="20"/>
              </w:rPr>
              <w:t>
</w:t>
            </w:r>
            <w:r>
              <w:rPr>
                <w:rFonts w:ascii="Times New Roman"/>
                <w:b w:val="false"/>
                <w:i w:val="false"/>
                <w:color w:val="000000"/>
                <w:sz w:val="20"/>
              </w:rPr>
              <w:t>102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 53-23-55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 көшесі, 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көшесі,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dvdpavlodar.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 39-11-15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Дөнентаев көшесі,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w:t>
            </w:r>
            <w:r>
              <w:br/>
            </w:r>
            <w:r>
              <w:rPr>
                <w:rFonts w:ascii="Times New Roman"/>
                <w:b w:val="false"/>
                <w:i w:val="false"/>
                <w:color w:val="000000"/>
                <w:sz w:val="20"/>
              </w:rPr>
              <w:t>
</w:t>
            </w:r>
            <w:r>
              <w:rPr>
                <w:rFonts w:ascii="Times New Roman"/>
                <w:b w:val="false"/>
                <w:i w:val="false"/>
                <w:color w:val="000000"/>
                <w:sz w:val="20"/>
              </w:rPr>
              <w:t>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Ысқақов көшесі, 95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Сейфуллин көшесі, 58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43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 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Абылайхан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w:t>
            </w:r>
            <w:r>
              <w:br/>
            </w:r>
            <w:r>
              <w:rPr>
                <w:rFonts w:ascii="Times New Roman"/>
                <w:b w:val="false"/>
                <w:i w:val="false"/>
                <w:color w:val="000000"/>
                <w:sz w:val="20"/>
              </w:rPr>
              <w:t>
</w:t>
            </w:r>
            <w:r>
              <w:rPr>
                <w:rFonts w:ascii="Times New Roman"/>
                <w:b w:val="false"/>
                <w:i w:val="false"/>
                <w:color w:val="000000"/>
                <w:sz w:val="20"/>
              </w:rPr>
              <w:t>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Тимирязева кенті, Плетнева көшесі, 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Кішкенекел кенті, Ш.Уәлиханов көшесі, 88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97-65-19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 Еңбекші ауданының ПБ, Абай ауданының ПБ, Әл-Фараби ауданының ПБ</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 Желтоқсан көшесі, 3, Елшібек батыр көшесі, 110 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w:t>
            </w:r>
            <w:r>
              <w:br/>
            </w:r>
            <w:r>
              <w:rPr>
                <w:rFonts w:ascii="Times New Roman"/>
                <w:b w:val="false"/>
                <w:i w:val="false"/>
                <w:color w:val="000000"/>
                <w:sz w:val="20"/>
              </w:rPr>
              <w:t>
</w:t>
            </w:r>
            <w:r>
              <w:rPr>
                <w:rFonts w:ascii="Times New Roman"/>
                <w:b w:val="false"/>
                <w:i w:val="false"/>
                <w:color w:val="000000"/>
                <w:sz w:val="20"/>
              </w:rPr>
              <w:t>57-27-50, 98-06-21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М.Әуезов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75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көшесі, 198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кенті, Б. Момышұлы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7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6-қосымша   </w:t>
      </w:r>
    </w:p>
    <w:bookmarkEnd w:id="25"/>
    <w:bookmarkStart w:name="z77" w:id="26"/>
    <w:p>
      <w:pPr>
        <w:spacing w:after="0"/>
        <w:ind w:left="0"/>
        <w:jc w:val="left"/>
      </w:pPr>
      <w:r>
        <w:rPr>
          <w:rFonts w:ascii="Times New Roman"/>
          <w:b/>
          <w:i w:val="false"/>
          <w:color w:val="000000"/>
        </w:rPr>
        <w:t xml:space="preserve"> 
Облыстардың, Астана және Алматы қалалары ішкі істер департаменттерінің сенім телефондарының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413"/>
        <w:gridCol w:w="62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IIД аталуы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к.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8-7172-716161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8-7272-544041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8-7162-250179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8-7132-514608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8-7122-273055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8-7122-982169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8-7232-234355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8-7262-430666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8-7212-429393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8-7142-526350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8-7242-262890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8-7292-421570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8-7182-553973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8-7152-394211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8-7252-211744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Байқоңыр қ. өкілдігі</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8-3362-252332</w:t>
            </w:r>
          </w:p>
        </w:tc>
      </w:tr>
    </w:tbl>
    <w:bookmarkStart w:name="z7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7-қосымша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4"/>
      </w:tblGrid>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w:t>
            </w:r>
            <w:r>
              <w:br/>
            </w:r>
            <w:r>
              <w:rPr>
                <w:rFonts w:ascii="Times New Roman"/>
                <w:b/>
                <w:i w:val="false"/>
                <w:color w:val="000000"/>
                <w:sz w:val="20"/>
              </w:rPr>
              <w:t>
(субъектінің атауы)
Өтінішті қабылдаған
___________________________________________________________________</w:t>
            </w:r>
            <w:r>
              <w:br/>
            </w:r>
            <w:r>
              <w:rPr>
                <w:rFonts w:ascii="Times New Roman"/>
                <w:b/>
                <w:i w:val="false"/>
                <w:color w:val="000000"/>
                <w:sz w:val="20"/>
              </w:rPr>
              <w:t>
                         (маманның Т.А.Ә.)
20___жылғы "__"_________ ______сағ._______мин.
</w:t>
            </w:r>
          </w:p>
        </w:tc>
      </w:tr>
    </w:tbl>
    <w:p>
      <w:pPr>
        <w:spacing w:after="0"/>
        <w:ind w:left="0"/>
        <w:jc w:val="both"/>
      </w:pPr>
      <w:r>
        <w:rPr>
          <w:rFonts w:ascii="Times New Roman"/>
          <w:b w:val="false"/>
          <w:i w:val="false"/>
          <w:color w:val="000000"/>
          <w:sz w:val="28"/>
        </w:rPr>
        <w:t>(мөлшері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