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8bae" w14:textId="8fa8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Спорттық-сауықтыру кешенін іргелес жер учаскесімен бірге сыйға тарту шарты бойынша жеке меншіктен мемлекеттік меншікке қабылдауға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ақпандағы № 259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"Сыйға тарту шарты бойынша мемлекеттің мүлік құқығына ие болу қағидасын бекіту туралы"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Төлеубай Нәдірбекұлы Биғаринның ұсынысына келісім беріліп, Қарағанды қаласы, Қазыбек би атындағы аудан, Тәттімбет көшесі, 19/6-құрылыс мекенжайы бойынша орналасқан бағалау құны 96534969 (тоқсан алты миллион бес жүз отыз төрт мың тоғыз жүз алпыс тоғыз) теңге, жалпы алаңы 1068,3 шаршы метр спорттық-сауықтыру кешені алаңы 0,3537 гектар іргелес жер учаскесімен бірге сыйға тарту шарты бойынша республикалық меншікке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 осы қаулының 1-тармағынан туындайтын қажетті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