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0159" w14:textId="4af0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 қорытынды аттестаттаудың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ақпандағы № 261 Қаулысы. Күші жойылды - Қазақстан Республикасы Үкіметінің 2017 жылғы 25 тамыздағы № 507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25.08.2017 </w:t>
      </w:r>
      <w:r>
        <w:rPr>
          <w:rFonts w:ascii="Times New Roman"/>
          <w:b w:val="false"/>
          <w:i w:val="false"/>
          <w:color w:val="ff0000"/>
          <w:sz w:val="28"/>
        </w:rPr>
        <w:t>№ 507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28-бабының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Жалпы орта білім беру ұйымдарындағы білім алушылар ұлттық бірыңғай тестілеуге қатыспаса, мемлекеттік бітіру емтиханы нысанында қорытынды аттестаттаудан өтуге және оқуын бітіретін жылы орта білімнен кейінгі немесе жоғары бiлiмнің білім беру бағдарламаларын іске асыратын бiлiм беру ұйымдарына кешенді тестілеу арқылы түсуге мүмкіндік беретін мынадай жағдайлар айқындалсын:</w:t>
      </w:r>
    </w:p>
    <w:bookmarkEnd w:id="1"/>
    <w:bookmarkStart w:name="z3" w:id="2"/>
    <w:p>
      <w:pPr>
        <w:spacing w:after="0"/>
        <w:ind w:left="0"/>
        <w:jc w:val="both"/>
      </w:pPr>
      <w:r>
        <w:rPr>
          <w:rFonts w:ascii="Times New Roman"/>
          <w:b w:val="false"/>
          <w:i w:val="false"/>
          <w:color w:val="000000"/>
          <w:sz w:val="28"/>
        </w:rPr>
        <w:t>
      1) денсаулық жағдайы;</w:t>
      </w:r>
    </w:p>
    <w:bookmarkEnd w:id="2"/>
    <w:bookmarkStart w:name="z4" w:id="3"/>
    <w:p>
      <w:pPr>
        <w:spacing w:after="0"/>
        <w:ind w:left="0"/>
        <w:jc w:val="both"/>
      </w:pPr>
      <w:r>
        <w:rPr>
          <w:rFonts w:ascii="Times New Roman"/>
          <w:b w:val="false"/>
          <w:i w:val="false"/>
          <w:color w:val="000000"/>
          <w:sz w:val="28"/>
        </w:rPr>
        <w:t>
      2)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3"/>
    <w:bookmarkStart w:name="z5" w:id="4"/>
    <w:p>
      <w:pPr>
        <w:spacing w:after="0"/>
        <w:ind w:left="0"/>
        <w:jc w:val="both"/>
      </w:pPr>
      <w:r>
        <w:rPr>
          <w:rFonts w:ascii="Times New Roman"/>
          <w:b w:val="false"/>
          <w:i w:val="false"/>
          <w:color w:val="000000"/>
          <w:sz w:val="28"/>
        </w:rPr>
        <w:t>
      3) төтенше жағдайлар, сондай-ақ жол-көлік оқиғалары.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12.05.2016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Жалпы орта білім беру ұйымдарындағы білім алушылардың кешенді тестілеуге қатысу мүмкіндігі оқуын бітіретін жылы осы қаулының 1-тармағында көрсетілген жағдайларды куәландыратын құжаттар ұсынылғаннан кейін іске асырылады деп белгіленсін.</w:t>
      </w:r>
    </w:p>
    <w:bookmarkEnd w:id="5"/>
    <w:bookmarkStart w:name="z7" w:id="6"/>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