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8d0d" w14:textId="538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"Қазконтент" акционерлік қоғамы акцияларының пакетін жеке меншіктен республикалық меншікке сыйға тарту шарты бойынша қабылдауды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наурыздағы № 333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"Сыйға тарту шарты бойынша мемлекеттің мүлік құқығына ие болу қағидасын бекіту туралы"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"Зерде" ұлттық инфокоммуникациялық холдингі" акционерлік қоғамының "Қазконтент" акционерлік қоғамы (бұдан әрі - Қоғам) акцияларының пакетін республикалық меншікке сыйға тарту шарты бойынша беру туралы ұсынысын қабылдауға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мемлекеттік пакетіне иелік ету және пайдалану құқығын Қазақстан Республикасы Премьер-Министрінің Кеңсесіне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енгізілетін, толықтырулар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21-145-жолмен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"21-145. "Қазконтент"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Кеңсесі"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304-2-жолмен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"304-2. "Қазконтент"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