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de62" w14:textId="f74d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 573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27 наурыздағы № 355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30, 297-құжат)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қаулыға қосымшаға сәйкес «Болашақ» халықаралық стипендиясын жұмсау бағыттары айқындалсын.»;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Президентінің «Болашақ» халықаралық стипендиясын тағайындау үшін үміткерлерді іріктеу ережесі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қаулыға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27 наурыздағы </w:t>
      </w:r>
      <w:r>
        <w:br/>
      </w:r>
      <w:r>
        <w:rPr>
          <w:rFonts w:ascii="Times New Roman"/>
          <w:b w:val="false"/>
          <w:i w:val="false"/>
          <w:color w:val="000000"/>
          <w:sz w:val="28"/>
        </w:rPr>
        <w:t xml:space="preserve">
№ 355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11 маусымдағы </w:t>
      </w:r>
      <w:r>
        <w:br/>
      </w:r>
      <w:r>
        <w:rPr>
          <w:rFonts w:ascii="Times New Roman"/>
          <w:b w:val="false"/>
          <w:i w:val="false"/>
          <w:color w:val="000000"/>
          <w:sz w:val="28"/>
        </w:rPr>
        <w:t xml:space="preserve">
№ 573 қаулысымен      </w:t>
      </w:r>
      <w:r>
        <w:br/>
      </w:r>
      <w:r>
        <w:rPr>
          <w:rFonts w:ascii="Times New Roman"/>
          <w:b w:val="false"/>
          <w:i w:val="false"/>
          <w:color w:val="000000"/>
          <w:sz w:val="28"/>
        </w:rPr>
        <w:t xml:space="preserve">
бекітілген      </w:t>
      </w:r>
    </w:p>
    <w:bookmarkStart w:name="z11" w:id="2"/>
    <w:p>
      <w:pPr>
        <w:spacing w:after="0"/>
        <w:ind w:left="0"/>
        <w:jc w:val="left"/>
      </w:pPr>
      <w:r>
        <w:rPr>
          <w:rFonts w:ascii="Times New Roman"/>
          <w:b/>
          <w:i w:val="false"/>
          <w:color w:val="000000"/>
        </w:rPr>
        <w:t xml:space="preserve"> 
«Болашақ» халықаралық стипендиясын тағайындау үшін үміткерлерді іріктеу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«Болашақ» халықаралық стипендиясын тағайындау үшін үміткерлерді іріктеу қағидалары (бұдан әрі – Қағидалар) «Білім туралы» Қазақстан Республикасының 2007 жылғы 27 шілдедегі Заңының (бұдан әрі – Заң) 4-бабының </w:t>
      </w:r>
      <w:r>
        <w:rPr>
          <w:rFonts w:ascii="Times New Roman"/>
          <w:b w:val="false"/>
          <w:i w:val="false"/>
          <w:color w:val="000000"/>
          <w:sz w:val="28"/>
        </w:rPr>
        <w:t>15) тармақшасына</w:t>
      </w:r>
      <w:r>
        <w:rPr>
          <w:rFonts w:ascii="Times New Roman"/>
          <w:b w:val="false"/>
          <w:i w:val="false"/>
          <w:color w:val="000000"/>
          <w:sz w:val="28"/>
        </w:rPr>
        <w:t>, «Шетелде кадрлар даярлау жөніндегі республикалық комиссия туралы» Қазақстан Республикасы Президентінің 2000 жылғы 12 қазандағы № 470 Жарлығына сәйкес әзірленді әрі «Болашақ» халықаралық стипендиясын тағайындау үшін үміткерлерді іріктеуді ұйымдастыру және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 (бұдан әрі – «Болашақ» стипендиясы) – Қазақстан Республикасы азаматтарының күндізгі оқу нысаны бойынша шетелдік жетекші жоғары оқу орындарында оқуы немесе ғылыми, педагогикалық, инженерлік-техникалық және медициналық қызметкерлердің шетелдік ұйымдарда тағылымдамадан өтуі үшін Қазақстан Республикасының Президенті тағайындайтын стипендия;</w:t>
      </w:r>
      <w:r>
        <w:br/>
      </w:r>
      <w:r>
        <w:rPr>
          <w:rFonts w:ascii="Times New Roman"/>
          <w:b w:val="false"/>
          <w:i w:val="false"/>
          <w:color w:val="000000"/>
          <w:sz w:val="28"/>
        </w:rPr>
        <w:t>
</w:t>
      </w:r>
      <w:r>
        <w:rPr>
          <w:rFonts w:ascii="Times New Roman"/>
          <w:b w:val="false"/>
          <w:i w:val="false"/>
          <w:color w:val="000000"/>
          <w:sz w:val="28"/>
        </w:rPr>
        <w:t>
      2) «Болашақ» стипендиясының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Қазақстан Республикасының Үкіметі айқындайтын ұйым;</w:t>
      </w:r>
      <w:r>
        <w:br/>
      </w:r>
      <w:r>
        <w:rPr>
          <w:rFonts w:ascii="Times New Roman"/>
          <w:b w:val="false"/>
          <w:i w:val="false"/>
          <w:color w:val="000000"/>
          <w:sz w:val="28"/>
        </w:rPr>
        <w:t>
</w:t>
      </w:r>
      <w:r>
        <w:rPr>
          <w:rFonts w:ascii="Times New Roman"/>
          <w:b w:val="false"/>
          <w:i w:val="false"/>
          <w:color w:val="000000"/>
          <w:sz w:val="28"/>
        </w:rPr>
        <w:t>
      3) «Болашақ» стипендиясын тағайындау конкурсының жеңімпазы (бұдан әрі – конкурс жеңімпазы) – осы Қағидаларда көзделген барлық турлардан ойдағыдай өткен және Шетелде кадрлар даярлау жөніндегі республикалық комиссияның шешіміне сәйкес «Болашақ» халықаралық стипендиясы тағайындалған үміткер;</w:t>
      </w:r>
      <w:r>
        <w:br/>
      </w:r>
      <w:r>
        <w:rPr>
          <w:rFonts w:ascii="Times New Roman"/>
          <w:b w:val="false"/>
          <w:i w:val="false"/>
          <w:color w:val="000000"/>
          <w:sz w:val="28"/>
        </w:rPr>
        <w:t>
</w:t>
      </w:r>
      <w:r>
        <w:rPr>
          <w:rFonts w:ascii="Times New Roman"/>
          <w:b w:val="false"/>
          <w:i w:val="false"/>
          <w:color w:val="000000"/>
          <w:sz w:val="28"/>
        </w:rPr>
        <w:t>
      4) жұмыс беруші – қызметкер Қазақстан Республикасының аумағында қызметін жүзеге асыру бойынша еңбек қатынастарында тұратын жеке немесе заңды тұлға;</w:t>
      </w:r>
      <w:r>
        <w:br/>
      </w:r>
      <w:r>
        <w:rPr>
          <w:rFonts w:ascii="Times New Roman"/>
          <w:b w:val="false"/>
          <w:i w:val="false"/>
          <w:color w:val="000000"/>
          <w:sz w:val="28"/>
        </w:rPr>
        <w:t>
</w:t>
      </w:r>
      <w:r>
        <w:rPr>
          <w:rFonts w:ascii="Times New Roman"/>
          <w:b w:val="false"/>
          <w:i w:val="false"/>
          <w:color w:val="000000"/>
          <w:sz w:val="28"/>
        </w:rPr>
        <w:t>
      5) инженерлік-техникалық қызметкерлер – жоғары инженерлік-техникалық білімі бар мемлекеттік қызметшілер не өндірістік процесті, сондай-ақ ұйымда тікелей өндірістік қызметті ұйымдастыруды және басқаруды жүзеге асыратын және жоғары инженерлік-техникалық білімі бар қызметкерлер;</w:t>
      </w:r>
      <w:r>
        <w:br/>
      </w:r>
      <w:r>
        <w:rPr>
          <w:rFonts w:ascii="Times New Roman"/>
          <w:b w:val="false"/>
          <w:i w:val="false"/>
          <w:color w:val="000000"/>
          <w:sz w:val="28"/>
        </w:rPr>
        <w:t>
</w:t>
      </w:r>
      <w:r>
        <w:rPr>
          <w:rFonts w:ascii="Times New Roman"/>
          <w:b w:val="false"/>
          <w:i w:val="false"/>
          <w:color w:val="000000"/>
          <w:sz w:val="28"/>
        </w:rPr>
        <w:t>
      6) тәуелсіз сараптамалық комиссия – «Болашақ» стипендиясын тағайындау конкурсына (бұдан әрі – Конкурс) қатысатын үміткерлермен жеке әңгімелесуді жүзеге асыратын, Шетелде кадрлар даярлау жөніндегі республикалық комиссия жанындағы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7) үміткер – осы Қағидаларда көзделген талаптар мен шарттарға сай келетін және конкурсқа қатысатын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8) Шетелде кадрлар даярлау жөніндегі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r>
        <w:br/>
      </w:r>
      <w:r>
        <w:rPr>
          <w:rFonts w:ascii="Times New Roman"/>
          <w:b w:val="false"/>
          <w:i w:val="false"/>
          <w:color w:val="000000"/>
          <w:sz w:val="28"/>
        </w:rPr>
        <w:t>
</w:t>
      </w:r>
      <w:r>
        <w:rPr>
          <w:rFonts w:ascii="Times New Roman"/>
          <w:b w:val="false"/>
          <w:i w:val="false"/>
          <w:color w:val="000000"/>
          <w:sz w:val="28"/>
        </w:rPr>
        <w:t>
      9) Шетелде кадрлар даярлау жөніндегі республикалық комиссияның жұмыс органы – Қазақстан Республикасы Білім және ғылым министрлігі (бұдан әрі – Жұмыс органы).</w:t>
      </w:r>
      <w:r>
        <w:br/>
      </w:r>
      <w:r>
        <w:rPr>
          <w:rFonts w:ascii="Times New Roman"/>
          <w:b w:val="false"/>
          <w:i w:val="false"/>
          <w:color w:val="000000"/>
          <w:sz w:val="28"/>
        </w:rPr>
        <w:t>
</w:t>
      </w:r>
      <w:r>
        <w:rPr>
          <w:rFonts w:ascii="Times New Roman"/>
          <w:b w:val="false"/>
          <w:i w:val="false"/>
          <w:color w:val="000000"/>
          <w:sz w:val="28"/>
        </w:rPr>
        <w:t>
      3. «Болашақ» стипендиясы дербес болып табылады және оны Республикалық комиссия:</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азаматтарының конкурсқа қатысу сәтінде не кейінгі жылдары бекітілген конкурс жеңімпаздарының оқуы, тілдік курстардан өтуі үшін ұсынылатын Шетелдік жетекші жоғары оқу орындарының, шетелдік ұйымдардың тізіміне енгізілген шетелдік жетекші жоғары оқу орындарында олардың «Болашақ» стипендиясын тағайындау үшін басым мамандықтар тізбесіне (бұдан әрі – басым мамандықтар тізбесі) сәйкес магистр, философия докторы (PhD), бейін бойынша доктор дәрежесін алуы, резидентурада оқуы үшін күндізгі оқу нысаны бойынша оқуы;</w:t>
      </w:r>
      <w:r>
        <w:br/>
      </w:r>
      <w:r>
        <w:rPr>
          <w:rFonts w:ascii="Times New Roman"/>
          <w:b w:val="false"/>
          <w:i w:val="false"/>
          <w:color w:val="000000"/>
          <w:sz w:val="28"/>
        </w:rPr>
        <w:t>
</w:t>
      </w:r>
      <w:r>
        <w:rPr>
          <w:rFonts w:ascii="Times New Roman"/>
          <w:b w:val="false"/>
          <w:i w:val="false"/>
          <w:color w:val="000000"/>
          <w:sz w:val="28"/>
        </w:rPr>
        <w:t>
      2) басым мамандықтар тізбесіне сәйкес Қазақстан Республикасы азаматтарының қатарынан ғылыми, педагогикалық, инженерлік-техникалық және медицина қызметкерлерінің шетелдік ұйымдарда он екі айға дейінгі мерзімге (тілдік курстардан өту мерзімдерін қоспағанда) тағылымдамадан өтуі мақсатында тағайындайды.</w:t>
      </w:r>
      <w:r>
        <w:br/>
      </w:r>
      <w:r>
        <w:rPr>
          <w:rFonts w:ascii="Times New Roman"/>
          <w:b w:val="false"/>
          <w:i w:val="false"/>
          <w:color w:val="000000"/>
          <w:sz w:val="28"/>
        </w:rPr>
        <w:t>
</w:t>
      </w:r>
      <w:r>
        <w:rPr>
          <w:rFonts w:ascii="Times New Roman"/>
          <w:b w:val="false"/>
          <w:i w:val="false"/>
          <w:color w:val="000000"/>
          <w:sz w:val="28"/>
        </w:rPr>
        <w:t>
      Балдар тең түскенде Президенттік олимпиада жеңімпазының ғылыми жетекшісі тағылымдамадан өту үшін «Болашақ» стипендиясын тағайындауға басым құқыққа ие болады.</w:t>
      </w:r>
      <w:r>
        <w:br/>
      </w:r>
      <w:r>
        <w:rPr>
          <w:rFonts w:ascii="Times New Roman"/>
          <w:b w:val="false"/>
          <w:i w:val="false"/>
          <w:color w:val="000000"/>
          <w:sz w:val="28"/>
        </w:rPr>
        <w:t>
</w:t>
      </w:r>
      <w:r>
        <w:rPr>
          <w:rFonts w:ascii="Times New Roman"/>
          <w:b w:val="false"/>
          <w:i w:val="false"/>
          <w:color w:val="000000"/>
          <w:sz w:val="28"/>
        </w:rPr>
        <w:t>
      Конкурс жеңімпаздарының оқуы, тілдік курстардан өтуі үшін ұсынылатын шетелдік жетекші жоғары оқу орындарының, шетелдік ұйымдардың тізімін (бұдан әрі – Тізім) Жұмыс органы бекітеді.</w:t>
      </w:r>
      <w:r>
        <w:br/>
      </w:r>
      <w:r>
        <w:rPr>
          <w:rFonts w:ascii="Times New Roman"/>
          <w:b w:val="false"/>
          <w:i w:val="false"/>
          <w:color w:val="000000"/>
          <w:sz w:val="28"/>
        </w:rPr>
        <w:t>
</w:t>
      </w:r>
      <w:r>
        <w:rPr>
          <w:rFonts w:ascii="Times New Roman"/>
          <w:b w:val="false"/>
          <w:i w:val="false"/>
          <w:color w:val="000000"/>
          <w:sz w:val="28"/>
        </w:rPr>
        <w:t>
      Басым мамандықтар тізбесін жыл сайын Жұмыс органының ұсынуы бойынша Республикалық комиссия бекітеді.</w:t>
      </w:r>
      <w:r>
        <w:br/>
      </w:r>
      <w:r>
        <w:rPr>
          <w:rFonts w:ascii="Times New Roman"/>
          <w:b w:val="false"/>
          <w:i w:val="false"/>
          <w:color w:val="000000"/>
          <w:sz w:val="28"/>
        </w:rPr>
        <w:t>
</w:t>
      </w:r>
      <w:r>
        <w:rPr>
          <w:rFonts w:ascii="Times New Roman"/>
          <w:b w:val="false"/>
          <w:i w:val="false"/>
          <w:color w:val="000000"/>
          <w:sz w:val="28"/>
        </w:rPr>
        <w:t>
      Басым мамандықтар тізбесін «Шетелде кадрлар даярлау жөніндегі республикалық комиссия туралы» Қазақстан Республикасы Президентінің 2000 жылғы 12 қазандағы № 470 Жарлығына сәйкес орталық және жергілікті атқарушы органдар ұсынатын өтінімдер негізінде Жұмыс органы әзірлейді.</w:t>
      </w:r>
      <w:r>
        <w:br/>
      </w:r>
      <w:r>
        <w:rPr>
          <w:rFonts w:ascii="Times New Roman"/>
          <w:b w:val="false"/>
          <w:i w:val="false"/>
          <w:color w:val="000000"/>
          <w:sz w:val="28"/>
        </w:rPr>
        <w:t>
</w:t>
      </w:r>
      <w:r>
        <w:rPr>
          <w:rFonts w:ascii="Times New Roman"/>
          <w:b w:val="false"/>
          <w:i w:val="false"/>
          <w:color w:val="000000"/>
          <w:sz w:val="28"/>
        </w:rPr>
        <w:t>
      4. «Болашақ» стипендиясы мынадай санаттарға:</w:t>
      </w:r>
      <w:r>
        <w:br/>
      </w:r>
      <w:r>
        <w:rPr>
          <w:rFonts w:ascii="Times New Roman"/>
          <w:b w:val="false"/>
          <w:i w:val="false"/>
          <w:color w:val="000000"/>
          <w:sz w:val="28"/>
        </w:rPr>
        <w:t>
</w:t>
      </w:r>
      <w:r>
        <w:rPr>
          <w:rFonts w:ascii="Times New Roman"/>
          <w:b w:val="false"/>
          <w:i w:val="false"/>
          <w:color w:val="000000"/>
          <w:sz w:val="28"/>
        </w:rPr>
        <w:t>
      1) академиялық оқуға өз бетінше түскен немесе Тізімге енгізілген шетелдік жетекші жоғары оқу орындарында оқитын, кемінде 2 (екі) жыл жалпы жұмыс өтілі бар магистр, философия докторы (PhD), бейін бойынша доктор дәрежесін алуға, резидентурада оқуға үміткерлерге (бұдан әрі – өз бетінше түскендер санаты);</w:t>
      </w:r>
      <w:r>
        <w:br/>
      </w:r>
      <w:r>
        <w:rPr>
          <w:rFonts w:ascii="Times New Roman"/>
          <w:b w:val="false"/>
          <w:i w:val="false"/>
          <w:color w:val="000000"/>
          <w:sz w:val="28"/>
        </w:rPr>
        <w:t>
</w:t>
      </w:r>
      <w:r>
        <w:rPr>
          <w:rFonts w:ascii="Times New Roman"/>
          <w:b w:val="false"/>
          <w:i w:val="false"/>
          <w:color w:val="000000"/>
          <w:sz w:val="28"/>
        </w:rPr>
        <w:t>
      2) конкурсқа қатысу үшін құжаттар тапсыру сәтінде соңғы он екі айды қоса алғанда, мемлекеттік қызметте кемінде 2 (екі) жыл жалпы жұмыс өтілі бар мемлекеттік қызметші болып табылатын, магистр дәрежесін алуға үміткерлерге (бұдан әрі – мемлекеттік қызметшілер санаты);</w:t>
      </w:r>
      <w:r>
        <w:br/>
      </w:r>
      <w:r>
        <w:rPr>
          <w:rFonts w:ascii="Times New Roman"/>
          <w:b w:val="false"/>
          <w:i w:val="false"/>
          <w:color w:val="000000"/>
          <w:sz w:val="28"/>
        </w:rPr>
        <w:t>
</w:t>
      </w:r>
      <w:r>
        <w:rPr>
          <w:rFonts w:ascii="Times New Roman"/>
          <w:b w:val="false"/>
          <w:i w:val="false"/>
          <w:color w:val="000000"/>
          <w:sz w:val="28"/>
        </w:rPr>
        <w:t>
      3) конкурсқа қатысу үшін құжаттар тапсыру сәтінде Қазақстан Республикасының ғылыми ұйымдары мен білім беру ұйымдарының ғылыми немесе педагог қызметкерлері болып табылатын, кемінде 1 (бір) жыл ғылыми немесе педагогикалық жалпы жұмыс өтілі бар магистр дәрежесін алуға үміткерлерге (бұдан әрі – ғылыми-педагог қызметкерлер санаты);</w:t>
      </w:r>
      <w:r>
        <w:br/>
      </w:r>
      <w:r>
        <w:rPr>
          <w:rFonts w:ascii="Times New Roman"/>
          <w:b w:val="false"/>
          <w:i w:val="false"/>
          <w:color w:val="000000"/>
          <w:sz w:val="28"/>
        </w:rPr>
        <w:t>
</w:t>
      </w:r>
      <w:r>
        <w:rPr>
          <w:rFonts w:ascii="Times New Roman"/>
          <w:b w:val="false"/>
          <w:i w:val="false"/>
          <w:color w:val="000000"/>
          <w:sz w:val="28"/>
        </w:rPr>
        <w:t>
      4) конкурсқа қатысу үшін құжаттар тапсыру сәтінде ағымдағы жылы өздері бітіріп шыққан Қазақстан Республикасы жоғары оқу орындарының ғылыми немесе педагог қызметкерлері болып табылатын магистр дәрежесін алуға үміткерлерге (бұдан әрі – жоғары оқу орындары түлектерінің санаты);</w:t>
      </w:r>
      <w:r>
        <w:br/>
      </w:r>
      <w:r>
        <w:rPr>
          <w:rFonts w:ascii="Times New Roman"/>
          <w:b w:val="false"/>
          <w:i w:val="false"/>
          <w:color w:val="000000"/>
          <w:sz w:val="28"/>
        </w:rPr>
        <w:t>
</w:t>
      </w:r>
      <w:r>
        <w:rPr>
          <w:rFonts w:ascii="Times New Roman"/>
          <w:b w:val="false"/>
          <w:i w:val="false"/>
          <w:color w:val="000000"/>
          <w:sz w:val="28"/>
        </w:rPr>
        <w:t>
      5) конкурсқа қатысу үшін құжаттар тапсыру сәтінде Қазақстан Республикасы ұйымдарының ғылыми, педагог, инженерлік-техникалық не медицина қызметкерлері болып табылатын кемінде 3 (үш) жыл жалпы, оның ішінде көрсетілген қызметкерлер ретінде кемінде 12 (он екі) ай жұмыс өтілі бар тағылымдамадан өтуге үміткерлерге (бұдан әрі – тағылымдамаға үміткерлер санаты) тағайындалады.</w:t>
      </w:r>
      <w:r>
        <w:br/>
      </w:r>
      <w:r>
        <w:rPr>
          <w:rFonts w:ascii="Times New Roman"/>
          <w:b w:val="false"/>
          <w:i w:val="false"/>
          <w:color w:val="000000"/>
          <w:sz w:val="28"/>
        </w:rPr>
        <w:t>
</w:t>
      </w:r>
      <w:r>
        <w:rPr>
          <w:rFonts w:ascii="Times New Roman"/>
          <w:b w:val="false"/>
          <w:i w:val="false"/>
          <w:color w:val="000000"/>
          <w:sz w:val="28"/>
        </w:rPr>
        <w:t>
      5. Құжаттарды қабылдау және конкурс өткізу мерзімдерін Жұмыс органы жыл сайын бекітеді және Қазақстан Республикасының барлық аумағына таралатын Қазақстан Республикасының бұқаралық ақпарат құралдарында құжаттарды қабылдау мерзімі басталғанға дейін күнтізбелік 30 (отыз) күн бұрын орналастырылады.</w:t>
      </w:r>
      <w:r>
        <w:br/>
      </w:r>
      <w:r>
        <w:rPr>
          <w:rFonts w:ascii="Times New Roman"/>
          <w:b w:val="false"/>
          <w:i w:val="false"/>
          <w:color w:val="000000"/>
          <w:sz w:val="28"/>
        </w:rPr>
        <w:t>
</w:t>
      </w:r>
      <w:r>
        <w:rPr>
          <w:rFonts w:ascii="Times New Roman"/>
          <w:b w:val="false"/>
          <w:i w:val="false"/>
          <w:color w:val="000000"/>
          <w:sz w:val="28"/>
        </w:rPr>
        <w:t>
      6. «Болашақ» стипендиясы бойынша іс-шараларды іске асыру республикалық бюджет есебінен жүзеге асырылады және «Болашақ» стипендиясы бойынша іс-шаралар кешенін жүзеге асыру бойынша, оның ішінде «Болашақ» стипендиясы бойынша іс-шараларды іске асыруды ақпараттық қамтамасыз ету, үміткерлердің мемлекеттік және шет тілдерін білу деңгейін анықтау, олардың оқуға қабілеттілігіне психологиялық диагностика жүргізу, пәндік емтихандарды өткізу бойынша отандық ұйымдардың, шетелдік жоғары оқу орындарының, сондай-ақ шет мемлекеттердің уәкілетті органдары айқындайтын шетелдік ұйымдардың осы Қағидаларда көрсетілген қызметтерін жүзеге асыру жөніндегі қызметтерді көрсетуге байланысты шығыстарды төлеуді, шетелдік әріптестердің қызметін Қазақстан Республикасының Үкіметі анықтайтын «Болашақ» халықаралық стипендиясын жұмсау бағыттары бойынша шығыстарды (бұдан әрі – Жұмсау бағыты) төлеуді қамтиды.</w:t>
      </w:r>
      <w:r>
        <w:br/>
      </w:r>
      <w:r>
        <w:rPr>
          <w:rFonts w:ascii="Times New Roman"/>
          <w:b w:val="false"/>
          <w:i w:val="false"/>
          <w:color w:val="000000"/>
          <w:sz w:val="28"/>
        </w:rPr>
        <w:t>
</w:t>
      </w:r>
      <w:r>
        <w:rPr>
          <w:rFonts w:ascii="Times New Roman"/>
          <w:b w:val="false"/>
          <w:i w:val="false"/>
          <w:color w:val="000000"/>
          <w:sz w:val="28"/>
        </w:rPr>
        <w:t>
      7. «Болашақ» стипендиясы тағылымдамадан өту, әрбір дәрежені (магистр, философия докторы (PhD), бейін бойынша доктор) алғаш рет алу, резидентурада алғаш рет оқу үшін бір рет тағайындалады.</w:t>
      </w:r>
    </w:p>
    <w:bookmarkEnd w:id="4"/>
    <w:bookmarkStart w:name="z40" w:id="5"/>
    <w:p>
      <w:pPr>
        <w:spacing w:after="0"/>
        <w:ind w:left="0"/>
        <w:jc w:val="left"/>
      </w:pPr>
      <w:r>
        <w:rPr>
          <w:rFonts w:ascii="Times New Roman"/>
          <w:b/>
          <w:i w:val="false"/>
          <w:color w:val="000000"/>
        </w:rPr>
        <w:t xml:space="preserve"> 
2. «Болашақ» халықаралық стипендиясын тағайындау үшін үміткерлерді іріктеу тәртібі</w:t>
      </w:r>
    </w:p>
    <w:bookmarkEnd w:id="5"/>
    <w:bookmarkStart w:name="z41" w:id="6"/>
    <w:p>
      <w:pPr>
        <w:spacing w:after="0"/>
        <w:ind w:left="0"/>
        <w:jc w:val="left"/>
      </w:pPr>
      <w:r>
        <w:rPr>
          <w:rFonts w:ascii="Times New Roman"/>
          <w:b/>
          <w:i w:val="false"/>
          <w:color w:val="000000"/>
        </w:rPr>
        <w:t xml:space="preserve"> 
2.1. «Болашақ» стипендиясын тағайындау үшін үміткерлердің құжаттарын қабылдау тәртібі</w:t>
      </w:r>
    </w:p>
    <w:bookmarkEnd w:id="6"/>
    <w:bookmarkStart w:name="z42" w:id="7"/>
    <w:p>
      <w:pPr>
        <w:spacing w:after="0"/>
        <w:ind w:left="0"/>
        <w:jc w:val="both"/>
      </w:pPr>
      <w:r>
        <w:rPr>
          <w:rFonts w:ascii="Times New Roman"/>
          <w:b w:val="false"/>
          <w:i w:val="false"/>
          <w:color w:val="000000"/>
          <w:sz w:val="28"/>
        </w:rPr>
        <w:t>
      8. Конкурсқа қатысуға жоғары арнаулы білімі, бакалавр дәрежесі немесе осы Қағидалардың шарттары мен талаптарына сәйкес құжаттар ұсынған Қазақстан Республикасының азаматтары жіберіледі.</w:t>
      </w:r>
      <w:r>
        <w:br/>
      </w:r>
      <w:r>
        <w:rPr>
          <w:rFonts w:ascii="Times New Roman"/>
          <w:b w:val="false"/>
          <w:i w:val="false"/>
          <w:color w:val="000000"/>
          <w:sz w:val="28"/>
        </w:rPr>
        <w:t>
</w:t>
      </w:r>
      <w:r>
        <w:rPr>
          <w:rFonts w:ascii="Times New Roman"/>
          <w:b w:val="false"/>
          <w:i w:val="false"/>
          <w:color w:val="000000"/>
          <w:sz w:val="28"/>
        </w:rPr>
        <w:t>
      9. Мыналар конкурсқа қатысу шарты болып табылады:</w:t>
      </w:r>
      <w:r>
        <w:br/>
      </w:r>
      <w:r>
        <w:rPr>
          <w:rFonts w:ascii="Times New Roman"/>
          <w:b w:val="false"/>
          <w:i w:val="false"/>
          <w:color w:val="000000"/>
          <w:sz w:val="28"/>
        </w:rPr>
        <w:t>
</w:t>
      </w:r>
      <w:r>
        <w:rPr>
          <w:rFonts w:ascii="Times New Roman"/>
          <w:b w:val="false"/>
          <w:i w:val="false"/>
          <w:color w:val="000000"/>
          <w:sz w:val="28"/>
        </w:rPr>
        <w:t>
      1) өз бетімен түскендер санаты бойынша қатысатын үміткерлер үшін – бакалавр немесе маман дипломының орташа балының кемінде 4,50 балға (5,0-ден) немесе Жұмыс органы бекітетін «Болашақ» халықаралық стипендиясын тағайындау үшін бағалар баламалылығы кестесіне сәйкес (бұдан әрі – бағалар баламалылығы кестесі) оның баламасына, сондай-ақ тиісті шетелдік жоғары оқу орнындағы оқуының барлық кезеңіндегі үлгерімінің орташа балының Тізімге енгізілген шетелдік жетекші жоғары оқу орындарында академиялық бағдарламаларда оқитын үміткерлер үшін бағалар баламалығы кестесіне сәйкес кемінде «жақсы» деген бағаға сәйкес болуы;</w:t>
      </w:r>
      <w:r>
        <w:br/>
      </w:r>
      <w:r>
        <w:rPr>
          <w:rFonts w:ascii="Times New Roman"/>
          <w:b w:val="false"/>
          <w:i w:val="false"/>
          <w:color w:val="000000"/>
          <w:sz w:val="28"/>
        </w:rPr>
        <w:t>
</w:t>
      </w:r>
      <w:r>
        <w:rPr>
          <w:rFonts w:ascii="Times New Roman"/>
          <w:b w:val="false"/>
          <w:i w:val="false"/>
          <w:color w:val="000000"/>
          <w:sz w:val="28"/>
        </w:rPr>
        <w:t>
      2) мемлекеттік қызметшілер, ғылыми-педагог қызметкерлер, жоғары оқу орнының түлектері санаттары бойынша қатысатын үміткерлер үшін – бакалавр немесе маман дипломының орташа балы кемінде 4,00 балға (5,0-ден) не бағалар баламалығы кестесіне сәйкес оның баламасына және осы диплом бойынша мамандықтың Жұмыс органы бекітетін «Болашақ» халықаралық стипендиясы шеңберінде шетелде оқу үшін мәндес мамандықтар тізбесіне (бұдан әрі – мәндес мамандықтар тізбесі) сәйкес шетелде оқу үшін таңдап алған мамандыққа сәйкес болуы.</w:t>
      </w:r>
      <w:r>
        <w:br/>
      </w:r>
      <w:r>
        <w:rPr>
          <w:rFonts w:ascii="Times New Roman"/>
          <w:b w:val="false"/>
          <w:i w:val="false"/>
          <w:color w:val="000000"/>
          <w:sz w:val="28"/>
        </w:rPr>
        <w:t>
</w:t>
      </w:r>
      <w:r>
        <w:rPr>
          <w:rFonts w:ascii="Times New Roman"/>
          <w:b w:val="false"/>
          <w:i w:val="false"/>
          <w:color w:val="000000"/>
          <w:sz w:val="28"/>
        </w:rPr>
        <w:t>
      10. Үміткерлер конкурсқа қатысу үшін құжаттарды қабылдаудың белгіленген мерзімі ішінде Әкімшіге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Қағидалардың 4-тармағының 2), 3), 5) тармақшаларында көрсетілген үміткерлер үшін, оның ішінде конкурсқа философия докторы (PhD), бейін бойынша доктор дәрежесін алу үшін мемлекеттік қызметшілер, ғылыми немесе педагог қызметкер арасынан өз бетімен түскендер санаты бойынша қатысатын үміткерлер үшін – Жұмыс органы бекіткен нысан бойынша жұмыс орнын сақтау шартымен маман даярлауға жұмыс берушінің өтінімін (бұдан әрі – өтінім);</w:t>
      </w:r>
      <w:r>
        <w:br/>
      </w:r>
      <w:r>
        <w:rPr>
          <w:rFonts w:ascii="Times New Roman"/>
          <w:b w:val="false"/>
          <w:i w:val="false"/>
          <w:color w:val="000000"/>
          <w:sz w:val="28"/>
        </w:rPr>
        <w:t>
</w:t>
      </w:r>
      <w:r>
        <w:rPr>
          <w:rFonts w:ascii="Times New Roman"/>
          <w:b w:val="false"/>
          <w:i w:val="false"/>
          <w:color w:val="000000"/>
          <w:sz w:val="28"/>
        </w:rPr>
        <w:t>
      2) осы Қағидалардың 4-тармағының 1) тармақшасында көрсетілген үміткерлер үшін (осы тармақтың 1) тармақшасына сәйкес конкурсқа философия докторы (PhD), бейін бойынша доктор дәрежесін алу үшін мемлекеттік қызметшілер, ғылыми немесе педагог қызметкер арасынан өз бетімен түскендер және өтінім ұсынған санаты бойынша қатысатын үміткерлерді қоспағанда) жұмыс берушінің ұсыным хатын;</w:t>
      </w:r>
      <w:r>
        <w:br/>
      </w:r>
      <w:r>
        <w:rPr>
          <w:rFonts w:ascii="Times New Roman"/>
          <w:b w:val="false"/>
          <w:i w:val="false"/>
          <w:color w:val="000000"/>
          <w:sz w:val="28"/>
        </w:rPr>
        <w:t>
</w:t>
      </w:r>
      <w:r>
        <w:rPr>
          <w:rFonts w:ascii="Times New Roman"/>
          <w:b w:val="false"/>
          <w:i w:val="false"/>
          <w:color w:val="000000"/>
          <w:sz w:val="28"/>
        </w:rPr>
        <w:t>
      3) осы Қағидалардың 4-тармағының 4) тармақшасында көрсетілген үміткерлер үшін Жұмыс органы бекіткен нысан бойынша жұмыс орнын сақтау шартымен, Қазақстан Республикасы жоғары оқу орындарының өтінімін, сондай-ақ осы жоғары оқу орнының ғылыми кеңесінің ұсынысын;</w:t>
      </w:r>
      <w:r>
        <w:br/>
      </w:r>
      <w:r>
        <w:rPr>
          <w:rFonts w:ascii="Times New Roman"/>
          <w:b w:val="false"/>
          <w:i w:val="false"/>
          <w:color w:val="000000"/>
          <w:sz w:val="28"/>
        </w:rPr>
        <w:t>
</w:t>
      </w:r>
      <w:r>
        <w:rPr>
          <w:rFonts w:ascii="Times New Roman"/>
          <w:b w:val="false"/>
          <w:i w:val="false"/>
          <w:color w:val="000000"/>
          <w:sz w:val="28"/>
        </w:rPr>
        <w:t>
      4) таңдап алған мамандығының/зерттеу тақырыбының және оқу/ тағылымдамадан өту елінің негіздемесі көрсетілген өтінішті;</w:t>
      </w:r>
      <w:r>
        <w:br/>
      </w:r>
      <w:r>
        <w:rPr>
          <w:rFonts w:ascii="Times New Roman"/>
          <w:b w:val="false"/>
          <w:i w:val="false"/>
          <w:color w:val="000000"/>
          <w:sz w:val="28"/>
        </w:rPr>
        <w:t>
</w:t>
      </w:r>
      <w:r>
        <w:rPr>
          <w:rFonts w:ascii="Times New Roman"/>
          <w:b w:val="false"/>
          <w:i w:val="false"/>
          <w:color w:val="000000"/>
          <w:sz w:val="28"/>
        </w:rPr>
        <w:t>
      5) Жұмыс органы бекітетін нысан бойынша толтырылған сауалнаманы;</w:t>
      </w:r>
      <w:r>
        <w:br/>
      </w:r>
      <w:r>
        <w:rPr>
          <w:rFonts w:ascii="Times New Roman"/>
          <w:b w:val="false"/>
          <w:i w:val="false"/>
          <w:color w:val="000000"/>
          <w:sz w:val="28"/>
        </w:rPr>
        <w:t>
</w:t>
      </w:r>
      <w:r>
        <w:rPr>
          <w:rFonts w:ascii="Times New Roman"/>
          <w:b w:val="false"/>
          <w:i w:val="false"/>
          <w:color w:val="000000"/>
          <w:sz w:val="28"/>
        </w:rPr>
        <w:t>
      6) жеке куәліктің және паспорттың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7) дипломның (қосымшасы бар бакалавр немесе маман) нотариалды куәландырылған көшірмесін, сондай-ақ шетелдік білім беру ұйымында оқыған болса, білімі туралы құжатты тану және нострификациялау туралы куәліктің не Заңның 39-бабының 5-тармағында белгіленген ерекшеліктерді ескере отырып, білімі туралы құжатты тану туралы өзге де құжаттың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8) шетелге шығатын адамдар үшін денсаулық сақтау саласындағы уәкілетті орган белгілеген нысан бойынша денсаулық жағдайы туралы медициналық анықтаманы;</w:t>
      </w:r>
      <w:r>
        <w:br/>
      </w:r>
      <w:r>
        <w:rPr>
          <w:rFonts w:ascii="Times New Roman"/>
          <w:b w:val="false"/>
          <w:i w:val="false"/>
          <w:color w:val="000000"/>
          <w:sz w:val="28"/>
        </w:rPr>
        <w:t>
</w:t>
      </w:r>
      <w:r>
        <w:rPr>
          <w:rFonts w:ascii="Times New Roman"/>
          <w:b w:val="false"/>
          <w:i w:val="false"/>
          <w:color w:val="000000"/>
          <w:sz w:val="28"/>
        </w:rPr>
        <w:t>
      9) осы Қағидаларға сәйкес талап етілетін еңбек қызметі кезеңдері үшін зейнетақы аударымдарын үміткерлердің төлегенін растайтын ресми анықтамаларымен (зейнетақы қорынан үзінді) қоса еңбек қызметін растайтын құжаттардың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10) тағылымдамаға үміткерлер санаты бойынша қатысатын адамдар тағылымдамаға қабылдаушы шетелдік ұйымдардың мемлекеттік не орыс тіліндегі нотариалды куәландырылған аудармалары бар тағылымдамадан өту мерзімдері, құны (есептеулерді ашып жазумен) көрсетілген сөзсіз шақыруын (қаржылық шарттар мен талап етілетін деңгейге дейін шет тілін білу деңгейін арттыру шарттарын қоспағанда) растайтын құжаттардың көшірмелерін;</w:t>
      </w:r>
      <w:r>
        <w:br/>
      </w:r>
      <w:r>
        <w:rPr>
          <w:rFonts w:ascii="Times New Roman"/>
          <w:b w:val="false"/>
          <w:i w:val="false"/>
          <w:color w:val="000000"/>
          <w:sz w:val="28"/>
        </w:rPr>
        <w:t>
</w:t>
      </w:r>
      <w:r>
        <w:rPr>
          <w:rFonts w:ascii="Times New Roman"/>
          <w:b w:val="false"/>
          <w:i w:val="false"/>
          <w:color w:val="000000"/>
          <w:sz w:val="28"/>
        </w:rPr>
        <w:t>
      11) тағылымдамаға үміткерлер санаты бойынша қатысатын адамдар Жұмыс органы белгілейтін талаптарға сәйкес жасалған және тағылымдамаға жіберетін және қабылдайтын ұйымдар бекіткен тағылымдамадан өту бағдарламасын;</w:t>
      </w:r>
      <w:r>
        <w:br/>
      </w:r>
      <w:r>
        <w:rPr>
          <w:rFonts w:ascii="Times New Roman"/>
          <w:b w:val="false"/>
          <w:i w:val="false"/>
          <w:color w:val="000000"/>
          <w:sz w:val="28"/>
        </w:rPr>
        <w:t>
</w:t>
      </w:r>
      <w:r>
        <w:rPr>
          <w:rFonts w:ascii="Times New Roman"/>
          <w:b w:val="false"/>
          <w:i w:val="false"/>
          <w:color w:val="000000"/>
          <w:sz w:val="28"/>
        </w:rPr>
        <w:t>
      12) өз бетімен түскендер санаты бойынша қатысатын адамдар бағдарламаны, мамандықты және оқу кезеңін көрсете отырып, академиялық оқуға сөзсіз қабылданғанын растайтын құжаттардың көшірмесін (қаржылық шарттарды және резидентурада оқу үшін түскен адамдар үшін – шетел тілін білу деңгейін талап етілетін деңгейге дейін арттыру жөніндегі шарттарды қоспағанда) және болған жағдайда мемлекеттік немесе орыс тілдеріне аудармасы бар шетелдік жоғары оқу орны берген үлгерімі туралы ресми құжатты/мамандығын, курсын (оқу жылын), оқыту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w:t>
      </w:r>
      <w:r>
        <w:br/>
      </w:r>
      <w:r>
        <w:rPr>
          <w:rFonts w:ascii="Times New Roman"/>
          <w:b w:val="false"/>
          <w:i w:val="false"/>
          <w:color w:val="000000"/>
          <w:sz w:val="28"/>
        </w:rPr>
        <w:t>
</w:t>
      </w:r>
      <w:r>
        <w:rPr>
          <w:rFonts w:ascii="Times New Roman"/>
          <w:b w:val="false"/>
          <w:i w:val="false"/>
          <w:color w:val="000000"/>
          <w:sz w:val="28"/>
        </w:rPr>
        <w:t>
      13) академиялық оқуға өз бетімен түскендер не философия докторы (PhD), бейін бойынша доктор дәрежесін алуға Тізімге енгізілген шетелдік жетекші жоғары оқу орындарында білім алушылар санаты бойынша қатысатын адамдар шетелдік жетекші жоғары оқу орнымен келісілген аталған дәрежені алу үшін шетелдік жоғары оқу орны белгілеген мерзімдерден аспайтын жеке оқу жоспарын;</w:t>
      </w:r>
      <w:r>
        <w:br/>
      </w:r>
      <w:r>
        <w:rPr>
          <w:rFonts w:ascii="Times New Roman"/>
          <w:b w:val="false"/>
          <w:i w:val="false"/>
          <w:color w:val="000000"/>
          <w:sz w:val="28"/>
        </w:rPr>
        <w:t>
</w:t>
      </w:r>
      <w:r>
        <w:rPr>
          <w:rFonts w:ascii="Times New Roman"/>
          <w:b w:val="false"/>
          <w:i w:val="false"/>
          <w:color w:val="000000"/>
          <w:sz w:val="28"/>
        </w:rPr>
        <w:t>
      14) бар болған жағдайда, белгіленген ең төменгі талаптарға сәйкес нәтижесі бар шет тілінен емтихан тапсырғаны туралы белгіленген нысандағы қолданыстағы ресми сертификаттың көшірмесін ұсынады.</w:t>
      </w:r>
      <w:r>
        <w:br/>
      </w:r>
      <w:r>
        <w:rPr>
          <w:rFonts w:ascii="Times New Roman"/>
          <w:b w:val="false"/>
          <w:i w:val="false"/>
          <w:color w:val="000000"/>
          <w:sz w:val="28"/>
        </w:rPr>
        <w:t>
</w:t>
      </w:r>
      <w:r>
        <w:rPr>
          <w:rFonts w:ascii="Times New Roman"/>
          <w:b w:val="false"/>
          <w:i w:val="false"/>
          <w:color w:val="000000"/>
          <w:sz w:val="28"/>
        </w:rPr>
        <w:t>
      11. Конкурсқа қатысуға рұқсат алу үшін құжаттарды қабылдауды және тіркеуді ұсынылған құжаттар осы Қағидаларда көзделген талаптар мен шарттарға сәйкес келген жағдайда үміткер өтініш берген күні Әкімші жүзеге асырады. Осы Қағидалардың талаптары мен шарттарына құжаттар сәйкес келмесе, сондай-ақ толық құжаттар пакеті берілмеген жағдайда үміткер бұзушылықтарды жойып, оларды қабылдаудың белгіленген мерзімі кезеңінде құжаттарын тапсырады.</w:t>
      </w:r>
      <w:r>
        <w:br/>
      </w:r>
      <w:r>
        <w:rPr>
          <w:rFonts w:ascii="Times New Roman"/>
          <w:b w:val="false"/>
          <w:i w:val="false"/>
          <w:color w:val="000000"/>
          <w:sz w:val="28"/>
        </w:rPr>
        <w:t>
</w:t>
      </w:r>
      <w:r>
        <w:rPr>
          <w:rFonts w:ascii="Times New Roman"/>
          <w:b w:val="false"/>
          <w:i w:val="false"/>
          <w:color w:val="000000"/>
          <w:sz w:val="28"/>
        </w:rPr>
        <w:t>
      Үміткерге құжаттарын тіркеген кезде, құжаттарын қабылдағаны туралы конкурсқа қатысуға рұқсат беру не құжаттары Жұмыс органдарына жеке тәртіппен қарауға жіберілгені туралы ақпарат көрсетілген қолхат беріледі.</w:t>
      </w:r>
      <w:r>
        <w:br/>
      </w:r>
      <w:r>
        <w:rPr>
          <w:rFonts w:ascii="Times New Roman"/>
          <w:b w:val="false"/>
          <w:i w:val="false"/>
          <w:color w:val="000000"/>
          <w:sz w:val="28"/>
        </w:rPr>
        <w:t>
</w:t>
      </w:r>
      <w:r>
        <w:rPr>
          <w:rFonts w:ascii="Times New Roman"/>
          <w:b w:val="false"/>
          <w:i w:val="false"/>
          <w:color w:val="000000"/>
          <w:sz w:val="28"/>
        </w:rPr>
        <w:t>
      12. Үміткерлердің материалдарын қарауды және конкурсқа жіберу туралы шешім қабылдауды Әкімші құжаттарды қабылдаған күннен бастап Жұмыс органы 10 (он) жұмыс күні ішінде жеке тәртіппен мынадай жағдайларда:</w:t>
      </w:r>
      <w:r>
        <w:br/>
      </w:r>
      <w:r>
        <w:rPr>
          <w:rFonts w:ascii="Times New Roman"/>
          <w:b w:val="false"/>
          <w:i w:val="false"/>
          <w:color w:val="000000"/>
          <w:sz w:val="28"/>
        </w:rPr>
        <w:t>
</w:t>
      </w:r>
      <w:r>
        <w:rPr>
          <w:rFonts w:ascii="Times New Roman"/>
          <w:b w:val="false"/>
          <w:i w:val="false"/>
          <w:color w:val="000000"/>
          <w:sz w:val="28"/>
        </w:rPr>
        <w:t>
      1) конкурсқа қатысу үшін үміткер ұсынған дипломда (бакалавр немесе маман) көрсетілген мамандықтың атауы мәндес мамандықтар тізбесінде болмағанда;</w:t>
      </w:r>
      <w:r>
        <w:br/>
      </w:r>
      <w:r>
        <w:rPr>
          <w:rFonts w:ascii="Times New Roman"/>
          <w:b w:val="false"/>
          <w:i w:val="false"/>
          <w:color w:val="000000"/>
          <w:sz w:val="28"/>
        </w:rPr>
        <w:t>
</w:t>
      </w:r>
      <w:r>
        <w:rPr>
          <w:rFonts w:ascii="Times New Roman"/>
          <w:b w:val="false"/>
          <w:i w:val="false"/>
          <w:color w:val="000000"/>
          <w:sz w:val="28"/>
        </w:rPr>
        <w:t>
      2) академиялық оқуға тіркелгенін растау құжатында көрсетілген мамандық атауы басым мамандықтар тізбесінен таңдап алған мамандық атауына сәйкес келмегенде;</w:t>
      </w:r>
      <w:r>
        <w:br/>
      </w:r>
      <w:r>
        <w:rPr>
          <w:rFonts w:ascii="Times New Roman"/>
          <w:b w:val="false"/>
          <w:i w:val="false"/>
          <w:color w:val="000000"/>
          <w:sz w:val="28"/>
        </w:rPr>
        <w:t>
</w:t>
      </w:r>
      <w:r>
        <w:rPr>
          <w:rFonts w:ascii="Times New Roman"/>
          <w:b w:val="false"/>
          <w:i w:val="false"/>
          <w:color w:val="000000"/>
          <w:sz w:val="28"/>
        </w:rPr>
        <w:t>
      3) үміткер ұсынған (бакалавр не маман) диплом немесе ағымдағы үлгерімі туралы анықтама бойынша оқуды бағалау жүйесі бағалар баламасы кестесінің бағалау жүйесіне сәйкес келмегенде;</w:t>
      </w:r>
      <w:r>
        <w:br/>
      </w:r>
      <w:r>
        <w:rPr>
          <w:rFonts w:ascii="Times New Roman"/>
          <w:b w:val="false"/>
          <w:i w:val="false"/>
          <w:color w:val="000000"/>
          <w:sz w:val="28"/>
        </w:rPr>
        <w:t>
</w:t>
      </w:r>
      <w:r>
        <w:rPr>
          <w:rFonts w:ascii="Times New Roman"/>
          <w:b w:val="false"/>
          <w:i w:val="false"/>
          <w:color w:val="000000"/>
          <w:sz w:val="28"/>
        </w:rPr>
        <w:t>
      4) Тізімде медициналық мамандықтар не өнер саласындағы мамандықтар бойынша мамандарды даярлауды жүзеге асыратын мамандандырылған шетелдік жоғары оқу орны болмаған жағдайда жүзеге асырады.</w:t>
      </w:r>
      <w:r>
        <w:br/>
      </w:r>
      <w:r>
        <w:rPr>
          <w:rFonts w:ascii="Times New Roman"/>
          <w:b w:val="false"/>
          <w:i w:val="false"/>
          <w:color w:val="000000"/>
          <w:sz w:val="28"/>
        </w:rPr>
        <w:t>
</w:t>
      </w:r>
      <w:r>
        <w:rPr>
          <w:rFonts w:ascii="Times New Roman"/>
          <w:b w:val="false"/>
          <w:i w:val="false"/>
          <w:color w:val="000000"/>
          <w:sz w:val="28"/>
        </w:rPr>
        <w:t>
      13. Осы Қағидалардың 12-тармағында көзделген жағдайларда құжаттары Жұмыс органына қарауға жіберілген үміткерлерге Жұмыс органы шешім қабылдаған күнінен бастап 3 (үш) жұмыс күні ішінде Әкімші конкурсқа қатысуға рұқсат беру туралы не конкурсқа қатысуға рұқсат беруден бас тарту туралы жазбаша хабарлама жібереді.</w:t>
      </w:r>
      <w:r>
        <w:br/>
      </w:r>
      <w:r>
        <w:rPr>
          <w:rFonts w:ascii="Times New Roman"/>
          <w:b w:val="false"/>
          <w:i w:val="false"/>
          <w:color w:val="000000"/>
          <w:sz w:val="28"/>
        </w:rPr>
        <w:t>
</w:t>
      </w:r>
      <w:r>
        <w:rPr>
          <w:rFonts w:ascii="Times New Roman"/>
          <w:b w:val="false"/>
          <w:i w:val="false"/>
          <w:color w:val="000000"/>
          <w:sz w:val="28"/>
        </w:rPr>
        <w:t>
      Құжаттар жеке тәртіппен қаралған жағдайларда үміткерді конкурсқа қатысуға жіберуден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дипломда көрсетілген (бакалавр немесе маман) мамандықтардың оқу бағдарламалары мәндес мамандықтар тізбесінде көрсетілген мамандықтардың оқу бағдарламаларының біріне сәйкес келмеуі;</w:t>
      </w:r>
      <w:r>
        <w:br/>
      </w:r>
      <w:r>
        <w:rPr>
          <w:rFonts w:ascii="Times New Roman"/>
          <w:b w:val="false"/>
          <w:i w:val="false"/>
          <w:color w:val="000000"/>
          <w:sz w:val="28"/>
        </w:rPr>
        <w:t>
</w:t>
      </w:r>
      <w:r>
        <w:rPr>
          <w:rFonts w:ascii="Times New Roman"/>
          <w:b w:val="false"/>
          <w:i w:val="false"/>
          <w:color w:val="000000"/>
          <w:sz w:val="28"/>
        </w:rPr>
        <w:t>
      2) академиялық оқуға тіркелгенін растау құжатында көрсетілген мамандық алу үшін оқу бағдарламасының басым мамандықтар тізбесінен таңдап алған мамандықтың оқу бағдарламасына сәйкес келмеуі;</w:t>
      </w:r>
      <w:r>
        <w:br/>
      </w:r>
      <w:r>
        <w:rPr>
          <w:rFonts w:ascii="Times New Roman"/>
          <w:b w:val="false"/>
          <w:i w:val="false"/>
          <w:color w:val="000000"/>
          <w:sz w:val="28"/>
        </w:rPr>
        <w:t>
</w:t>
      </w:r>
      <w:r>
        <w:rPr>
          <w:rFonts w:ascii="Times New Roman"/>
          <w:b w:val="false"/>
          <w:i w:val="false"/>
          <w:color w:val="000000"/>
          <w:sz w:val="28"/>
        </w:rPr>
        <w:t>
      3) дипломның (бакалавр немесе маман) орташа балының немесе ағымдағы оқу үлгерімі туралы анықтаманың осы Қағидалардың 9-тармағында көрсетілген шартқа сәйкес келмеуі;</w:t>
      </w:r>
      <w:r>
        <w:br/>
      </w:r>
      <w:r>
        <w:rPr>
          <w:rFonts w:ascii="Times New Roman"/>
          <w:b w:val="false"/>
          <w:i w:val="false"/>
          <w:color w:val="000000"/>
          <w:sz w:val="28"/>
        </w:rPr>
        <w:t>
</w:t>
      </w:r>
      <w:r>
        <w:rPr>
          <w:rFonts w:ascii="Times New Roman"/>
          <w:b w:val="false"/>
          <w:i w:val="false"/>
          <w:color w:val="000000"/>
          <w:sz w:val="28"/>
        </w:rPr>
        <w:t>
      4) медициналық мамандықтар және өнер саласындағы мамандықтар бойынша мамандар даярлауды жүзеге асыратын мамандандырылған шетелдік жоғары оқу орнының үш және одан да көп мынадай өлшемдерге сәйкес келмеуі;</w:t>
      </w:r>
      <w:r>
        <w:br/>
      </w:r>
      <w:r>
        <w:rPr>
          <w:rFonts w:ascii="Times New Roman"/>
          <w:b w:val="false"/>
          <w:i w:val="false"/>
          <w:color w:val="000000"/>
          <w:sz w:val="28"/>
        </w:rPr>
        <w:t>
</w:t>
      </w:r>
      <w:r>
        <w:rPr>
          <w:rFonts w:ascii="Times New Roman"/>
          <w:b w:val="false"/>
          <w:i w:val="false"/>
          <w:color w:val="000000"/>
          <w:sz w:val="28"/>
        </w:rPr>
        <w:t>
      жылына кемінде 3 оқу құралын, монография, авторлық куәлік шығару;</w:t>
      </w:r>
      <w:r>
        <w:br/>
      </w:r>
      <w:r>
        <w:rPr>
          <w:rFonts w:ascii="Times New Roman"/>
          <w:b w:val="false"/>
          <w:i w:val="false"/>
          <w:color w:val="000000"/>
          <w:sz w:val="28"/>
        </w:rPr>
        <w:t>
</w:t>
      </w:r>
      <w:r>
        <w:rPr>
          <w:rFonts w:ascii="Times New Roman"/>
          <w:b w:val="false"/>
          <w:i w:val="false"/>
          <w:color w:val="000000"/>
          <w:sz w:val="28"/>
        </w:rPr>
        <w:t>
      кемінде 3 трансұлттық компаниялардың іске асырылған ірі жобаларының немесе\және осы оқу орны оқытушыларының және студенттерінің қатысуымен соңғы 10 жылда өткізілген ұлттық және халықаралық мәні бар жобалардың болуы;</w:t>
      </w:r>
      <w:r>
        <w:br/>
      </w:r>
      <w:r>
        <w:rPr>
          <w:rFonts w:ascii="Times New Roman"/>
          <w:b w:val="false"/>
          <w:i w:val="false"/>
          <w:color w:val="000000"/>
          <w:sz w:val="28"/>
        </w:rPr>
        <w:t>
</w:t>
      </w:r>
      <w:r>
        <w:rPr>
          <w:rFonts w:ascii="Times New Roman"/>
          <w:b w:val="false"/>
          <w:i w:val="false"/>
          <w:color w:val="000000"/>
          <w:sz w:val="28"/>
        </w:rPr>
        <w:t>
      осы оқу орны оқытушыларының және студенттерінің қатысуымен халықаралық және ұлттық деңгейдегі жылына кемінде 50 көрсетілім\концерт немесе 10 конференция\көрме өткізу;</w:t>
      </w:r>
      <w:r>
        <w:br/>
      </w:r>
      <w:r>
        <w:rPr>
          <w:rFonts w:ascii="Times New Roman"/>
          <w:b w:val="false"/>
          <w:i w:val="false"/>
          <w:color w:val="000000"/>
          <w:sz w:val="28"/>
        </w:rPr>
        <w:t>
</w:t>
      </w:r>
      <w:r>
        <w:rPr>
          <w:rFonts w:ascii="Times New Roman"/>
          <w:b w:val="false"/>
          <w:i w:val="false"/>
          <w:color w:val="000000"/>
          <w:sz w:val="28"/>
        </w:rPr>
        <w:t>
      осы оқу орнының халықаралық немесе\және мемлекеттік\ұлттық аккредиттеуден өткенін растайтын құжаттың болуы;</w:t>
      </w:r>
      <w:r>
        <w:br/>
      </w:r>
      <w:r>
        <w:rPr>
          <w:rFonts w:ascii="Times New Roman"/>
          <w:b w:val="false"/>
          <w:i w:val="false"/>
          <w:color w:val="000000"/>
          <w:sz w:val="28"/>
        </w:rPr>
        <w:t>
</w:t>
      </w:r>
      <w:r>
        <w:rPr>
          <w:rFonts w:ascii="Times New Roman"/>
          <w:b w:val="false"/>
          <w:i w:val="false"/>
          <w:color w:val="000000"/>
          <w:sz w:val="28"/>
        </w:rPr>
        <w:t>
      осы оқу орнының базасында клиникалардың, зертханалардың немесе зерттеу орталықтарының болуы;</w:t>
      </w:r>
      <w:r>
        <w:br/>
      </w:r>
      <w:r>
        <w:rPr>
          <w:rFonts w:ascii="Times New Roman"/>
          <w:b w:val="false"/>
          <w:i w:val="false"/>
          <w:color w:val="000000"/>
          <w:sz w:val="28"/>
        </w:rPr>
        <w:t>
</w:t>
      </w:r>
      <w:r>
        <w:rPr>
          <w:rFonts w:ascii="Times New Roman"/>
          <w:b w:val="false"/>
          <w:i w:val="false"/>
          <w:color w:val="000000"/>
          <w:sz w:val="28"/>
        </w:rPr>
        <w:t>
      осы оқу орнының мамандандыру саласындағы кемінде 1 ұлттық және\немесе халықаралық сыйлығының болуы.</w:t>
      </w:r>
      <w:r>
        <w:br/>
      </w:r>
      <w:r>
        <w:rPr>
          <w:rFonts w:ascii="Times New Roman"/>
          <w:b w:val="false"/>
          <w:i w:val="false"/>
          <w:color w:val="000000"/>
          <w:sz w:val="28"/>
        </w:rPr>
        <w:t>
</w:t>
      </w:r>
      <w:r>
        <w:rPr>
          <w:rFonts w:ascii="Times New Roman"/>
          <w:b w:val="false"/>
          <w:i w:val="false"/>
          <w:color w:val="000000"/>
          <w:sz w:val="28"/>
        </w:rPr>
        <w:t>
      Үміткерге конкурсқа қатысуға рұқсат беруден бас тарту және бас тартуды алған күннен бастап 10 (он) жұмыс күні ішінде құжаттарды қайта тапсыру үшін негіз болған сәйкессіздіктерді жойған жағдайда үміткер конкурсқа қатысуға жіберіледі.</w:t>
      </w:r>
    </w:p>
    <w:bookmarkEnd w:id="7"/>
    <w:bookmarkStart w:name="z81" w:id="8"/>
    <w:p>
      <w:pPr>
        <w:spacing w:after="0"/>
        <w:ind w:left="0"/>
        <w:jc w:val="left"/>
      </w:pPr>
      <w:r>
        <w:rPr>
          <w:rFonts w:ascii="Times New Roman"/>
          <w:b/>
          <w:i w:val="false"/>
          <w:color w:val="000000"/>
        </w:rPr>
        <w:t xml:space="preserve"> 
2.2. «Болашақ» стипендиясын тағайындау үшін үміткерлерге іріктеу жүргізу тәртібі</w:t>
      </w:r>
    </w:p>
    <w:bookmarkEnd w:id="8"/>
    <w:bookmarkStart w:name="z82" w:id="9"/>
    <w:p>
      <w:pPr>
        <w:spacing w:after="0"/>
        <w:ind w:left="0"/>
        <w:jc w:val="both"/>
      </w:pPr>
      <w:r>
        <w:rPr>
          <w:rFonts w:ascii="Times New Roman"/>
          <w:b w:val="false"/>
          <w:i w:val="false"/>
          <w:color w:val="000000"/>
          <w:sz w:val="28"/>
        </w:rPr>
        <w:t>
      14. Үміткерлерді іріктеу мемлекеттік және шет тілдерін білу, психологиялық дайындығы, зияткерлік және кәсіби даярлығы деңгейін анықтау арқылы конкурстық негізде жүргізіледі.</w:t>
      </w:r>
      <w:r>
        <w:br/>
      </w:r>
      <w:r>
        <w:rPr>
          <w:rFonts w:ascii="Times New Roman"/>
          <w:b w:val="false"/>
          <w:i w:val="false"/>
          <w:color w:val="000000"/>
          <w:sz w:val="28"/>
        </w:rPr>
        <w:t>
</w:t>
      </w:r>
      <w:r>
        <w:rPr>
          <w:rFonts w:ascii="Times New Roman"/>
          <w:b w:val="false"/>
          <w:i w:val="false"/>
          <w:color w:val="000000"/>
          <w:sz w:val="28"/>
        </w:rPr>
        <w:t>
      15. Конкурс 5 (бес) турдан тұрады.</w:t>
      </w:r>
      <w:r>
        <w:br/>
      </w:r>
      <w:r>
        <w:rPr>
          <w:rFonts w:ascii="Times New Roman"/>
          <w:b w:val="false"/>
          <w:i w:val="false"/>
          <w:color w:val="000000"/>
          <w:sz w:val="28"/>
        </w:rPr>
        <w:t>
</w:t>
      </w:r>
      <w:r>
        <w:rPr>
          <w:rFonts w:ascii="Times New Roman"/>
          <w:b w:val="false"/>
          <w:i w:val="false"/>
          <w:color w:val="000000"/>
          <w:sz w:val="28"/>
        </w:rPr>
        <w:t>
      Бірінші, екінші және үшінші турларды отандық ұйымдармен, шетелдік жоғары оқу орындарымен және шетелдік әріптестермен бірлесіп, Әкімші ұймдастырады және өткізеді.</w:t>
      </w:r>
      <w:r>
        <w:br/>
      </w:r>
      <w:r>
        <w:rPr>
          <w:rFonts w:ascii="Times New Roman"/>
          <w:b w:val="false"/>
          <w:i w:val="false"/>
          <w:color w:val="000000"/>
          <w:sz w:val="28"/>
        </w:rPr>
        <w:t>
</w:t>
      </w:r>
      <w:r>
        <w:rPr>
          <w:rFonts w:ascii="Times New Roman"/>
          <w:b w:val="false"/>
          <w:i w:val="false"/>
          <w:color w:val="000000"/>
          <w:sz w:val="28"/>
        </w:rPr>
        <w:t>
      16. Бірінші турда үміткердің шет тілін білу деңгейі анықталады.</w:t>
      </w:r>
      <w:r>
        <w:br/>
      </w:r>
      <w:r>
        <w:rPr>
          <w:rFonts w:ascii="Times New Roman"/>
          <w:b w:val="false"/>
          <w:i w:val="false"/>
          <w:color w:val="000000"/>
          <w:sz w:val="28"/>
        </w:rPr>
        <w:t>
</w:t>
      </w:r>
      <w:r>
        <w:rPr>
          <w:rFonts w:ascii="Times New Roman"/>
          <w:b w:val="false"/>
          <w:i w:val="false"/>
          <w:color w:val="000000"/>
          <w:sz w:val="28"/>
        </w:rPr>
        <w:t>
      Шетелдік жоғары оқу орындарының талаптарына сәйкес шет тілін білу деңгейін анықтау жөніндегі тестілеудің орнына таңдаған оқу мамандығына сәйкес пәндік емтихандар өткізілуі мүмкін.</w:t>
      </w:r>
      <w:r>
        <w:br/>
      </w:r>
      <w:r>
        <w:rPr>
          <w:rFonts w:ascii="Times New Roman"/>
          <w:b w:val="false"/>
          <w:i w:val="false"/>
          <w:color w:val="000000"/>
          <w:sz w:val="28"/>
        </w:rPr>
        <w:t>
</w:t>
      </w:r>
      <w:r>
        <w:rPr>
          <w:rFonts w:ascii="Times New Roman"/>
          <w:b w:val="false"/>
          <w:i w:val="false"/>
          <w:color w:val="000000"/>
          <w:sz w:val="28"/>
        </w:rPr>
        <w:t>
      Екінші турда үміткердің мемлекеттік тілді білу деңгейі анықталады.</w:t>
      </w:r>
      <w:r>
        <w:br/>
      </w:r>
      <w:r>
        <w:rPr>
          <w:rFonts w:ascii="Times New Roman"/>
          <w:b w:val="false"/>
          <w:i w:val="false"/>
          <w:color w:val="000000"/>
          <w:sz w:val="28"/>
        </w:rPr>
        <w:t>
</w:t>
      </w:r>
      <w:r>
        <w:rPr>
          <w:rFonts w:ascii="Times New Roman"/>
          <w:b w:val="false"/>
          <w:i w:val="false"/>
          <w:color w:val="000000"/>
          <w:sz w:val="28"/>
        </w:rPr>
        <w:t>
      Үшінші турда оның шетелде оқу және тұру қабілетіне психологиялық диагностика жүргізіледі.</w:t>
      </w:r>
      <w:r>
        <w:br/>
      </w:r>
      <w:r>
        <w:rPr>
          <w:rFonts w:ascii="Times New Roman"/>
          <w:b w:val="false"/>
          <w:i w:val="false"/>
          <w:color w:val="000000"/>
          <w:sz w:val="28"/>
        </w:rPr>
        <w:t>
</w:t>
      </w:r>
      <w:r>
        <w:rPr>
          <w:rFonts w:ascii="Times New Roman"/>
          <w:b w:val="false"/>
          <w:i w:val="false"/>
          <w:color w:val="000000"/>
          <w:sz w:val="28"/>
        </w:rPr>
        <w:t>
      Әкімші бірінші, екінші және үшінші турдың өткізілетін орны мен уақытын анықтайды және ол туралы үміткерлерге олар өткізілгенге дейін күнтізбелік 5 (бес) күннен кешіктірмей үміткердің сауалнамасында көрсетілген электронды мекенжай арқылы, сондай-ақ тиісті ақпаратты өзінің ресми интернет-ресурсында орналастыру жолымен хабардар етеді.</w:t>
      </w:r>
      <w:r>
        <w:br/>
      </w:r>
      <w:r>
        <w:rPr>
          <w:rFonts w:ascii="Times New Roman"/>
          <w:b w:val="false"/>
          <w:i w:val="false"/>
          <w:color w:val="000000"/>
          <w:sz w:val="28"/>
        </w:rPr>
        <w:t>
</w:t>
      </w:r>
      <w:r>
        <w:rPr>
          <w:rFonts w:ascii="Times New Roman"/>
          <w:b w:val="false"/>
          <w:i w:val="false"/>
          <w:color w:val="000000"/>
          <w:sz w:val="28"/>
        </w:rPr>
        <w:t>
      17. Бірінші, екінші және үшінші турлардың нәтижелері бойынша әрбір үміткерге осы Қағидалардың 14-тармағына сәйкес Әкімшінің ресми интернет-ресурсына ақпарат орналастыру арқылы үміткер хабарландырылатын қорытынды беріледі.</w:t>
      </w:r>
      <w:r>
        <w:br/>
      </w:r>
      <w:r>
        <w:rPr>
          <w:rFonts w:ascii="Times New Roman"/>
          <w:b w:val="false"/>
          <w:i w:val="false"/>
          <w:color w:val="000000"/>
          <w:sz w:val="28"/>
        </w:rPr>
        <w:t>
</w:t>
      </w:r>
      <w:r>
        <w:rPr>
          <w:rFonts w:ascii="Times New Roman"/>
          <w:b w:val="false"/>
          <w:i w:val="false"/>
          <w:color w:val="000000"/>
          <w:sz w:val="28"/>
        </w:rPr>
        <w:t>
      Үміткерлер алдыңғы турдан табысты өткен жағдайда екінші, үшінші, төртінші турға қатысуға жіберіледі.</w:t>
      </w:r>
      <w:r>
        <w:br/>
      </w:r>
      <w:r>
        <w:rPr>
          <w:rFonts w:ascii="Times New Roman"/>
          <w:b w:val="false"/>
          <w:i w:val="false"/>
          <w:color w:val="000000"/>
          <w:sz w:val="28"/>
        </w:rPr>
        <w:t>
</w:t>
      </w:r>
      <w:r>
        <w:rPr>
          <w:rFonts w:ascii="Times New Roman"/>
          <w:b w:val="false"/>
          <w:i w:val="false"/>
          <w:color w:val="000000"/>
          <w:sz w:val="28"/>
        </w:rPr>
        <w:t>
      18. Үміткерлер үшін мемлекеттік тілді білудің және пәндік емтихандардың қажетті ең төменгі деңгейін Жұмыс органы бекітеді.</w:t>
      </w:r>
      <w:r>
        <w:br/>
      </w:r>
      <w:r>
        <w:rPr>
          <w:rFonts w:ascii="Times New Roman"/>
          <w:b w:val="false"/>
          <w:i w:val="false"/>
          <w:color w:val="000000"/>
          <w:sz w:val="28"/>
        </w:rPr>
        <w:t>
</w:t>
      </w:r>
      <w:r>
        <w:rPr>
          <w:rFonts w:ascii="Times New Roman"/>
          <w:b w:val="false"/>
          <w:i w:val="false"/>
          <w:color w:val="000000"/>
          <w:sz w:val="28"/>
        </w:rPr>
        <w:t>
      Жұмыс органы шетелдік жоғары оқу орындарының, шетелдік әріптестердің талаптарын ескере отырып, үміткерлер үшін шет тілін білудің қажетті ең төменгі деңгейін анықтайды.</w:t>
      </w:r>
      <w:r>
        <w:br/>
      </w:r>
      <w:r>
        <w:rPr>
          <w:rFonts w:ascii="Times New Roman"/>
          <w:b w:val="false"/>
          <w:i w:val="false"/>
          <w:color w:val="000000"/>
          <w:sz w:val="28"/>
        </w:rPr>
        <w:t>
</w:t>
      </w:r>
      <w:r>
        <w:rPr>
          <w:rFonts w:ascii="Times New Roman"/>
          <w:b w:val="false"/>
          <w:i w:val="false"/>
          <w:color w:val="000000"/>
          <w:sz w:val="28"/>
        </w:rPr>
        <w:t>
      19. Шет тілін білу деңгейін анықтау бойынша тестілеуден:</w:t>
      </w:r>
      <w:r>
        <w:br/>
      </w:r>
      <w:r>
        <w:rPr>
          <w:rFonts w:ascii="Times New Roman"/>
          <w:b w:val="false"/>
          <w:i w:val="false"/>
          <w:color w:val="000000"/>
          <w:sz w:val="28"/>
        </w:rPr>
        <w:t>
</w:t>
      </w:r>
      <w:r>
        <w:rPr>
          <w:rFonts w:ascii="Times New Roman"/>
          <w:b w:val="false"/>
          <w:i w:val="false"/>
          <w:color w:val="000000"/>
          <w:sz w:val="28"/>
        </w:rPr>
        <w:t>
      1) тағылымдамадан өтуге, резидентурада оқуға шақыруларында шет тілін білу деңгейін тағылымдамаға қабылдаушы ұйымның, шетелдік жетекші жоғары оқу орны талап ететін деңгейге дейін көтеру шарты жоқ адамдар;</w:t>
      </w:r>
      <w:r>
        <w:br/>
      </w:r>
      <w:r>
        <w:rPr>
          <w:rFonts w:ascii="Times New Roman"/>
          <w:b w:val="false"/>
          <w:i w:val="false"/>
          <w:color w:val="000000"/>
          <w:sz w:val="28"/>
        </w:rPr>
        <w:t>
</w:t>
      </w:r>
      <w:r>
        <w:rPr>
          <w:rFonts w:ascii="Times New Roman"/>
          <w:b w:val="false"/>
          <w:i w:val="false"/>
          <w:color w:val="000000"/>
          <w:sz w:val="28"/>
        </w:rPr>
        <w:t>
      2) белгіленген ең төменгі талаптарға сәйкес келетін нәтижесі бар шет тілінен емтихан тапсырғандығы туралы белгіленген нысандағы жарамды ресми сертификаттың көшірмесін тапсырғандар;</w:t>
      </w:r>
      <w:r>
        <w:br/>
      </w:r>
      <w:r>
        <w:rPr>
          <w:rFonts w:ascii="Times New Roman"/>
          <w:b w:val="false"/>
          <w:i w:val="false"/>
          <w:color w:val="000000"/>
          <w:sz w:val="28"/>
        </w:rPr>
        <w:t>
</w:t>
      </w:r>
      <w:r>
        <w:rPr>
          <w:rFonts w:ascii="Times New Roman"/>
          <w:b w:val="false"/>
          <w:i w:val="false"/>
          <w:color w:val="000000"/>
          <w:sz w:val="28"/>
        </w:rPr>
        <w:t>
      3) шақыруларында шет тілін білу деңгейін талап етілетін деңгейге дейін көтеру шарты бар резидентурада оқу үшін түскен адамдарды қоспағанда, өз бетімен түскендер санаты бойынша қатысатын адамдар босатылады.</w:t>
      </w:r>
      <w:r>
        <w:br/>
      </w:r>
      <w:r>
        <w:rPr>
          <w:rFonts w:ascii="Times New Roman"/>
          <w:b w:val="false"/>
          <w:i w:val="false"/>
          <w:color w:val="000000"/>
          <w:sz w:val="28"/>
        </w:rPr>
        <w:t>
</w:t>
      </w:r>
      <w:r>
        <w:rPr>
          <w:rFonts w:ascii="Times New Roman"/>
          <w:b w:val="false"/>
          <w:i w:val="false"/>
          <w:color w:val="000000"/>
          <w:sz w:val="28"/>
        </w:rPr>
        <w:t>
      20. Төртінші тур үміткерлердің Жұмыс органы құратын Тәуелсіз сараптамалық комиссияның мүшелерімен жеке әңгімелесуден өтуін ұйымдастыру арқылы өткізіледі. Әкімші үміткерлерді әңгімелесу өткізу күні мен орны туралы олар өткізілгенге дейін күнтізбелік 5 (бес) күннен кешіктірмей үміткердің сауалнамасында көрсетілген электронды мекенжай арқылы, сондай-ақ тиісті ақпаратты өзінің ресми интернет-ресурсында орналастыру жолымен хабардар етеді.</w:t>
      </w:r>
      <w:r>
        <w:br/>
      </w:r>
      <w:r>
        <w:rPr>
          <w:rFonts w:ascii="Times New Roman"/>
          <w:b w:val="false"/>
          <w:i w:val="false"/>
          <w:color w:val="000000"/>
          <w:sz w:val="28"/>
        </w:rPr>
        <w:t>
</w:t>
      </w:r>
      <w:r>
        <w:rPr>
          <w:rFonts w:ascii="Times New Roman"/>
          <w:b w:val="false"/>
          <w:i w:val="false"/>
          <w:color w:val="000000"/>
          <w:sz w:val="28"/>
        </w:rPr>
        <w:t>
      Тәуелсіз сараптамалық комиссияның құрамын, жұмыс тәртібі мен оны ұйымдастыруды Жұмыс органы бекітеді.</w:t>
      </w:r>
      <w:r>
        <w:br/>
      </w:r>
      <w:r>
        <w:rPr>
          <w:rFonts w:ascii="Times New Roman"/>
          <w:b w:val="false"/>
          <w:i w:val="false"/>
          <w:color w:val="000000"/>
          <w:sz w:val="28"/>
        </w:rPr>
        <w:t>
</w:t>
      </w:r>
      <w:r>
        <w:rPr>
          <w:rFonts w:ascii="Times New Roman"/>
          <w:b w:val="false"/>
          <w:i w:val="false"/>
          <w:color w:val="000000"/>
          <w:sz w:val="28"/>
        </w:rPr>
        <w:t>
      21. Төртінші турда үміткердің Қазақстан Республикасының Конституциясын, Қазақстан тарихын, мемлекеттік рәміздерді білуі, кәсіби даярлық деңгейі анықталады.</w:t>
      </w:r>
      <w:r>
        <w:br/>
      </w:r>
      <w:r>
        <w:rPr>
          <w:rFonts w:ascii="Times New Roman"/>
          <w:b w:val="false"/>
          <w:i w:val="false"/>
          <w:color w:val="000000"/>
          <w:sz w:val="28"/>
        </w:rPr>
        <w:t>
</w:t>
      </w:r>
      <w:r>
        <w:rPr>
          <w:rFonts w:ascii="Times New Roman"/>
          <w:b w:val="false"/>
          <w:i w:val="false"/>
          <w:color w:val="000000"/>
          <w:sz w:val="28"/>
        </w:rPr>
        <w:t>
      22. Тәуелсіз сараптамалық комиссия Жұмыс органы белгілеген нысан бойынша әрбір үміткерге дербес ұсыным береді, ол туралы Әкімшінің ресми интернет-ресурсында орналастыру арқылы үміткер хабардар етіледі.</w:t>
      </w:r>
      <w:r>
        <w:br/>
      </w:r>
      <w:r>
        <w:rPr>
          <w:rFonts w:ascii="Times New Roman"/>
          <w:b w:val="false"/>
          <w:i w:val="false"/>
          <w:color w:val="000000"/>
          <w:sz w:val="28"/>
        </w:rPr>
        <w:t>
</w:t>
      </w:r>
      <w:r>
        <w:rPr>
          <w:rFonts w:ascii="Times New Roman"/>
          <w:b w:val="false"/>
          <w:i w:val="false"/>
          <w:color w:val="000000"/>
          <w:sz w:val="28"/>
        </w:rPr>
        <w:t>
      23. Төртінші тур өткеннен кейін Жұмыс органы барлық турлардың нәтижелерімен бірге үміткерлердің материалдарын Республикалық комиссияның қарауы үшін бесінші турға енгізеді.</w:t>
      </w:r>
      <w:r>
        <w:br/>
      </w:r>
      <w:r>
        <w:rPr>
          <w:rFonts w:ascii="Times New Roman"/>
          <w:b w:val="false"/>
          <w:i w:val="false"/>
          <w:color w:val="000000"/>
          <w:sz w:val="28"/>
        </w:rPr>
        <w:t>
</w:t>
      </w:r>
      <w:r>
        <w:rPr>
          <w:rFonts w:ascii="Times New Roman"/>
          <w:b w:val="false"/>
          <w:i w:val="false"/>
          <w:color w:val="000000"/>
          <w:sz w:val="28"/>
        </w:rPr>
        <w:t>
      24. Республикалық комиссия үміткерлер конкурсының барлық турларының нәтижелері негізінде «Болашақ» стипендиясын тағайындау немесе тағайындаудан бас тарту туралы соңғы шешімді қабылдайды, ол туралы Әкімшінің ресми интернет-ресурсында орналастыру арқылы үміткер хабардар етіледі.</w:t>
      </w:r>
      <w:r>
        <w:br/>
      </w:r>
      <w:r>
        <w:rPr>
          <w:rFonts w:ascii="Times New Roman"/>
          <w:b w:val="false"/>
          <w:i w:val="false"/>
          <w:color w:val="000000"/>
          <w:sz w:val="28"/>
        </w:rPr>
        <w:t>
</w:t>
      </w:r>
      <w:r>
        <w:rPr>
          <w:rFonts w:ascii="Times New Roman"/>
          <w:b w:val="false"/>
          <w:i w:val="false"/>
          <w:color w:val="000000"/>
          <w:sz w:val="28"/>
        </w:rPr>
        <w:t>
      25. Республикалық комиссияның шешімінде конкурс жеңімпаздарының мынадай санаттары үшін «Болашақ» стипендиясы есебінен тағылымдама өткізуді жүзеге асыратын шетелдік жоғары оқу орындарының, шетелдік ұйымдардың талаптарына сәйкес үзіліссіз тілдік курстардан өту қажеттілігі туралы көрсетіледі:</w:t>
      </w:r>
      <w:r>
        <w:br/>
      </w:r>
      <w:r>
        <w:rPr>
          <w:rFonts w:ascii="Times New Roman"/>
          <w:b w:val="false"/>
          <w:i w:val="false"/>
          <w:color w:val="000000"/>
          <w:sz w:val="28"/>
        </w:rPr>
        <w:t>
</w:t>
      </w:r>
      <w:r>
        <w:rPr>
          <w:rFonts w:ascii="Times New Roman"/>
          <w:b w:val="false"/>
          <w:i w:val="false"/>
          <w:color w:val="000000"/>
          <w:sz w:val="28"/>
        </w:rPr>
        <w:t>
      1) осы Қағидалардың 4-тармағының 2), 3), 4) тармақшаларында көрсетілген санаттар бойынша – Жұмыс органы бекітетін тілдік курстардың ұзақтығы кестесіне (бұдан әрі – Кесте) сәйкес мерзім, бірақ 18 айдан аспайды;</w:t>
      </w:r>
      <w:r>
        <w:br/>
      </w:r>
      <w:r>
        <w:rPr>
          <w:rFonts w:ascii="Times New Roman"/>
          <w:b w:val="false"/>
          <w:i w:val="false"/>
          <w:color w:val="000000"/>
          <w:sz w:val="28"/>
        </w:rPr>
        <w:t>
</w:t>
      </w:r>
      <w:r>
        <w:rPr>
          <w:rFonts w:ascii="Times New Roman"/>
          <w:b w:val="false"/>
          <w:i w:val="false"/>
          <w:color w:val="000000"/>
          <w:sz w:val="28"/>
        </w:rPr>
        <w:t>
      2) осы Қағидалардың 4-тармағының 1) тармақшасында көрсетілген санаттар және резидентурада оқу үшін түскендер бойынша – Жұмыс органы бекітетін кестеге сәйкес мерзім, бірақ 12 айдан аспайды;</w:t>
      </w:r>
      <w:r>
        <w:br/>
      </w:r>
      <w:r>
        <w:rPr>
          <w:rFonts w:ascii="Times New Roman"/>
          <w:b w:val="false"/>
          <w:i w:val="false"/>
          <w:color w:val="000000"/>
          <w:sz w:val="28"/>
        </w:rPr>
        <w:t>
</w:t>
      </w:r>
      <w:r>
        <w:rPr>
          <w:rFonts w:ascii="Times New Roman"/>
          <w:b w:val="false"/>
          <w:i w:val="false"/>
          <w:color w:val="000000"/>
          <w:sz w:val="28"/>
        </w:rPr>
        <w:t>
      3) осы Қағидалардың 4-тармағының 5) тармақшасында көрсетілген санат бойынша – 6 ай мерзім.</w:t>
      </w:r>
      <w:r>
        <w:br/>
      </w:r>
      <w:r>
        <w:rPr>
          <w:rFonts w:ascii="Times New Roman"/>
          <w:b w:val="false"/>
          <w:i w:val="false"/>
          <w:color w:val="000000"/>
          <w:sz w:val="28"/>
        </w:rPr>
        <w:t>
</w:t>
      </w:r>
      <w:r>
        <w:rPr>
          <w:rFonts w:ascii="Times New Roman"/>
          <w:b w:val="false"/>
          <w:i w:val="false"/>
          <w:color w:val="000000"/>
          <w:sz w:val="28"/>
        </w:rPr>
        <w:t>
      Егер конкурс жеңімпазы осы Қағидалардың 25-тармағының 1), 2), 3) тармақшаларына сәйкес белгіленген мерзімде шет тілін шетелдің жоғары оқу орнына түсу немесе тағылымдамадан өту үшін қажетті көлемде игермесе, ол тағылымдаманы өткізуді жүзеге асыратын шетелдік жоғары оқу орындарының, шетелдік ұйымдардың ұсынымы негізінде Республикалық комиссияның шешімі бойынша «Болашақ» стипендиясы бойынша ол одан әрі академиялық оқу не тағылымдамадан өту құқығынан айырылады және Республикалық комиссия «Болашақ» стипендиясын тағайындау туралы шешім қабылдаған күннен бастап оған жұмсалған шығыстардың барлығын өтейді.</w:t>
      </w:r>
      <w:r>
        <w:br/>
      </w:r>
      <w:r>
        <w:rPr>
          <w:rFonts w:ascii="Times New Roman"/>
          <w:b w:val="false"/>
          <w:i w:val="false"/>
          <w:color w:val="000000"/>
          <w:sz w:val="28"/>
        </w:rPr>
        <w:t>
</w:t>
      </w:r>
      <w:r>
        <w:rPr>
          <w:rFonts w:ascii="Times New Roman"/>
          <w:b w:val="false"/>
          <w:i w:val="false"/>
          <w:color w:val="000000"/>
          <w:sz w:val="28"/>
        </w:rPr>
        <w:t>
      26. Конкурстың ағымдағы жылғы турларының біреуінен өтпеген үміткердің ағымдағы жылғы конкурсқа қайта қатысуына жол берілмейді.</w:t>
      </w:r>
      <w:r>
        <w:br/>
      </w:r>
      <w:r>
        <w:rPr>
          <w:rFonts w:ascii="Times New Roman"/>
          <w:b w:val="false"/>
          <w:i w:val="false"/>
          <w:color w:val="000000"/>
          <w:sz w:val="28"/>
        </w:rPr>
        <w:t>
</w:t>
      </w:r>
      <w:r>
        <w:rPr>
          <w:rFonts w:ascii="Times New Roman"/>
          <w:b w:val="false"/>
          <w:i w:val="false"/>
          <w:color w:val="000000"/>
          <w:sz w:val="28"/>
        </w:rPr>
        <w:t>
      27. Конкурс жеңімпазы Республикалық комиссия оған «Болашақ» стипендиясын тағайындау туралы шешімді қабылдаған күннен бастап күнтізбелік 90 (тоқсан) күн ішінде Әкімшімен Жұмыс органы бекіткен үлгілік нысандар бойынша оқыту шартын/тағылымдамадан өту туралы шарт (бұдан әрі – шарт) жасасады, онда міндетті түрде мыналар қамтылуы тиіс:</w:t>
      </w:r>
      <w:r>
        <w:br/>
      </w:r>
      <w:r>
        <w:rPr>
          <w:rFonts w:ascii="Times New Roman"/>
          <w:b w:val="false"/>
          <w:i w:val="false"/>
          <w:color w:val="000000"/>
          <w:sz w:val="28"/>
        </w:rPr>
        <w:t>
</w:t>
      </w:r>
      <w:r>
        <w:rPr>
          <w:rFonts w:ascii="Times New Roman"/>
          <w:b w:val="false"/>
          <w:i w:val="false"/>
          <w:color w:val="000000"/>
          <w:sz w:val="28"/>
        </w:rPr>
        <w:t>
      1) шарттың нысанасы;</w:t>
      </w:r>
      <w:r>
        <w:br/>
      </w:r>
      <w:r>
        <w:rPr>
          <w:rFonts w:ascii="Times New Roman"/>
          <w:b w:val="false"/>
          <w:i w:val="false"/>
          <w:color w:val="000000"/>
          <w:sz w:val="28"/>
        </w:rPr>
        <w:t>
</w:t>
      </w:r>
      <w:r>
        <w:rPr>
          <w:rFonts w:ascii="Times New Roman"/>
          <w:b w:val="false"/>
          <w:i w:val="false"/>
          <w:color w:val="000000"/>
          <w:sz w:val="28"/>
        </w:rPr>
        <w:t>
      2) тараптардың құқықтары мен міндеттемелері;</w:t>
      </w:r>
      <w:r>
        <w:br/>
      </w:r>
      <w:r>
        <w:rPr>
          <w:rFonts w:ascii="Times New Roman"/>
          <w:b w:val="false"/>
          <w:i w:val="false"/>
          <w:color w:val="000000"/>
          <w:sz w:val="28"/>
        </w:rPr>
        <w:t>
</w:t>
      </w:r>
      <w:r>
        <w:rPr>
          <w:rFonts w:ascii="Times New Roman"/>
          <w:b w:val="false"/>
          <w:i w:val="false"/>
          <w:color w:val="000000"/>
          <w:sz w:val="28"/>
        </w:rPr>
        <w:t>
      3) осы Қағидаларда көзделген жағдайларда конкурс жеңімпазын оқытуға/тағылымдамадан өтуге жұмсалған шығыстарды өтеу бойынша міндеттемелерді орындауын қамтамасыз ету тәсілі;</w:t>
      </w:r>
      <w:r>
        <w:br/>
      </w:r>
      <w:r>
        <w:rPr>
          <w:rFonts w:ascii="Times New Roman"/>
          <w:b w:val="false"/>
          <w:i w:val="false"/>
          <w:color w:val="000000"/>
          <w:sz w:val="28"/>
        </w:rPr>
        <w:t>
</w:t>
      </w:r>
      <w:r>
        <w:rPr>
          <w:rFonts w:ascii="Times New Roman"/>
          <w:b w:val="false"/>
          <w:i w:val="false"/>
          <w:color w:val="000000"/>
          <w:sz w:val="28"/>
        </w:rPr>
        <w:t>
      4) «Болашақ» стипендиясы бойынша оқытудың/тағылымдамадан өтудің мерзімі мен шарттары;</w:t>
      </w:r>
      <w:r>
        <w:br/>
      </w:r>
      <w:r>
        <w:rPr>
          <w:rFonts w:ascii="Times New Roman"/>
          <w:b w:val="false"/>
          <w:i w:val="false"/>
          <w:color w:val="000000"/>
          <w:sz w:val="28"/>
        </w:rPr>
        <w:t>
</w:t>
      </w:r>
      <w:r>
        <w:rPr>
          <w:rFonts w:ascii="Times New Roman"/>
          <w:b w:val="false"/>
          <w:i w:val="false"/>
          <w:color w:val="000000"/>
          <w:sz w:val="28"/>
        </w:rPr>
        <w:t>
      5) конкурс жеңімпазының шетелде академиялық оқуын аяқтағаннан не тағылымдамадан өткеннен кейін Қазақстан Республикасына міндетті түрде оралуы және «Болашақ» стипендиясы шеңберінде алған мамандығы бойынша жұмысқа орналасқан күнінен бастап үздіксіз бес жыл (осы Қағидалардың 4-тармағының 5) тармақшасында көрсетілген адамдар үшін – үш жыл) жұмыс істеуі туралы шарт:</w:t>
      </w:r>
      <w:r>
        <w:br/>
      </w:r>
      <w:r>
        <w:rPr>
          <w:rFonts w:ascii="Times New Roman"/>
          <w:b w:val="false"/>
          <w:i w:val="false"/>
          <w:color w:val="000000"/>
          <w:sz w:val="28"/>
        </w:rPr>
        <w:t>
</w:t>
      </w:r>
      <w:r>
        <w:rPr>
          <w:rFonts w:ascii="Times New Roman"/>
          <w:b w:val="false"/>
          <w:i w:val="false"/>
          <w:color w:val="000000"/>
          <w:sz w:val="28"/>
        </w:rPr>
        <w:t>
      осы Қағидалардың 10-тармағының 2) тармақшасына сәйкес жұмыс берушілерден ұсыным хат берген осы Қағидалардың 4-тармағының 1) тармақшаларында көрсетілген тұлғалар үшін – Қазақстан Республикасының ұйымдарында не акциялары Қазақстан Республикасына не ұлттық компанияларға тиесілі Қазақстан Республикасынан тыс жерлерде орналасқан ұйымдарда;</w:t>
      </w:r>
      <w:r>
        <w:br/>
      </w:r>
      <w:r>
        <w:rPr>
          <w:rFonts w:ascii="Times New Roman"/>
          <w:b w:val="false"/>
          <w:i w:val="false"/>
          <w:color w:val="000000"/>
          <w:sz w:val="28"/>
        </w:rPr>
        <w:t>
</w:t>
      </w:r>
      <w:r>
        <w:rPr>
          <w:rFonts w:ascii="Times New Roman"/>
          <w:b w:val="false"/>
          <w:i w:val="false"/>
          <w:color w:val="000000"/>
          <w:sz w:val="28"/>
        </w:rPr>
        <w:t>
      осы Қағидалардың 4-тармағының 3), 4), 5) тармақшаларында көрсетілген адамдар, сондай-ақ өз бетімен түскендер санаты бойынша конкурсқа қатысушы және осы Қағидалардың 10-тармағының 1) тармақшасына сәйкес өтінім берген ғылыми не педагог қызметкерлер үшін – өтінімге сәйкес өздері жіберілген ұйымдарда;</w:t>
      </w:r>
      <w:r>
        <w:br/>
      </w:r>
      <w:r>
        <w:rPr>
          <w:rFonts w:ascii="Times New Roman"/>
          <w:b w:val="false"/>
          <w:i w:val="false"/>
          <w:color w:val="000000"/>
          <w:sz w:val="28"/>
        </w:rPr>
        <w:t>
</w:t>
      </w:r>
      <w:r>
        <w:rPr>
          <w:rFonts w:ascii="Times New Roman"/>
          <w:b w:val="false"/>
          <w:i w:val="false"/>
          <w:color w:val="000000"/>
          <w:sz w:val="28"/>
        </w:rPr>
        <w:t>
      осы Қағидалардың 4-тармағының 2) тармақшасында көрсетілген адамдар, сондай-ақ өз бетімен түскендер санаты бойынша конкурсқа қатысушы және осы Қағидалардың 10-тармағының 1) тармақшасына сәйкес өтінім берген мемлекеттік қызметшілер үшін – өтінімге сәйкес мемлекеттік қызметте одан әрі жұмыс істеу мүмкіндігімен өздері жіберілген мемлекеттік органда не шетелдегі Қазақстан Республикасының дипломатиялық қызмет органдарында;</w:t>
      </w:r>
      <w:r>
        <w:br/>
      </w:r>
      <w:r>
        <w:rPr>
          <w:rFonts w:ascii="Times New Roman"/>
          <w:b w:val="false"/>
          <w:i w:val="false"/>
          <w:color w:val="000000"/>
          <w:sz w:val="28"/>
        </w:rPr>
        <w:t>
</w:t>
      </w:r>
      <w:r>
        <w:rPr>
          <w:rFonts w:ascii="Times New Roman"/>
          <w:b w:val="false"/>
          <w:i w:val="false"/>
          <w:color w:val="000000"/>
          <w:sz w:val="28"/>
        </w:rPr>
        <w:t>
      6) конкурс жеңімпазы өз міндеттемелерін орындамаған не тиісінше орындамаған жағдайда Жұмсау бағытында көзделген шығыстарды қаржыландыруды тоқтата тұру туралы шарт;</w:t>
      </w:r>
      <w:r>
        <w:br/>
      </w:r>
      <w:r>
        <w:rPr>
          <w:rFonts w:ascii="Times New Roman"/>
          <w:b w:val="false"/>
          <w:i w:val="false"/>
          <w:color w:val="000000"/>
          <w:sz w:val="28"/>
        </w:rPr>
        <w:t>
</w:t>
      </w:r>
      <w:r>
        <w:rPr>
          <w:rFonts w:ascii="Times New Roman"/>
          <w:b w:val="false"/>
          <w:i w:val="false"/>
          <w:color w:val="000000"/>
          <w:sz w:val="28"/>
        </w:rPr>
        <w:t>
      7) еңсерілмес күш жағдайларының туындауы салдарынан конкурс жеңімпазын өз міндеттемелерін орындамағаны не тиісінше орындамағаны үшін жауапкершіліктен босату туралы шарт;</w:t>
      </w:r>
      <w:r>
        <w:br/>
      </w:r>
      <w:r>
        <w:rPr>
          <w:rFonts w:ascii="Times New Roman"/>
          <w:b w:val="false"/>
          <w:i w:val="false"/>
          <w:color w:val="000000"/>
          <w:sz w:val="28"/>
        </w:rPr>
        <w:t>
</w:t>
      </w:r>
      <w:r>
        <w:rPr>
          <w:rFonts w:ascii="Times New Roman"/>
          <w:b w:val="false"/>
          <w:i w:val="false"/>
          <w:color w:val="000000"/>
          <w:sz w:val="28"/>
        </w:rPr>
        <w:t>
      8) Жұмыс берушінің осы Қағидалардың 4-тармағының 2), 3), 4), 5) тармақшаларында көрсетілген үміткерлер үшін, сондай-ақ өз бетімен түскендер санаты бойынша конкурсқа қатысатын және осы Қағидалардың 10-тармағының 1) тармақшасына сәйкес өтінім берген үміткерлер үшін жұмыс орнын (лауазымын) міндетті сақтау бойынша шарт;</w:t>
      </w:r>
      <w:r>
        <w:br/>
      </w:r>
      <w:r>
        <w:rPr>
          <w:rFonts w:ascii="Times New Roman"/>
          <w:b w:val="false"/>
          <w:i w:val="false"/>
          <w:color w:val="000000"/>
          <w:sz w:val="28"/>
        </w:rPr>
        <w:t>
</w:t>
      </w:r>
      <w:r>
        <w:rPr>
          <w:rFonts w:ascii="Times New Roman"/>
          <w:b w:val="false"/>
          <w:i w:val="false"/>
          <w:color w:val="000000"/>
          <w:sz w:val="28"/>
        </w:rPr>
        <w:t>
      9) еңбек қызметін жүзеге асыруын растайтын құжаттарды ұсыну міндеттілігі туралы шарт.</w:t>
      </w:r>
      <w:r>
        <w:br/>
      </w:r>
      <w:r>
        <w:rPr>
          <w:rFonts w:ascii="Times New Roman"/>
          <w:b w:val="false"/>
          <w:i w:val="false"/>
          <w:color w:val="000000"/>
          <w:sz w:val="28"/>
        </w:rPr>
        <w:t>
</w:t>
      </w:r>
      <w:r>
        <w:rPr>
          <w:rFonts w:ascii="Times New Roman"/>
          <w:b w:val="false"/>
          <w:i w:val="false"/>
          <w:color w:val="000000"/>
          <w:sz w:val="28"/>
        </w:rPr>
        <w:t>
      28. Конкурс жеңімпазы осы Қағидалардың 27-тармағында көрсетілген мерзімде шарт жасамаса, сондай-ақ шарт бойынша ол өзінің міндеттемелерін орындамаған не тиісінше орындамаған жағдайда конкурс жеңімпазын «Болашақ» стипендиясынан айыру туралы мәселені Республикалық комиссияның қарауына бастамашылық жасалады.</w:t>
      </w:r>
      <w:r>
        <w:br/>
      </w:r>
      <w:r>
        <w:rPr>
          <w:rFonts w:ascii="Times New Roman"/>
          <w:b w:val="false"/>
          <w:i w:val="false"/>
          <w:color w:val="000000"/>
          <w:sz w:val="28"/>
        </w:rPr>
        <w:t>
</w:t>
      </w:r>
      <w:r>
        <w:rPr>
          <w:rFonts w:ascii="Times New Roman"/>
          <w:b w:val="false"/>
          <w:i w:val="false"/>
          <w:color w:val="000000"/>
          <w:sz w:val="28"/>
        </w:rPr>
        <w:t>
      29. Шарт конкурс жеңімпазының оқуын/тағылымдамадан өтуін ұйымдастыру бойынша «Болашақ» стипендиясы тағайындалған күннен бастап Жұмсау бағытына сәйкес туындаған барлық шығыстарды төлеуге байланысты ақшаны аудару үшін негіз болып табылады.</w:t>
      </w:r>
      <w:r>
        <w:br/>
      </w:r>
      <w:r>
        <w:rPr>
          <w:rFonts w:ascii="Times New Roman"/>
          <w:b w:val="false"/>
          <w:i w:val="false"/>
          <w:color w:val="000000"/>
          <w:sz w:val="28"/>
        </w:rPr>
        <w:t>
</w:t>
      </w:r>
      <w:r>
        <w:rPr>
          <w:rFonts w:ascii="Times New Roman"/>
          <w:b w:val="false"/>
          <w:i w:val="false"/>
          <w:color w:val="000000"/>
          <w:sz w:val="28"/>
        </w:rPr>
        <w:t>
      30. Шарт жасалғаннан және осы Қағидалардың 27-тармағының 3) тармақшасындағы талаптар орындалғаннан кейін конкурс жеңімпаздарын шетелдік жоғары оқу орындарына, шетелдік ұйымдарға оқуға/ тағылымдамаға жіберу және осы Қағидалардың 29-тармағына сәйкес ақшаның аударылуы қамтамасыз етіледі.</w:t>
      </w:r>
      <w:r>
        <w:br/>
      </w:r>
      <w:r>
        <w:rPr>
          <w:rFonts w:ascii="Times New Roman"/>
          <w:b w:val="false"/>
          <w:i w:val="false"/>
          <w:color w:val="000000"/>
          <w:sz w:val="28"/>
        </w:rPr>
        <w:t>
</w:t>
      </w:r>
      <w:r>
        <w:rPr>
          <w:rFonts w:ascii="Times New Roman"/>
          <w:b w:val="false"/>
          <w:i w:val="false"/>
          <w:color w:val="000000"/>
          <w:sz w:val="28"/>
        </w:rPr>
        <w:t>
      31. Конкурс жеңімпазы «Болашақ» стипендиясынан бас тартса не оны одан айырған жағдайда, Республикалық комиссия «Болашақ» стипендиясын тағайындау туралы шешім қабылдаған күннен бастап оған жұмсалған барлық шығыстарды тұрақсыздық айыбын (айыппұл) қоса алғанда Республикалық комиссияның шешімі бойынша өтеуге тиіс.</w:t>
      </w:r>
      <w:r>
        <w:br/>
      </w:r>
      <w:r>
        <w:rPr>
          <w:rFonts w:ascii="Times New Roman"/>
          <w:b w:val="false"/>
          <w:i w:val="false"/>
          <w:color w:val="000000"/>
          <w:sz w:val="28"/>
        </w:rPr>
        <w:t>
</w:t>
      </w:r>
      <w:r>
        <w:rPr>
          <w:rFonts w:ascii="Times New Roman"/>
          <w:b w:val="false"/>
          <w:i w:val="false"/>
          <w:color w:val="000000"/>
          <w:sz w:val="28"/>
        </w:rPr>
        <w:t>
      Егер «Болашақ» стипендиясынан бас тарту не одан айырылу еңсерілмес күш, атап айтқанда: өрт, су тасқыны, жер сілкінісі, соғыс қимылдары, блокадалар, медициналық-әлеуметтік сараптаманың тиісті анықтамасымен расталған стипендия иегерінің ауруы, заңнамадағы өзгерістер, мемлекеттік органдардың актілер шығаруы мән-жайының және басқа да мән-жайлар туындауының салдары болып табылса, егер шарттық міндеттемелерді орындауға тікелей әсер етсе, мұндай әсер етуге кедергі болу мүмкін болмаған және қолданылуын қалыптасқан жағдайлардан күтуге болатын барлық ықтимал шаралар мен әрекеттер қабылданған жағдайда «Болашақ» стипендиясынан айырылған не одан бас тартқан адамдар шығыстарды өтеуден және тұрақсыздық айыбын (айыппұлды) төлеуден босатылады.</w:t>
      </w:r>
    </w:p>
    <w:bookmarkEnd w:id="9"/>
    <w:bookmarkStart w:name="z12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27 наурыздағы </w:t>
      </w:r>
      <w:r>
        <w:br/>
      </w:r>
      <w:r>
        <w:rPr>
          <w:rFonts w:ascii="Times New Roman"/>
          <w:b w:val="false"/>
          <w:i w:val="false"/>
          <w:color w:val="000000"/>
          <w:sz w:val="28"/>
        </w:rPr>
        <w:t xml:space="preserve">
№ 355 қаулысына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11 маусымдағы </w:t>
      </w:r>
      <w:r>
        <w:br/>
      </w:r>
      <w:r>
        <w:rPr>
          <w:rFonts w:ascii="Times New Roman"/>
          <w:b w:val="false"/>
          <w:i w:val="false"/>
          <w:color w:val="000000"/>
          <w:sz w:val="28"/>
        </w:rPr>
        <w:t xml:space="preserve">
№ 573 қаулысына      </w:t>
      </w:r>
      <w:r>
        <w:br/>
      </w:r>
      <w:r>
        <w:rPr>
          <w:rFonts w:ascii="Times New Roman"/>
          <w:b w:val="false"/>
          <w:i w:val="false"/>
          <w:color w:val="000000"/>
          <w:sz w:val="28"/>
        </w:rPr>
        <w:t xml:space="preserve">
қосымша      </w:t>
      </w:r>
    </w:p>
    <w:bookmarkStart w:name="z129" w:id="11"/>
    <w:p>
      <w:pPr>
        <w:spacing w:after="0"/>
        <w:ind w:left="0"/>
        <w:jc w:val="left"/>
      </w:pPr>
      <w:r>
        <w:rPr>
          <w:rFonts w:ascii="Times New Roman"/>
          <w:b/>
          <w:i w:val="false"/>
          <w:color w:val="000000"/>
        </w:rPr>
        <w:t xml:space="preserve"> 
«Болашақ» халықаралық стипендиясын жұмсау бағыттары</w:t>
      </w:r>
    </w:p>
    <w:bookmarkEnd w:id="11"/>
    <w:bookmarkStart w:name="z130" w:id="12"/>
    <w:p>
      <w:pPr>
        <w:spacing w:after="0"/>
        <w:ind w:left="0"/>
        <w:jc w:val="both"/>
      </w:pPr>
      <w:r>
        <w:rPr>
          <w:rFonts w:ascii="Times New Roman"/>
          <w:b w:val="false"/>
          <w:i w:val="false"/>
          <w:color w:val="000000"/>
          <w:sz w:val="28"/>
        </w:rPr>
        <w:t>
      1. «Болашақ» халықаралық стипендиясын жұмсау бағыты (бұдан әрі – «Болашақ» стипендиясы) «Болашақ» стипендиясын тағайындауға арналған конкурс жеңімпаздарының (бұдан әрі – конкурс жеңімпазы) оқуын және тағылымдамадан өтуін ұйымдастыруға байланысты шығыстарды төлеуді қамтиды:</w:t>
      </w:r>
      <w:r>
        <w:br/>
      </w:r>
      <w:r>
        <w:rPr>
          <w:rFonts w:ascii="Times New Roman"/>
          <w:b w:val="false"/>
          <w:i w:val="false"/>
          <w:color w:val="000000"/>
          <w:sz w:val="28"/>
        </w:rPr>
        <w:t>
</w:t>
      </w:r>
      <w:r>
        <w:rPr>
          <w:rFonts w:ascii="Times New Roman"/>
          <w:b w:val="false"/>
          <w:i w:val="false"/>
          <w:color w:val="000000"/>
          <w:sz w:val="28"/>
        </w:rPr>
        <w:t>
      визаларды (консулдық алымды) ресімдеу, ұзарту; шетелдік жоғары оқу орындарына 5-тен (бес) аспайтын сауалнама нысандарын ресімдеу және тапсыру; конкурс жеңімпаздарын қабылдаушы елдің уәкілетті органдарында және шетелдік жоғары оқу орындарында тіркеу; шет тілін білу деңгейін айқындауға бір тестілеуді, академиялық оқуды, тағылымдамадан өтуді қоса алғанда, Шетелде кадрлар даярлау жөніндегі республикалық комиссияның шешімі бойынша олардың өтуі қажет болған жағдайда тілдік курстар; академиялық және техникалық даярлық деңгейін анықтау бойынша академиялық оқуға түсу үшін шетелдік жоғары оқу орындарының талаптары бойынша қажетті пәндік емтихандарды бір реттен көп емес тапсыру; академиялық оқуға, тілдік курстарға түсу кезінде, сондай-ақ тілдік даярлық, академиялық оқыту, конкурс жеңімпазының тағылымдамасы процесінде қажетті тағылымдамаларды, тілдік курстарды (бұдан әрі – тілдік мектеп) өткізуді жүзеге асыратын шетелдік жоғары оқу орындарының, шетелдік ұйымдардың (бұдан әрі – шетелдік ұйым) талаптары бойынша міндетті қызметтер; оқу елінде тұру және тамақтану, тілдік курстан, тағылымдамадан өту, оқу әдебиетін сатып алу; тілдік курстардан, академиялық оқудан, тағылымдамадан өту елінің және/немесе шетелдік жоғары оқу орнының, тілдік мектептің, шетелдік ұйымның талаптарына сәйкес міндетті медициналық тексеріс; конкурс жеңімпазының банк карточкасын жасау, қолданылу мерзімі аяқталғаннан кейін қайта шығару және оған қызмет көрсету; шет мемлекеттердің уәкілетті органдары (бұдан әрі – шетелдік әріптестер) айқындайтын шетелдік жоғары оқу орындарының, тілдік мектептердің немесе шетелдік ұйымдардың конкурс жеңімпазының үлгерімі туралы ресми құжаттарды (транскрипттерді) беруі; жазатайым оқиғалар мен кенеттен ауру пайда болудан шетелдік студенттер үшін көзделген медициналық сақтандыру; академиялық оқуы не тілдік курстардан, тағылымдамадан өтуі басталған сәттен бастап «Болашақ» стипендиясы тағайындалғаннан кейін Қазақстан Республикасында тұратын жерінен академиялық оқу, тілдік курстардан, тағылымдамадан өту орнына дейін және тілдік курстарды, академиялық оқуды аяқтағаннан не тағылымдамадан өткеннен кейін кері бағытта жол жүру, академиялық оқудың ұзақтығы 1 (бір) оқу жылынан асатын болса, Қазақстан Республикасында тұратын жерінен оқудың әрбір оқу жылының басында оқитын жеріне дейін жол жүру және оқуының әрбір оқу жылы аяқталғаннан кейін кері бағытта жол жүру, сондай-ақ Қазақстан Республикасында визаны ресімдеу не ұзарту қажет болған жағдайда, академиялық оқу, тағылымдамадан, тілдік курстардан өту орнынан және кері бағытта жол жүру үшін ақы; шетелдік әріптестердің конкурс жеңімпаздарының академиялық оқуын, тілдік курстарын, тағылымдамаларын ұйымдастыру жөніндегі қызметтерді көрсету шарттары бойынша міндеттемелерін орындауға байланысты шығыстары.</w:t>
      </w:r>
      <w:r>
        <w:br/>
      </w:r>
      <w:r>
        <w:rPr>
          <w:rFonts w:ascii="Times New Roman"/>
          <w:b w:val="false"/>
          <w:i w:val="false"/>
          <w:color w:val="000000"/>
          <w:sz w:val="28"/>
        </w:rPr>
        <w:t>
</w:t>
      </w:r>
      <w:r>
        <w:rPr>
          <w:rFonts w:ascii="Times New Roman"/>
          <w:b w:val="false"/>
          <w:i w:val="false"/>
          <w:color w:val="000000"/>
          <w:sz w:val="28"/>
        </w:rPr>
        <w:t>
      2. Шетелде кадрлар даярлау жөніндегі республикалық комиссияның жұмыс органы – Қазақстан Республикасы Білім және ғылым министрлігі шет елдердің тиісті мемлекеттік органдары, шетелдік жоғары оқу орындары, тілдік мектептер, ғылыми ұйымдар, ғылыми әріптестер және/немесе статистикалық, рейтингтік және өзге де тиісті ұйымдар ұсынған құжаттардың және/немесе өзге де ақпараттың негізінде тамақтану, тұру, оқу әдебиеттерін сатып алу шығыстарының нормаларын әзірлейді және бекітеді, сондай-ақ конкурс жеңімпазының Қазақстан Республикасында тұратын жерінен академиялық оқу бойынша; тілдік курстардан, тағылымдамадан өту орнына дейін жол жүру көлігінің түрі мен класын айқындайды. «Болашақ» халықаралық стипендиясы шығыстарының осы бағыттарының 1-тармағында көзделген өзге де шығыстар қызмет көрсетуші ұйымдар беретін растау құжаттарының негізінде төленеді.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